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9141E" w14:textId="29C3B03A" w:rsidR="00AA46A7" w:rsidRDefault="004B3E87" w:rsidP="00AA46A7">
      <w:pPr>
        <w:spacing w:line="276" w:lineRule="auto"/>
        <w:jc w:val="center"/>
        <w:rPr>
          <w:rFonts w:cstheme="minorHAnsi"/>
          <w:sz w:val="48"/>
          <w:szCs w:val="20"/>
        </w:rPr>
      </w:pPr>
      <w:r>
        <w:rPr>
          <w:rFonts w:cstheme="minorHAnsi"/>
          <w:noProof/>
          <w:sz w:val="48"/>
          <w:szCs w:val="20"/>
          <w:lang w:val="es-PE" w:eastAsia="es-PE"/>
        </w:rPr>
        <mc:AlternateContent>
          <mc:Choice Requires="wps">
            <w:drawing>
              <wp:anchor distT="0" distB="0" distL="114300" distR="114300" simplePos="0" relativeHeight="251675648" behindDoc="1" locked="0" layoutInCell="1" allowOverlap="1" wp14:anchorId="5024E309" wp14:editId="0FB83B32">
                <wp:simplePos x="0" y="0"/>
                <wp:positionH relativeFrom="column">
                  <wp:posOffset>-8890</wp:posOffset>
                </wp:positionH>
                <wp:positionV relativeFrom="paragraph">
                  <wp:posOffset>-308610</wp:posOffset>
                </wp:positionV>
                <wp:extent cx="6258560" cy="8894445"/>
                <wp:effectExtent l="19050" t="19050" r="8890" b="1905"/>
                <wp:wrapNone/>
                <wp:docPr id="20" name="Cuadro de texto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58560" cy="8894445"/>
                        </a:xfrm>
                        <a:prstGeom prst="rect">
                          <a:avLst/>
                        </a:prstGeom>
                        <a:solidFill>
                          <a:schemeClr val="lt1"/>
                        </a:solidFill>
                        <a:ln w="3810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D95118B" w14:textId="77777777" w:rsidR="00D043EB" w:rsidRDefault="00D043E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5024E309" id="_x0000_t202" coordsize="21600,21600" o:spt="202" path="m,l,21600r21600,l21600,xe">
                <v:stroke joinstyle="miter"/>
                <v:path gradientshapeok="t" o:connecttype="rect"/>
              </v:shapetype>
              <v:shape id="Cuadro de texto 20" o:spid="_x0000_s1026" type="#_x0000_t202" style="position:absolute;left:0;text-align:left;margin-left:-.7pt;margin-top:-24.3pt;width:492.8pt;height:700.3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" fillcolor="white [3201]" strokeweight="3pt">
                <v:path arrowok="t"/>
                <v:textbox>
                  <w:txbxContent>
                    <w:p w14:paraId="4D95118B" w14:textId="77777777" w:rsidR="00D043EB" w:rsidRDefault="00D043EB"/>
                  </w:txbxContent>
                </v:textbox>
              </v:shape>
            </w:pict>
          </mc:Fallback>
        </mc:AlternateContent>
      </w:r>
    </w:p>
    <w:p w14:paraId="7AD5B097" w14:textId="77777777" w:rsidR="00AA46A7" w:rsidRDefault="00AA46A7" w:rsidP="00AA46A7">
      <w:pPr>
        <w:spacing w:line="276" w:lineRule="auto"/>
        <w:jc w:val="center"/>
        <w:rPr>
          <w:rFonts w:cstheme="minorHAnsi"/>
          <w:sz w:val="48"/>
          <w:szCs w:val="20"/>
        </w:rPr>
      </w:pPr>
    </w:p>
    <w:p w14:paraId="72E48E0F" w14:textId="77777777" w:rsidR="00AA46A7" w:rsidRDefault="00AA46A7" w:rsidP="00AA46A7">
      <w:pPr>
        <w:spacing w:line="276" w:lineRule="auto"/>
        <w:jc w:val="center"/>
        <w:rPr>
          <w:rFonts w:cstheme="minorHAnsi"/>
          <w:sz w:val="48"/>
          <w:szCs w:val="20"/>
        </w:rPr>
      </w:pPr>
    </w:p>
    <w:p w14:paraId="452AC35E" w14:textId="77777777" w:rsidR="00AA46A7" w:rsidRDefault="00AA46A7" w:rsidP="00AA46A7">
      <w:pPr>
        <w:spacing w:line="276" w:lineRule="auto"/>
        <w:jc w:val="center"/>
        <w:rPr>
          <w:rFonts w:cstheme="minorHAnsi"/>
          <w:sz w:val="48"/>
          <w:szCs w:val="20"/>
        </w:rPr>
      </w:pPr>
    </w:p>
    <w:p w14:paraId="1495D8F9" w14:textId="77777777" w:rsidR="00AA46A7" w:rsidRPr="00473FD4" w:rsidRDefault="00AA46A7" w:rsidP="00AA46A7">
      <w:pPr>
        <w:spacing w:line="276" w:lineRule="auto"/>
        <w:jc w:val="center"/>
        <w:rPr>
          <w:rFonts w:cstheme="minorHAnsi"/>
          <w:b/>
          <w:sz w:val="96"/>
          <w:szCs w:val="20"/>
        </w:rPr>
      </w:pPr>
      <w:r w:rsidRPr="00473FD4">
        <w:rPr>
          <w:rFonts w:cstheme="minorHAnsi"/>
          <w:b/>
          <w:sz w:val="96"/>
          <w:szCs w:val="20"/>
        </w:rPr>
        <w:t>MANUAL DE CALIDAD ISO 9001:2015</w:t>
      </w:r>
    </w:p>
    <w:tbl>
      <w:tblPr>
        <w:tblStyle w:val="Tablaconcuadrcula"/>
        <w:tblpPr w:leftFromText="141" w:rightFromText="141" w:vertAnchor="text" w:horzAnchor="margin" w:tblpX="421" w:tblpY="503"/>
        <w:tblW w:w="0" w:type="auto"/>
        <w:tblLook w:val="04A0" w:firstRow="1" w:lastRow="0" w:firstColumn="1" w:lastColumn="0" w:noHBand="0" w:noVBand="1"/>
      </w:tblPr>
      <w:tblGrid>
        <w:gridCol w:w="4110"/>
        <w:gridCol w:w="4417"/>
      </w:tblGrid>
      <w:tr w:rsidR="00962651" w14:paraId="36A1F735" w14:textId="77777777" w:rsidTr="001B16F8">
        <w:trPr>
          <w:trHeight w:val="70"/>
        </w:trPr>
        <w:tc>
          <w:tcPr>
            <w:tcW w:w="4110" w:type="dxa"/>
            <w:vAlign w:val="center"/>
          </w:tcPr>
          <w:p w14:paraId="53B18A8B" w14:textId="77777777" w:rsidR="00962651" w:rsidRPr="0099407F" w:rsidRDefault="00962651" w:rsidP="001B16F8">
            <w:pPr>
              <w:pStyle w:val="Encabezado"/>
              <w:tabs>
                <w:tab w:val="clear" w:pos="4419"/>
                <w:tab w:val="clear" w:pos="8838"/>
                <w:tab w:val="left" w:pos="0"/>
              </w:tabs>
              <w:spacing w:after="120" w:line="276" w:lineRule="auto"/>
              <w:jc w:val="center"/>
              <w:rPr>
                <w:rFonts w:ascii="Arial" w:hAnsi="Arial" w:cs="Arial"/>
                <w:b/>
                <w:sz w:val="20"/>
                <w:szCs w:val="20"/>
              </w:rPr>
            </w:pPr>
            <w:r w:rsidRPr="0099407F">
              <w:rPr>
                <w:rFonts w:ascii="Arial" w:hAnsi="Arial" w:cs="Arial"/>
                <w:b/>
                <w:sz w:val="20"/>
                <w:szCs w:val="20"/>
              </w:rPr>
              <w:t>ELABORADO POR:</w:t>
            </w:r>
          </w:p>
        </w:tc>
        <w:tc>
          <w:tcPr>
            <w:tcW w:w="4417" w:type="dxa"/>
            <w:vAlign w:val="center"/>
          </w:tcPr>
          <w:p w14:paraId="5D1CD847" w14:textId="77777777" w:rsidR="00962651" w:rsidRPr="0099407F" w:rsidRDefault="00962651" w:rsidP="001B16F8">
            <w:pPr>
              <w:pStyle w:val="Encabezado"/>
              <w:tabs>
                <w:tab w:val="clear" w:pos="4419"/>
                <w:tab w:val="clear" w:pos="8838"/>
                <w:tab w:val="left" w:pos="0"/>
              </w:tabs>
              <w:spacing w:after="120" w:line="276" w:lineRule="auto"/>
              <w:jc w:val="center"/>
              <w:rPr>
                <w:rFonts w:ascii="Arial" w:hAnsi="Arial" w:cs="Arial"/>
                <w:b/>
                <w:sz w:val="20"/>
                <w:szCs w:val="20"/>
              </w:rPr>
            </w:pPr>
            <w:r w:rsidRPr="0099407F">
              <w:rPr>
                <w:rFonts w:ascii="Arial" w:hAnsi="Arial" w:cs="Arial"/>
                <w:b/>
                <w:sz w:val="20"/>
                <w:szCs w:val="20"/>
              </w:rPr>
              <w:t xml:space="preserve">REVISADO </w:t>
            </w:r>
            <w:r>
              <w:rPr>
                <w:rFonts w:ascii="Arial" w:hAnsi="Arial" w:cs="Arial"/>
                <w:b/>
                <w:sz w:val="20"/>
                <w:szCs w:val="20"/>
              </w:rPr>
              <w:t xml:space="preserve">Y </w:t>
            </w:r>
            <w:r w:rsidRPr="0099407F">
              <w:rPr>
                <w:rFonts w:ascii="Arial" w:hAnsi="Arial" w:cs="Arial"/>
                <w:b/>
                <w:sz w:val="20"/>
                <w:szCs w:val="20"/>
              </w:rPr>
              <w:t>APROBADO POR:</w:t>
            </w:r>
          </w:p>
        </w:tc>
      </w:tr>
      <w:tr w:rsidR="00962651" w14:paraId="44BBA4CC" w14:textId="77777777" w:rsidTr="001B16F8">
        <w:trPr>
          <w:trHeight w:val="2926"/>
        </w:trPr>
        <w:tc>
          <w:tcPr>
            <w:tcW w:w="4110" w:type="dxa"/>
          </w:tcPr>
          <w:p w14:paraId="7E9576CE" w14:textId="77777777" w:rsidR="00962651" w:rsidRDefault="00962651" w:rsidP="001B16F8">
            <w:pPr>
              <w:pStyle w:val="Encabezado"/>
              <w:tabs>
                <w:tab w:val="clear" w:pos="4419"/>
                <w:tab w:val="clear" w:pos="8838"/>
                <w:tab w:val="left" w:pos="0"/>
              </w:tabs>
              <w:spacing w:line="276" w:lineRule="auto"/>
              <w:jc w:val="center"/>
              <w:rPr>
                <w:rFonts w:ascii="Arial" w:hAnsi="Arial" w:cs="Arial"/>
                <w:sz w:val="20"/>
                <w:szCs w:val="20"/>
              </w:rPr>
            </w:pPr>
            <w:r>
              <w:rPr>
                <w:rFonts w:ascii="Arial" w:hAnsi="Arial" w:cs="Arial"/>
                <w:sz w:val="20"/>
                <w:szCs w:val="20"/>
              </w:rPr>
              <w:t>Jason Polo Laguna</w:t>
            </w:r>
          </w:p>
          <w:p w14:paraId="46FBB2C6" w14:textId="77777777" w:rsidR="00962651" w:rsidRPr="0099407F" w:rsidRDefault="00962651" w:rsidP="001B16F8">
            <w:pPr>
              <w:pStyle w:val="Encabezado"/>
              <w:tabs>
                <w:tab w:val="clear" w:pos="4419"/>
                <w:tab w:val="clear" w:pos="8838"/>
                <w:tab w:val="left" w:pos="0"/>
              </w:tabs>
              <w:spacing w:line="276" w:lineRule="auto"/>
              <w:jc w:val="center"/>
              <w:rPr>
                <w:rFonts w:ascii="Arial" w:hAnsi="Arial" w:cs="Arial"/>
                <w:b/>
                <w:sz w:val="20"/>
                <w:szCs w:val="20"/>
              </w:rPr>
            </w:pPr>
            <w:r>
              <w:rPr>
                <w:rFonts w:ascii="Arial" w:hAnsi="Arial" w:cs="Arial"/>
                <w:sz w:val="20"/>
                <w:szCs w:val="20"/>
              </w:rPr>
              <w:t>Coordinador del Sistema de Gestión de Calidad</w:t>
            </w:r>
          </w:p>
        </w:tc>
        <w:tc>
          <w:tcPr>
            <w:tcW w:w="4417" w:type="dxa"/>
          </w:tcPr>
          <w:p w14:paraId="41062C2C" w14:textId="77777777" w:rsidR="00962651" w:rsidRDefault="00962651" w:rsidP="001B16F8">
            <w:pPr>
              <w:pStyle w:val="Encabezado"/>
              <w:tabs>
                <w:tab w:val="clear" w:pos="4419"/>
                <w:tab w:val="clear" w:pos="8838"/>
                <w:tab w:val="left" w:pos="0"/>
              </w:tabs>
              <w:spacing w:line="276" w:lineRule="auto"/>
              <w:jc w:val="center"/>
              <w:rPr>
                <w:rFonts w:ascii="Arial" w:hAnsi="Arial" w:cs="Arial"/>
                <w:sz w:val="20"/>
                <w:szCs w:val="20"/>
              </w:rPr>
            </w:pPr>
            <w:r>
              <w:rPr>
                <w:rFonts w:ascii="Arial" w:hAnsi="Arial" w:cs="Arial"/>
                <w:sz w:val="20"/>
                <w:szCs w:val="20"/>
              </w:rPr>
              <w:t>Over Romero Vásquez</w:t>
            </w:r>
          </w:p>
          <w:p w14:paraId="24D97073" w14:textId="77777777" w:rsidR="00962651" w:rsidRPr="0099407F" w:rsidRDefault="00962651" w:rsidP="001B16F8">
            <w:pPr>
              <w:pStyle w:val="Encabezado"/>
              <w:tabs>
                <w:tab w:val="clear" w:pos="4419"/>
                <w:tab w:val="clear" w:pos="8838"/>
                <w:tab w:val="left" w:pos="0"/>
              </w:tabs>
              <w:spacing w:line="276" w:lineRule="auto"/>
              <w:jc w:val="center"/>
              <w:rPr>
                <w:rFonts w:ascii="Arial" w:hAnsi="Arial" w:cs="Arial"/>
                <w:b/>
                <w:sz w:val="20"/>
                <w:szCs w:val="20"/>
              </w:rPr>
            </w:pPr>
            <w:r w:rsidRPr="0099407F">
              <w:rPr>
                <w:rFonts w:ascii="Arial" w:hAnsi="Arial" w:cs="Arial"/>
                <w:b/>
                <w:sz w:val="20"/>
                <w:szCs w:val="20"/>
              </w:rPr>
              <w:t>Gerente General</w:t>
            </w:r>
          </w:p>
        </w:tc>
      </w:tr>
    </w:tbl>
    <w:p w14:paraId="6DAE08B6" w14:textId="77777777" w:rsidR="00AA46A7" w:rsidRPr="00473FD4" w:rsidRDefault="00AA46A7" w:rsidP="00AA46A7">
      <w:pPr>
        <w:spacing w:line="276" w:lineRule="auto"/>
        <w:jc w:val="center"/>
        <w:rPr>
          <w:rFonts w:cstheme="minorHAnsi"/>
          <w:sz w:val="48"/>
          <w:szCs w:val="20"/>
        </w:rPr>
      </w:pPr>
    </w:p>
    <w:p w14:paraId="48912FD1" w14:textId="77777777" w:rsidR="00AA46A7" w:rsidRPr="00473FD4" w:rsidRDefault="00AA46A7" w:rsidP="00AA46A7">
      <w:pPr>
        <w:spacing w:line="276" w:lineRule="auto"/>
        <w:jc w:val="center"/>
        <w:rPr>
          <w:rFonts w:cstheme="minorHAnsi"/>
          <w:b/>
          <w:sz w:val="48"/>
          <w:szCs w:val="20"/>
        </w:rPr>
      </w:pPr>
    </w:p>
    <w:p w14:paraId="04E44EF4" w14:textId="77777777" w:rsidR="00AA46A7" w:rsidRPr="002902A1" w:rsidRDefault="00AA46A7" w:rsidP="00AA46A7">
      <w:pPr>
        <w:spacing w:line="276" w:lineRule="auto"/>
        <w:rPr>
          <w:rFonts w:cstheme="minorHAnsi"/>
          <w:sz w:val="48"/>
          <w:szCs w:val="20"/>
        </w:rPr>
      </w:pPr>
    </w:p>
    <w:p w14:paraId="45B59AF1" w14:textId="77777777" w:rsidR="00AA46A7" w:rsidRPr="002902A1" w:rsidRDefault="00AA46A7" w:rsidP="00AA46A7">
      <w:pPr>
        <w:spacing w:line="276" w:lineRule="auto"/>
        <w:rPr>
          <w:rFonts w:cstheme="minorHAnsi"/>
          <w:sz w:val="48"/>
          <w:szCs w:val="20"/>
        </w:rPr>
      </w:pPr>
    </w:p>
    <w:p w14:paraId="6305E125" w14:textId="77777777" w:rsidR="00AA46A7" w:rsidRPr="002902A1" w:rsidRDefault="00AA46A7" w:rsidP="00AA46A7">
      <w:pPr>
        <w:spacing w:line="276" w:lineRule="auto"/>
        <w:rPr>
          <w:rFonts w:cstheme="minorHAnsi"/>
          <w:sz w:val="48"/>
          <w:szCs w:val="20"/>
        </w:rPr>
      </w:pPr>
    </w:p>
    <w:p w14:paraId="739B4139" w14:textId="77777777" w:rsidR="00AA46A7" w:rsidRPr="002902A1" w:rsidRDefault="00AA46A7" w:rsidP="00AA46A7">
      <w:pPr>
        <w:spacing w:line="276" w:lineRule="auto"/>
        <w:rPr>
          <w:rFonts w:cstheme="minorHAnsi"/>
          <w:sz w:val="48"/>
          <w:szCs w:val="20"/>
        </w:rPr>
      </w:pPr>
    </w:p>
    <w:p w14:paraId="2622206B" w14:textId="77777777" w:rsidR="00AA46A7" w:rsidRPr="002902A1" w:rsidRDefault="00AA46A7" w:rsidP="00AA46A7">
      <w:pPr>
        <w:spacing w:line="276" w:lineRule="auto"/>
        <w:rPr>
          <w:rFonts w:cstheme="minorHAnsi"/>
          <w:sz w:val="48"/>
          <w:szCs w:val="20"/>
        </w:rPr>
      </w:pPr>
    </w:p>
    <w:p w14:paraId="06427454" w14:textId="77777777" w:rsidR="00AA46A7" w:rsidRDefault="00AA46A7" w:rsidP="00AA46A7">
      <w:pPr>
        <w:spacing w:line="276" w:lineRule="auto"/>
        <w:rPr>
          <w:rFonts w:cstheme="minorHAnsi"/>
          <w:sz w:val="48"/>
          <w:szCs w:val="20"/>
        </w:rPr>
      </w:pPr>
    </w:p>
    <w:p w14:paraId="3E756A9F" w14:textId="77777777" w:rsidR="00AA46A7" w:rsidRDefault="00AA46A7" w:rsidP="00AA46A7">
      <w:pPr>
        <w:tabs>
          <w:tab w:val="left" w:pos="3600"/>
        </w:tabs>
        <w:spacing w:line="276" w:lineRule="auto"/>
        <w:rPr>
          <w:rFonts w:cstheme="minorHAnsi"/>
          <w:sz w:val="48"/>
          <w:szCs w:val="20"/>
        </w:rPr>
      </w:pPr>
      <w:r>
        <w:rPr>
          <w:rFonts w:cstheme="minorHAnsi"/>
          <w:sz w:val="48"/>
          <w:szCs w:val="20"/>
        </w:rPr>
        <w:tab/>
      </w:r>
    </w:p>
    <w:p w14:paraId="398820C4" w14:textId="77777777" w:rsidR="00AA46A7" w:rsidRDefault="00AA46A7" w:rsidP="00AA46A7">
      <w:pPr>
        <w:tabs>
          <w:tab w:val="left" w:pos="3600"/>
        </w:tabs>
        <w:spacing w:line="276" w:lineRule="auto"/>
        <w:rPr>
          <w:rFonts w:cstheme="minorHAnsi"/>
          <w:sz w:val="48"/>
          <w:szCs w:val="20"/>
        </w:rPr>
      </w:pPr>
      <w:r>
        <w:rPr>
          <w:rFonts w:cstheme="minorHAnsi"/>
          <w:sz w:val="48"/>
          <w:szCs w:val="20"/>
        </w:rPr>
        <w:tab/>
      </w:r>
    </w:p>
    <w:p w14:paraId="365DD239" w14:textId="77777777" w:rsidR="00BB3EB9" w:rsidRDefault="00BB3EB9" w:rsidP="00BB3EB9">
      <w:pPr>
        <w:tabs>
          <w:tab w:val="left" w:pos="8985"/>
        </w:tabs>
        <w:rPr>
          <w:rFonts w:cstheme="minorHAnsi"/>
          <w:sz w:val="48"/>
          <w:szCs w:val="20"/>
        </w:rPr>
      </w:pPr>
      <w:r>
        <w:rPr>
          <w:rFonts w:cstheme="minorHAnsi"/>
          <w:sz w:val="48"/>
          <w:szCs w:val="20"/>
        </w:rPr>
        <w:tab/>
      </w:r>
    </w:p>
    <w:p w14:paraId="4856B870" w14:textId="77777777" w:rsidR="00AA46A7" w:rsidRPr="00BB3EB9" w:rsidRDefault="00BB3EB9" w:rsidP="00BB3EB9">
      <w:pPr>
        <w:tabs>
          <w:tab w:val="left" w:pos="8985"/>
        </w:tabs>
        <w:rPr>
          <w:rFonts w:cstheme="minorHAnsi"/>
          <w:sz w:val="48"/>
          <w:szCs w:val="20"/>
        </w:rPr>
        <w:sectPr w:rsidR="00AA46A7" w:rsidRPr="00BB3EB9" w:rsidSect="00AA46A7">
          <w:headerReference w:type="default" r:id="rId7"/>
          <w:footerReference w:type="default" r:id="rId8"/>
          <w:headerReference w:type="first" r:id="rId9"/>
          <w:footerReference w:type="first" r:id="rId10"/>
          <w:pgSz w:w="11907" w:h="16840" w:code="9"/>
          <w:pgMar w:top="1440" w:right="1080" w:bottom="1440" w:left="1080" w:header="680" w:footer="680" w:gutter="0"/>
          <w:cols w:space="708"/>
          <w:titlePg/>
          <w:docGrid w:linePitch="360"/>
        </w:sectPr>
      </w:pPr>
      <w:r>
        <w:rPr>
          <w:rFonts w:cstheme="minorHAnsi"/>
          <w:sz w:val="48"/>
          <w:szCs w:val="20"/>
        </w:rPr>
        <w:tab/>
      </w:r>
    </w:p>
    <w:tbl>
      <w:tblPr>
        <w:tblpPr w:leftFromText="141" w:rightFromText="141" w:vertAnchor="page" w:horzAnchor="margin" w:tblpY="216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13"/>
        <w:gridCol w:w="7835"/>
      </w:tblGrid>
      <w:tr w:rsidR="00AA46A7" w:rsidRPr="009E2DA9" w14:paraId="18F95F1A" w14:textId="77777777" w:rsidTr="00B911B5">
        <w:trPr>
          <w:trHeight w:val="20"/>
        </w:trPr>
        <w:tc>
          <w:tcPr>
            <w:tcW w:w="622" w:type="pct"/>
            <w:shd w:val="clear" w:color="auto" w:fill="auto"/>
            <w:noWrap/>
            <w:vAlign w:val="center"/>
            <w:hideMark/>
          </w:tcPr>
          <w:p w14:paraId="41EE7176" w14:textId="77777777" w:rsidR="00AA46A7" w:rsidRPr="006A01FD" w:rsidRDefault="00AA46A7" w:rsidP="009E0AEC">
            <w:pPr>
              <w:jc w:val="center"/>
              <w:rPr>
                <w:rFonts w:ascii="Arial" w:hAnsi="Arial" w:cs="Arial"/>
                <w:b/>
                <w:bCs/>
              </w:rPr>
            </w:pPr>
            <w:bookmarkStart w:id="0" w:name="_SECCIÓN_0:_GENERALIDADES"/>
            <w:bookmarkEnd w:id="0"/>
            <w:r w:rsidRPr="006A01FD">
              <w:rPr>
                <w:rFonts w:ascii="Arial" w:hAnsi="Arial" w:cs="Arial"/>
                <w:b/>
                <w:bCs/>
              </w:rPr>
              <w:lastRenderedPageBreak/>
              <w:t>SECCIÓN</w:t>
            </w:r>
          </w:p>
        </w:tc>
        <w:tc>
          <w:tcPr>
            <w:tcW w:w="4378" w:type="pct"/>
            <w:shd w:val="clear" w:color="auto" w:fill="auto"/>
            <w:noWrap/>
            <w:vAlign w:val="center"/>
            <w:hideMark/>
          </w:tcPr>
          <w:p w14:paraId="73838E5C" w14:textId="77777777" w:rsidR="00AA46A7" w:rsidRPr="006A01FD" w:rsidRDefault="00AA46A7" w:rsidP="009E0AEC">
            <w:pPr>
              <w:jc w:val="center"/>
              <w:rPr>
                <w:rFonts w:ascii="Arial" w:hAnsi="Arial" w:cs="Arial"/>
                <w:b/>
                <w:bCs/>
              </w:rPr>
            </w:pPr>
            <w:r w:rsidRPr="006A01FD">
              <w:rPr>
                <w:rFonts w:ascii="Arial" w:hAnsi="Arial" w:cs="Arial"/>
                <w:b/>
                <w:bCs/>
              </w:rPr>
              <w:t>TÍTULO DE LA SECCIÓN</w:t>
            </w:r>
          </w:p>
        </w:tc>
      </w:tr>
      <w:tr w:rsidR="00AA46A7" w:rsidRPr="009E2DA9" w14:paraId="5F8AE84E" w14:textId="77777777" w:rsidTr="00B911B5">
        <w:trPr>
          <w:trHeight w:val="20"/>
        </w:trPr>
        <w:tc>
          <w:tcPr>
            <w:tcW w:w="622" w:type="pct"/>
            <w:shd w:val="clear" w:color="auto" w:fill="auto"/>
            <w:noWrap/>
            <w:vAlign w:val="center"/>
            <w:hideMark/>
          </w:tcPr>
          <w:p w14:paraId="31C22FB4" w14:textId="77777777" w:rsidR="00AA46A7" w:rsidRPr="006A01FD" w:rsidRDefault="00AA46A7" w:rsidP="009E0AEC">
            <w:pPr>
              <w:jc w:val="center"/>
              <w:rPr>
                <w:rFonts w:ascii="Arial" w:hAnsi="Arial" w:cs="Arial"/>
                <w:b/>
                <w:bCs/>
              </w:rPr>
            </w:pPr>
            <w:r w:rsidRPr="006A01FD">
              <w:rPr>
                <w:rFonts w:ascii="Arial" w:hAnsi="Arial" w:cs="Arial"/>
                <w:b/>
                <w:bCs/>
              </w:rPr>
              <w:t>1.0</w:t>
            </w:r>
          </w:p>
        </w:tc>
        <w:tc>
          <w:tcPr>
            <w:tcW w:w="4378" w:type="pct"/>
            <w:shd w:val="clear" w:color="auto" w:fill="auto"/>
            <w:noWrap/>
            <w:vAlign w:val="center"/>
            <w:hideMark/>
          </w:tcPr>
          <w:p w14:paraId="01ACDC45" w14:textId="77777777" w:rsidR="00AA46A7" w:rsidRPr="006A01FD" w:rsidRDefault="00AA46A7" w:rsidP="009E0AEC">
            <w:pPr>
              <w:rPr>
                <w:rFonts w:ascii="Arial" w:hAnsi="Arial" w:cs="Arial"/>
                <w:b/>
                <w:bCs/>
              </w:rPr>
            </w:pPr>
            <w:r w:rsidRPr="006A01FD">
              <w:rPr>
                <w:rFonts w:ascii="Arial" w:hAnsi="Arial" w:cs="Arial"/>
                <w:b/>
                <w:bCs/>
              </w:rPr>
              <w:t>Tabla de contenido</w:t>
            </w:r>
          </w:p>
        </w:tc>
      </w:tr>
      <w:tr w:rsidR="00AA46A7" w:rsidRPr="009E2DA9" w14:paraId="0DE0963D" w14:textId="77777777" w:rsidTr="00B911B5">
        <w:trPr>
          <w:trHeight w:val="20"/>
        </w:trPr>
        <w:tc>
          <w:tcPr>
            <w:tcW w:w="622" w:type="pct"/>
            <w:shd w:val="clear" w:color="auto" w:fill="auto"/>
            <w:noWrap/>
            <w:vAlign w:val="center"/>
            <w:hideMark/>
          </w:tcPr>
          <w:p w14:paraId="6EFEDCBD" w14:textId="77777777" w:rsidR="00AA46A7" w:rsidRPr="006A01FD" w:rsidRDefault="00AA46A7" w:rsidP="009E0AEC">
            <w:pPr>
              <w:jc w:val="center"/>
              <w:rPr>
                <w:rFonts w:ascii="Arial" w:hAnsi="Arial" w:cs="Arial"/>
                <w:b/>
                <w:bCs/>
              </w:rPr>
            </w:pPr>
            <w:r w:rsidRPr="006A01FD">
              <w:rPr>
                <w:rFonts w:ascii="Arial" w:hAnsi="Arial" w:cs="Arial"/>
                <w:b/>
                <w:bCs/>
              </w:rPr>
              <w:t>2.0</w:t>
            </w:r>
          </w:p>
        </w:tc>
        <w:tc>
          <w:tcPr>
            <w:tcW w:w="4378" w:type="pct"/>
            <w:shd w:val="clear" w:color="auto" w:fill="auto"/>
            <w:noWrap/>
            <w:vAlign w:val="center"/>
            <w:hideMark/>
          </w:tcPr>
          <w:p w14:paraId="42673ECA" w14:textId="77777777" w:rsidR="00AA46A7" w:rsidRPr="006A01FD" w:rsidRDefault="00AA46A7" w:rsidP="009E0AEC">
            <w:pPr>
              <w:rPr>
                <w:rFonts w:ascii="Arial" w:hAnsi="Arial" w:cs="Arial"/>
                <w:b/>
                <w:bCs/>
              </w:rPr>
            </w:pPr>
            <w:r w:rsidRPr="006A01FD">
              <w:rPr>
                <w:rFonts w:ascii="Arial" w:hAnsi="Arial" w:cs="Arial"/>
                <w:b/>
                <w:bCs/>
              </w:rPr>
              <w:t>Elementos preliminares</w:t>
            </w:r>
          </w:p>
        </w:tc>
      </w:tr>
      <w:tr w:rsidR="00AA46A7" w:rsidRPr="009E2DA9" w14:paraId="6301553C" w14:textId="77777777" w:rsidTr="00B911B5">
        <w:trPr>
          <w:trHeight w:val="20"/>
        </w:trPr>
        <w:tc>
          <w:tcPr>
            <w:tcW w:w="622" w:type="pct"/>
            <w:shd w:val="clear" w:color="auto" w:fill="auto"/>
            <w:noWrap/>
            <w:vAlign w:val="center"/>
            <w:hideMark/>
          </w:tcPr>
          <w:p w14:paraId="7BF0673E" w14:textId="77777777" w:rsidR="00AA46A7" w:rsidRPr="006A01FD" w:rsidRDefault="00AA46A7" w:rsidP="009E0AEC">
            <w:pPr>
              <w:jc w:val="center"/>
              <w:rPr>
                <w:rFonts w:ascii="Arial" w:hAnsi="Arial" w:cs="Arial"/>
              </w:rPr>
            </w:pPr>
            <w:r w:rsidRPr="006A01FD">
              <w:rPr>
                <w:rFonts w:ascii="Arial" w:hAnsi="Arial" w:cs="Arial"/>
              </w:rPr>
              <w:t>2.1</w:t>
            </w:r>
          </w:p>
        </w:tc>
        <w:tc>
          <w:tcPr>
            <w:tcW w:w="4378" w:type="pct"/>
            <w:shd w:val="clear" w:color="auto" w:fill="auto"/>
            <w:noWrap/>
            <w:vAlign w:val="bottom"/>
            <w:hideMark/>
          </w:tcPr>
          <w:p w14:paraId="50B5A17F" w14:textId="77777777" w:rsidR="00AA46A7" w:rsidRPr="006A01FD" w:rsidRDefault="00AA46A7" w:rsidP="009E0AEC">
            <w:pPr>
              <w:ind w:firstLineChars="200" w:firstLine="440"/>
              <w:rPr>
                <w:rFonts w:ascii="Arial" w:hAnsi="Arial" w:cs="Arial"/>
              </w:rPr>
            </w:pPr>
            <w:r w:rsidRPr="006A01FD">
              <w:rPr>
                <w:rFonts w:ascii="Arial" w:hAnsi="Arial" w:cs="Arial"/>
              </w:rPr>
              <w:t>Objetivo</w:t>
            </w:r>
          </w:p>
        </w:tc>
      </w:tr>
      <w:tr w:rsidR="00AA46A7" w:rsidRPr="009E2DA9" w14:paraId="2AB4AC20" w14:textId="77777777" w:rsidTr="00B911B5">
        <w:trPr>
          <w:trHeight w:val="20"/>
        </w:trPr>
        <w:tc>
          <w:tcPr>
            <w:tcW w:w="622" w:type="pct"/>
            <w:shd w:val="clear" w:color="auto" w:fill="auto"/>
            <w:noWrap/>
            <w:vAlign w:val="center"/>
            <w:hideMark/>
          </w:tcPr>
          <w:p w14:paraId="452FBF4E" w14:textId="77777777" w:rsidR="00AA46A7" w:rsidRPr="006A01FD" w:rsidRDefault="00AA46A7" w:rsidP="009E0AEC">
            <w:pPr>
              <w:jc w:val="center"/>
              <w:rPr>
                <w:rFonts w:ascii="Arial" w:hAnsi="Arial" w:cs="Arial"/>
              </w:rPr>
            </w:pPr>
            <w:r w:rsidRPr="006A01FD">
              <w:rPr>
                <w:rFonts w:ascii="Arial" w:hAnsi="Arial" w:cs="Arial"/>
              </w:rPr>
              <w:t>2.2</w:t>
            </w:r>
          </w:p>
        </w:tc>
        <w:tc>
          <w:tcPr>
            <w:tcW w:w="4378" w:type="pct"/>
            <w:shd w:val="clear" w:color="auto" w:fill="auto"/>
            <w:noWrap/>
            <w:vAlign w:val="bottom"/>
            <w:hideMark/>
          </w:tcPr>
          <w:p w14:paraId="53CAEB60" w14:textId="77777777" w:rsidR="00AA46A7" w:rsidRPr="006A01FD" w:rsidRDefault="00AA46A7" w:rsidP="009E0AEC">
            <w:pPr>
              <w:ind w:firstLineChars="200" w:firstLine="440"/>
              <w:rPr>
                <w:rFonts w:ascii="Arial" w:hAnsi="Arial" w:cs="Arial"/>
              </w:rPr>
            </w:pPr>
            <w:r w:rsidRPr="006A01FD">
              <w:rPr>
                <w:rFonts w:ascii="Arial" w:hAnsi="Arial" w:cs="Arial"/>
              </w:rPr>
              <w:t>Elaboración, modificación y distribución</w:t>
            </w:r>
          </w:p>
        </w:tc>
      </w:tr>
      <w:tr w:rsidR="00AA46A7" w:rsidRPr="009E2DA9" w14:paraId="0378DA96" w14:textId="77777777" w:rsidTr="00B911B5">
        <w:trPr>
          <w:trHeight w:val="20"/>
        </w:trPr>
        <w:tc>
          <w:tcPr>
            <w:tcW w:w="622" w:type="pct"/>
            <w:shd w:val="clear" w:color="auto" w:fill="auto"/>
            <w:noWrap/>
            <w:vAlign w:val="center"/>
            <w:hideMark/>
          </w:tcPr>
          <w:p w14:paraId="703C10D4" w14:textId="77777777" w:rsidR="00AA46A7" w:rsidRPr="006A01FD" w:rsidRDefault="00AA46A7" w:rsidP="009E0AEC">
            <w:pPr>
              <w:jc w:val="center"/>
              <w:rPr>
                <w:rFonts w:ascii="Arial" w:hAnsi="Arial" w:cs="Arial"/>
              </w:rPr>
            </w:pPr>
            <w:r w:rsidRPr="006A01FD">
              <w:rPr>
                <w:rFonts w:ascii="Arial" w:hAnsi="Arial" w:cs="Arial"/>
              </w:rPr>
              <w:t>2.3</w:t>
            </w:r>
          </w:p>
        </w:tc>
        <w:tc>
          <w:tcPr>
            <w:tcW w:w="4378" w:type="pct"/>
            <w:shd w:val="clear" w:color="auto" w:fill="auto"/>
            <w:noWrap/>
            <w:vAlign w:val="bottom"/>
            <w:hideMark/>
          </w:tcPr>
          <w:p w14:paraId="4B5E809D" w14:textId="77777777" w:rsidR="00AA46A7" w:rsidRPr="006A01FD" w:rsidRDefault="00AA46A7" w:rsidP="009E0AEC">
            <w:pPr>
              <w:ind w:firstLineChars="200" w:firstLine="440"/>
              <w:rPr>
                <w:rFonts w:ascii="Arial" w:hAnsi="Arial" w:cs="Arial"/>
              </w:rPr>
            </w:pPr>
            <w:r w:rsidRPr="006A01FD">
              <w:rPr>
                <w:rFonts w:ascii="Arial" w:hAnsi="Arial" w:cs="Arial"/>
              </w:rPr>
              <w:t>Términos y definiciones</w:t>
            </w:r>
          </w:p>
        </w:tc>
      </w:tr>
      <w:tr w:rsidR="00AA46A7" w:rsidRPr="009E2DA9" w14:paraId="1ACE4EF2" w14:textId="77777777" w:rsidTr="00B911B5">
        <w:trPr>
          <w:trHeight w:val="20"/>
        </w:trPr>
        <w:tc>
          <w:tcPr>
            <w:tcW w:w="622" w:type="pct"/>
            <w:shd w:val="clear" w:color="auto" w:fill="auto"/>
            <w:noWrap/>
            <w:vAlign w:val="center"/>
            <w:hideMark/>
          </w:tcPr>
          <w:p w14:paraId="4E664DE9" w14:textId="77777777" w:rsidR="00AA46A7" w:rsidRPr="006A01FD" w:rsidRDefault="00AA46A7" w:rsidP="009E0AEC">
            <w:pPr>
              <w:jc w:val="center"/>
              <w:rPr>
                <w:rFonts w:ascii="Arial" w:hAnsi="Arial" w:cs="Arial"/>
                <w:b/>
                <w:bCs/>
              </w:rPr>
            </w:pPr>
            <w:r w:rsidRPr="006A01FD">
              <w:rPr>
                <w:rFonts w:ascii="Arial" w:hAnsi="Arial" w:cs="Arial"/>
                <w:b/>
                <w:bCs/>
              </w:rPr>
              <w:t>3.0</w:t>
            </w:r>
          </w:p>
        </w:tc>
        <w:tc>
          <w:tcPr>
            <w:tcW w:w="4378" w:type="pct"/>
            <w:shd w:val="clear" w:color="auto" w:fill="auto"/>
            <w:noWrap/>
            <w:vAlign w:val="center"/>
            <w:hideMark/>
          </w:tcPr>
          <w:p w14:paraId="45C7BDEF" w14:textId="77777777" w:rsidR="00AA46A7" w:rsidRPr="006A01FD" w:rsidRDefault="00AA46A7" w:rsidP="009E0AEC">
            <w:pPr>
              <w:rPr>
                <w:rFonts w:ascii="Arial" w:hAnsi="Arial" w:cs="Arial"/>
                <w:b/>
                <w:bCs/>
              </w:rPr>
            </w:pPr>
            <w:r w:rsidRPr="006A01FD">
              <w:rPr>
                <w:rFonts w:ascii="Arial" w:hAnsi="Arial" w:cs="Arial"/>
                <w:b/>
                <w:bCs/>
              </w:rPr>
              <w:t>Perfil de la empresa</w:t>
            </w:r>
          </w:p>
        </w:tc>
      </w:tr>
      <w:tr w:rsidR="00AA46A7" w:rsidRPr="009E2DA9" w14:paraId="2AE7F14C" w14:textId="77777777" w:rsidTr="00B911B5">
        <w:trPr>
          <w:trHeight w:val="20"/>
        </w:trPr>
        <w:tc>
          <w:tcPr>
            <w:tcW w:w="622" w:type="pct"/>
            <w:shd w:val="clear" w:color="auto" w:fill="auto"/>
            <w:noWrap/>
            <w:vAlign w:val="center"/>
            <w:hideMark/>
          </w:tcPr>
          <w:p w14:paraId="77B75A93" w14:textId="77777777" w:rsidR="00AA46A7" w:rsidRPr="006A01FD" w:rsidRDefault="00AA46A7" w:rsidP="009E0AEC">
            <w:pPr>
              <w:jc w:val="center"/>
              <w:rPr>
                <w:rFonts w:ascii="Arial" w:hAnsi="Arial" w:cs="Arial"/>
              </w:rPr>
            </w:pPr>
            <w:r w:rsidRPr="006A01FD">
              <w:rPr>
                <w:rFonts w:ascii="Arial" w:hAnsi="Arial" w:cs="Arial"/>
              </w:rPr>
              <w:t>3.</w:t>
            </w:r>
            <w:r>
              <w:rPr>
                <w:rFonts w:ascii="Arial" w:hAnsi="Arial" w:cs="Arial"/>
              </w:rPr>
              <w:t>1</w:t>
            </w:r>
          </w:p>
        </w:tc>
        <w:tc>
          <w:tcPr>
            <w:tcW w:w="4378" w:type="pct"/>
            <w:shd w:val="clear" w:color="auto" w:fill="auto"/>
            <w:noWrap/>
            <w:vAlign w:val="bottom"/>
            <w:hideMark/>
          </w:tcPr>
          <w:p w14:paraId="501AB03D" w14:textId="77777777" w:rsidR="00AA46A7" w:rsidRPr="006A01FD" w:rsidRDefault="002749DA" w:rsidP="009E0AEC">
            <w:pPr>
              <w:ind w:firstLineChars="200" w:firstLine="400"/>
              <w:rPr>
                <w:rFonts w:ascii="Arial" w:hAnsi="Arial" w:cs="Arial"/>
              </w:rPr>
            </w:pPr>
            <w:r>
              <w:rPr>
                <w:rFonts w:ascii="Arial" w:hAnsi="Arial" w:cs="Arial"/>
                <w:sz w:val="20"/>
                <w:szCs w:val="20"/>
              </w:rPr>
              <w:t>COMERCIAL ERICK E.I.R.L.</w:t>
            </w:r>
          </w:p>
        </w:tc>
      </w:tr>
      <w:tr w:rsidR="00AA46A7" w:rsidRPr="009E2DA9" w14:paraId="19C2AA86" w14:textId="77777777" w:rsidTr="00B911B5">
        <w:trPr>
          <w:trHeight w:val="20"/>
        </w:trPr>
        <w:tc>
          <w:tcPr>
            <w:tcW w:w="622" w:type="pct"/>
            <w:shd w:val="clear" w:color="auto" w:fill="auto"/>
            <w:noWrap/>
            <w:vAlign w:val="center"/>
            <w:hideMark/>
          </w:tcPr>
          <w:p w14:paraId="1F20C1FC" w14:textId="77777777" w:rsidR="00AA46A7" w:rsidRPr="006A01FD" w:rsidRDefault="00AA46A7" w:rsidP="009E0AEC">
            <w:pPr>
              <w:jc w:val="center"/>
              <w:rPr>
                <w:rFonts w:ascii="Arial" w:hAnsi="Arial" w:cs="Arial"/>
                <w:b/>
                <w:bCs/>
              </w:rPr>
            </w:pPr>
            <w:r w:rsidRPr="006A01FD">
              <w:rPr>
                <w:rFonts w:ascii="Arial" w:hAnsi="Arial" w:cs="Arial"/>
                <w:b/>
                <w:bCs/>
              </w:rPr>
              <w:t>4.0</w:t>
            </w:r>
          </w:p>
        </w:tc>
        <w:tc>
          <w:tcPr>
            <w:tcW w:w="4378" w:type="pct"/>
            <w:shd w:val="clear" w:color="auto" w:fill="auto"/>
            <w:noWrap/>
            <w:vAlign w:val="center"/>
            <w:hideMark/>
          </w:tcPr>
          <w:p w14:paraId="46BE9E10" w14:textId="77777777" w:rsidR="00AA46A7" w:rsidRPr="006A01FD" w:rsidRDefault="00AA46A7" w:rsidP="009E0AEC">
            <w:pPr>
              <w:rPr>
                <w:rFonts w:ascii="Arial" w:hAnsi="Arial" w:cs="Arial"/>
                <w:b/>
                <w:bCs/>
              </w:rPr>
            </w:pPr>
            <w:r w:rsidRPr="006A01FD">
              <w:rPr>
                <w:rFonts w:ascii="Arial" w:hAnsi="Arial" w:cs="Arial"/>
                <w:b/>
                <w:bCs/>
              </w:rPr>
              <w:t xml:space="preserve">Contexto de la organización </w:t>
            </w:r>
          </w:p>
        </w:tc>
      </w:tr>
      <w:tr w:rsidR="00AA46A7" w:rsidRPr="009E2DA9" w14:paraId="1B6A4D0B" w14:textId="77777777" w:rsidTr="00B911B5">
        <w:trPr>
          <w:trHeight w:val="20"/>
        </w:trPr>
        <w:tc>
          <w:tcPr>
            <w:tcW w:w="622" w:type="pct"/>
            <w:shd w:val="clear" w:color="auto" w:fill="auto"/>
            <w:noWrap/>
            <w:vAlign w:val="center"/>
            <w:hideMark/>
          </w:tcPr>
          <w:p w14:paraId="5C14A0EF" w14:textId="77777777" w:rsidR="00AA46A7" w:rsidRPr="006A01FD" w:rsidRDefault="00AA46A7" w:rsidP="009E0AEC">
            <w:pPr>
              <w:jc w:val="center"/>
              <w:rPr>
                <w:rFonts w:ascii="Arial" w:hAnsi="Arial" w:cs="Arial"/>
              </w:rPr>
            </w:pPr>
            <w:r w:rsidRPr="006A01FD">
              <w:rPr>
                <w:rFonts w:ascii="Arial" w:hAnsi="Arial" w:cs="Arial"/>
              </w:rPr>
              <w:t>4.1</w:t>
            </w:r>
          </w:p>
        </w:tc>
        <w:tc>
          <w:tcPr>
            <w:tcW w:w="4378" w:type="pct"/>
            <w:shd w:val="clear" w:color="auto" w:fill="auto"/>
            <w:noWrap/>
            <w:vAlign w:val="bottom"/>
          </w:tcPr>
          <w:p w14:paraId="1E6ECAE4" w14:textId="77777777" w:rsidR="00AA46A7" w:rsidRPr="006A01FD" w:rsidRDefault="00AA46A7" w:rsidP="009E0AEC">
            <w:pPr>
              <w:ind w:firstLine="354"/>
              <w:rPr>
                <w:rFonts w:ascii="Arial" w:hAnsi="Arial" w:cs="Arial"/>
                <w:color w:val="000000" w:themeColor="text1"/>
              </w:rPr>
            </w:pPr>
            <w:r w:rsidRPr="006A01FD">
              <w:rPr>
                <w:rFonts w:ascii="Arial" w:hAnsi="Arial" w:cs="Arial"/>
                <w:color w:val="000000" w:themeColor="text1"/>
              </w:rPr>
              <w:t>Comprensión de la organización</w:t>
            </w:r>
          </w:p>
        </w:tc>
      </w:tr>
      <w:tr w:rsidR="00AA46A7" w:rsidRPr="009E2DA9" w14:paraId="3A74AF98" w14:textId="77777777" w:rsidTr="00B911B5">
        <w:trPr>
          <w:trHeight w:val="20"/>
        </w:trPr>
        <w:tc>
          <w:tcPr>
            <w:tcW w:w="622" w:type="pct"/>
            <w:shd w:val="clear" w:color="auto" w:fill="auto"/>
            <w:noWrap/>
            <w:vAlign w:val="center"/>
            <w:hideMark/>
          </w:tcPr>
          <w:p w14:paraId="581A6C05" w14:textId="77777777" w:rsidR="00AA46A7" w:rsidRPr="006A01FD" w:rsidRDefault="00AA46A7" w:rsidP="009E0AEC">
            <w:pPr>
              <w:jc w:val="center"/>
              <w:rPr>
                <w:rFonts w:ascii="Arial" w:hAnsi="Arial" w:cs="Arial"/>
              </w:rPr>
            </w:pPr>
            <w:r w:rsidRPr="006A01FD">
              <w:rPr>
                <w:rFonts w:ascii="Arial" w:hAnsi="Arial" w:cs="Arial"/>
              </w:rPr>
              <w:t>4.2</w:t>
            </w:r>
          </w:p>
        </w:tc>
        <w:tc>
          <w:tcPr>
            <w:tcW w:w="4378" w:type="pct"/>
            <w:shd w:val="clear" w:color="auto" w:fill="auto"/>
            <w:noWrap/>
            <w:vAlign w:val="bottom"/>
          </w:tcPr>
          <w:p w14:paraId="08AEF188" w14:textId="77777777" w:rsidR="00AA46A7" w:rsidRPr="006A01FD" w:rsidRDefault="00AA46A7" w:rsidP="009E0AEC">
            <w:pPr>
              <w:ind w:firstLine="354"/>
              <w:rPr>
                <w:rFonts w:ascii="Arial" w:hAnsi="Arial" w:cs="Arial"/>
                <w:color w:val="000000" w:themeColor="text1"/>
              </w:rPr>
            </w:pPr>
            <w:r w:rsidRPr="006A01FD">
              <w:rPr>
                <w:rFonts w:ascii="Arial" w:hAnsi="Arial" w:cs="Arial"/>
                <w:color w:val="000000" w:themeColor="text1"/>
              </w:rPr>
              <w:t>Comprensión de las necesidades y expectativas de las partes interesadas</w:t>
            </w:r>
          </w:p>
        </w:tc>
      </w:tr>
      <w:tr w:rsidR="00AA46A7" w:rsidRPr="009E2DA9" w14:paraId="79C04A1E" w14:textId="77777777" w:rsidTr="00B911B5">
        <w:trPr>
          <w:trHeight w:val="20"/>
        </w:trPr>
        <w:tc>
          <w:tcPr>
            <w:tcW w:w="622" w:type="pct"/>
            <w:shd w:val="clear" w:color="auto" w:fill="auto"/>
            <w:noWrap/>
            <w:vAlign w:val="center"/>
            <w:hideMark/>
          </w:tcPr>
          <w:p w14:paraId="2981351C" w14:textId="77777777" w:rsidR="00AA46A7" w:rsidRPr="006A01FD" w:rsidRDefault="00AA46A7" w:rsidP="009E0AEC">
            <w:pPr>
              <w:jc w:val="center"/>
              <w:rPr>
                <w:rFonts w:ascii="Arial" w:hAnsi="Arial" w:cs="Arial"/>
              </w:rPr>
            </w:pPr>
            <w:r w:rsidRPr="006A01FD">
              <w:rPr>
                <w:rFonts w:ascii="Arial" w:hAnsi="Arial" w:cs="Arial"/>
              </w:rPr>
              <w:t>4.3</w:t>
            </w:r>
          </w:p>
        </w:tc>
        <w:tc>
          <w:tcPr>
            <w:tcW w:w="4378" w:type="pct"/>
            <w:shd w:val="clear" w:color="auto" w:fill="auto"/>
            <w:noWrap/>
            <w:vAlign w:val="bottom"/>
          </w:tcPr>
          <w:p w14:paraId="5CDF334F" w14:textId="77777777" w:rsidR="00AA46A7" w:rsidRPr="006A01FD" w:rsidRDefault="00AA46A7" w:rsidP="009E0AEC">
            <w:pPr>
              <w:ind w:firstLine="354"/>
              <w:rPr>
                <w:rFonts w:ascii="Arial" w:hAnsi="Arial" w:cs="Arial"/>
                <w:color w:val="000000" w:themeColor="text1"/>
              </w:rPr>
            </w:pPr>
            <w:r w:rsidRPr="006A01FD">
              <w:rPr>
                <w:rFonts w:ascii="Arial" w:hAnsi="Arial" w:cs="Arial"/>
                <w:color w:val="000000" w:themeColor="text1"/>
              </w:rPr>
              <w:t>Determinación del alcance del sistema de gestión de la calidad</w:t>
            </w:r>
          </w:p>
        </w:tc>
      </w:tr>
      <w:tr w:rsidR="00AA46A7" w:rsidRPr="009E2DA9" w14:paraId="53039352" w14:textId="77777777" w:rsidTr="00B911B5">
        <w:trPr>
          <w:trHeight w:val="20"/>
        </w:trPr>
        <w:tc>
          <w:tcPr>
            <w:tcW w:w="622" w:type="pct"/>
            <w:shd w:val="clear" w:color="auto" w:fill="auto"/>
            <w:noWrap/>
            <w:vAlign w:val="center"/>
            <w:hideMark/>
          </w:tcPr>
          <w:p w14:paraId="60E85ABB" w14:textId="77777777" w:rsidR="00AA46A7" w:rsidRPr="006A01FD" w:rsidRDefault="00AA46A7" w:rsidP="009E0AEC">
            <w:pPr>
              <w:jc w:val="center"/>
              <w:rPr>
                <w:rFonts w:ascii="Arial" w:hAnsi="Arial" w:cs="Arial"/>
              </w:rPr>
            </w:pPr>
            <w:r w:rsidRPr="006A01FD">
              <w:rPr>
                <w:rFonts w:ascii="Arial" w:hAnsi="Arial" w:cs="Arial"/>
              </w:rPr>
              <w:t>4.4</w:t>
            </w:r>
          </w:p>
        </w:tc>
        <w:tc>
          <w:tcPr>
            <w:tcW w:w="4378" w:type="pct"/>
            <w:shd w:val="clear" w:color="auto" w:fill="auto"/>
            <w:noWrap/>
            <w:vAlign w:val="bottom"/>
          </w:tcPr>
          <w:p w14:paraId="4CED9F42" w14:textId="77777777" w:rsidR="00AA46A7" w:rsidRPr="006A01FD" w:rsidRDefault="00AA46A7" w:rsidP="009E0AEC">
            <w:pPr>
              <w:ind w:firstLine="354"/>
              <w:rPr>
                <w:rFonts w:ascii="Arial" w:hAnsi="Arial" w:cs="Arial"/>
                <w:color w:val="000000" w:themeColor="text1"/>
              </w:rPr>
            </w:pPr>
            <w:r w:rsidRPr="006A01FD">
              <w:rPr>
                <w:rFonts w:ascii="Arial" w:hAnsi="Arial" w:cs="Arial"/>
                <w:color w:val="000000" w:themeColor="text1"/>
              </w:rPr>
              <w:t>Sistema de gestión de la calidad y sus procesos</w:t>
            </w:r>
          </w:p>
        </w:tc>
      </w:tr>
      <w:tr w:rsidR="00AA46A7" w:rsidRPr="009E2DA9" w14:paraId="58C669C4" w14:textId="77777777" w:rsidTr="00B911B5">
        <w:trPr>
          <w:trHeight w:val="20"/>
        </w:trPr>
        <w:tc>
          <w:tcPr>
            <w:tcW w:w="622" w:type="pct"/>
            <w:shd w:val="clear" w:color="auto" w:fill="auto"/>
            <w:noWrap/>
            <w:vAlign w:val="center"/>
            <w:hideMark/>
          </w:tcPr>
          <w:p w14:paraId="4B37A3A7" w14:textId="77777777" w:rsidR="00AA46A7" w:rsidRPr="006A01FD" w:rsidRDefault="00AA46A7" w:rsidP="009E0AEC">
            <w:pPr>
              <w:jc w:val="center"/>
              <w:rPr>
                <w:rFonts w:ascii="Arial" w:hAnsi="Arial" w:cs="Arial"/>
                <w:b/>
                <w:bCs/>
              </w:rPr>
            </w:pPr>
            <w:r w:rsidRPr="006A01FD">
              <w:rPr>
                <w:rFonts w:ascii="Arial" w:hAnsi="Arial" w:cs="Arial"/>
                <w:b/>
                <w:bCs/>
              </w:rPr>
              <w:t>5.0</w:t>
            </w:r>
          </w:p>
        </w:tc>
        <w:tc>
          <w:tcPr>
            <w:tcW w:w="4378" w:type="pct"/>
            <w:shd w:val="clear" w:color="auto" w:fill="auto"/>
            <w:noWrap/>
            <w:vAlign w:val="center"/>
            <w:hideMark/>
          </w:tcPr>
          <w:p w14:paraId="308E28F7" w14:textId="77777777" w:rsidR="00AA46A7" w:rsidRPr="006A01FD" w:rsidRDefault="00AA46A7" w:rsidP="009E0AEC">
            <w:pPr>
              <w:rPr>
                <w:rFonts w:ascii="Arial" w:hAnsi="Arial" w:cs="Arial"/>
                <w:b/>
                <w:bCs/>
              </w:rPr>
            </w:pPr>
            <w:r w:rsidRPr="006A01FD">
              <w:rPr>
                <w:rFonts w:ascii="Arial" w:hAnsi="Arial" w:cs="Arial"/>
                <w:b/>
                <w:bCs/>
              </w:rPr>
              <w:t>Liderazgo</w:t>
            </w:r>
          </w:p>
        </w:tc>
      </w:tr>
      <w:tr w:rsidR="00AA46A7" w:rsidRPr="009E2DA9" w14:paraId="596ED2CE" w14:textId="77777777" w:rsidTr="00B911B5">
        <w:trPr>
          <w:trHeight w:val="20"/>
        </w:trPr>
        <w:tc>
          <w:tcPr>
            <w:tcW w:w="622" w:type="pct"/>
            <w:shd w:val="clear" w:color="auto" w:fill="auto"/>
            <w:noWrap/>
            <w:vAlign w:val="center"/>
            <w:hideMark/>
          </w:tcPr>
          <w:p w14:paraId="4ED45C78" w14:textId="77777777" w:rsidR="00AA46A7" w:rsidRPr="006A01FD" w:rsidRDefault="00AA46A7" w:rsidP="009E0AEC">
            <w:pPr>
              <w:jc w:val="center"/>
              <w:rPr>
                <w:rFonts w:ascii="Arial" w:hAnsi="Arial" w:cs="Arial"/>
              </w:rPr>
            </w:pPr>
            <w:r w:rsidRPr="006A01FD">
              <w:rPr>
                <w:rFonts w:ascii="Arial" w:hAnsi="Arial" w:cs="Arial"/>
              </w:rPr>
              <w:t>5.1</w:t>
            </w:r>
          </w:p>
        </w:tc>
        <w:tc>
          <w:tcPr>
            <w:tcW w:w="4378" w:type="pct"/>
            <w:shd w:val="clear" w:color="auto" w:fill="auto"/>
            <w:noWrap/>
            <w:vAlign w:val="bottom"/>
          </w:tcPr>
          <w:p w14:paraId="43EC4062" w14:textId="77777777" w:rsidR="00AA46A7" w:rsidRPr="006A01FD" w:rsidRDefault="00AA46A7" w:rsidP="009E0AEC">
            <w:pPr>
              <w:ind w:firstLineChars="200" w:firstLine="440"/>
              <w:rPr>
                <w:rFonts w:ascii="Arial" w:hAnsi="Arial" w:cs="Arial"/>
              </w:rPr>
            </w:pPr>
            <w:r w:rsidRPr="006A01FD">
              <w:rPr>
                <w:rFonts w:ascii="Arial" w:hAnsi="Arial" w:cs="Arial"/>
              </w:rPr>
              <w:t>Liderazgo y compromiso</w:t>
            </w:r>
          </w:p>
        </w:tc>
      </w:tr>
      <w:tr w:rsidR="00AA46A7" w:rsidRPr="009E2DA9" w14:paraId="131D9C28" w14:textId="77777777" w:rsidTr="00B911B5">
        <w:trPr>
          <w:trHeight w:val="20"/>
        </w:trPr>
        <w:tc>
          <w:tcPr>
            <w:tcW w:w="622" w:type="pct"/>
            <w:shd w:val="clear" w:color="auto" w:fill="auto"/>
            <w:noWrap/>
            <w:vAlign w:val="center"/>
            <w:hideMark/>
          </w:tcPr>
          <w:p w14:paraId="0B9A158F" w14:textId="77777777" w:rsidR="00AA46A7" w:rsidRPr="006A01FD" w:rsidRDefault="00AA46A7" w:rsidP="009E0AEC">
            <w:pPr>
              <w:jc w:val="center"/>
              <w:rPr>
                <w:rFonts w:ascii="Arial" w:hAnsi="Arial" w:cs="Arial"/>
              </w:rPr>
            </w:pPr>
            <w:r w:rsidRPr="006A01FD">
              <w:rPr>
                <w:rFonts w:ascii="Arial" w:hAnsi="Arial" w:cs="Arial"/>
              </w:rPr>
              <w:t>5.2</w:t>
            </w:r>
          </w:p>
        </w:tc>
        <w:tc>
          <w:tcPr>
            <w:tcW w:w="4378" w:type="pct"/>
            <w:shd w:val="clear" w:color="auto" w:fill="auto"/>
            <w:noWrap/>
            <w:vAlign w:val="bottom"/>
          </w:tcPr>
          <w:p w14:paraId="3139D7EE" w14:textId="77777777" w:rsidR="00AA46A7" w:rsidRPr="006A01FD" w:rsidRDefault="00AA46A7" w:rsidP="009E0AEC">
            <w:pPr>
              <w:ind w:firstLineChars="200" w:firstLine="440"/>
              <w:rPr>
                <w:rFonts w:ascii="Arial" w:hAnsi="Arial" w:cs="Arial"/>
              </w:rPr>
            </w:pPr>
            <w:r w:rsidRPr="006A01FD">
              <w:rPr>
                <w:rFonts w:ascii="Arial" w:hAnsi="Arial" w:cs="Arial"/>
              </w:rPr>
              <w:t>Política</w:t>
            </w:r>
          </w:p>
        </w:tc>
      </w:tr>
      <w:tr w:rsidR="00AA46A7" w:rsidRPr="009E2DA9" w14:paraId="382757AA" w14:textId="77777777" w:rsidTr="00B911B5">
        <w:trPr>
          <w:trHeight w:val="20"/>
        </w:trPr>
        <w:tc>
          <w:tcPr>
            <w:tcW w:w="622" w:type="pct"/>
            <w:shd w:val="clear" w:color="auto" w:fill="auto"/>
            <w:noWrap/>
            <w:vAlign w:val="center"/>
            <w:hideMark/>
          </w:tcPr>
          <w:p w14:paraId="71FC6413" w14:textId="77777777" w:rsidR="00AA46A7" w:rsidRPr="006A01FD" w:rsidRDefault="00AA46A7" w:rsidP="009E0AEC">
            <w:pPr>
              <w:jc w:val="center"/>
              <w:rPr>
                <w:rFonts w:ascii="Arial" w:hAnsi="Arial" w:cs="Arial"/>
              </w:rPr>
            </w:pPr>
            <w:r w:rsidRPr="006A01FD">
              <w:rPr>
                <w:rFonts w:ascii="Arial" w:hAnsi="Arial" w:cs="Arial"/>
              </w:rPr>
              <w:t>5.3</w:t>
            </w:r>
          </w:p>
        </w:tc>
        <w:tc>
          <w:tcPr>
            <w:tcW w:w="4378" w:type="pct"/>
            <w:shd w:val="clear" w:color="auto" w:fill="auto"/>
            <w:noWrap/>
            <w:vAlign w:val="bottom"/>
          </w:tcPr>
          <w:p w14:paraId="7A9819EB" w14:textId="77777777" w:rsidR="00AA46A7" w:rsidRPr="006A01FD" w:rsidRDefault="00AA46A7" w:rsidP="009E0AEC">
            <w:pPr>
              <w:ind w:firstLineChars="200" w:firstLine="440"/>
              <w:rPr>
                <w:rFonts w:ascii="Arial" w:hAnsi="Arial" w:cs="Arial"/>
              </w:rPr>
            </w:pPr>
            <w:r w:rsidRPr="006A01FD">
              <w:rPr>
                <w:rFonts w:ascii="Arial" w:hAnsi="Arial" w:cs="Arial"/>
              </w:rPr>
              <w:t>Roles, responsabilidades y autoridades en la organización</w:t>
            </w:r>
          </w:p>
        </w:tc>
      </w:tr>
      <w:tr w:rsidR="00AA46A7" w:rsidRPr="009E2DA9" w14:paraId="7A525A5E" w14:textId="77777777" w:rsidTr="00B911B5">
        <w:trPr>
          <w:trHeight w:val="20"/>
        </w:trPr>
        <w:tc>
          <w:tcPr>
            <w:tcW w:w="622" w:type="pct"/>
            <w:shd w:val="clear" w:color="auto" w:fill="auto"/>
            <w:noWrap/>
            <w:vAlign w:val="center"/>
            <w:hideMark/>
          </w:tcPr>
          <w:p w14:paraId="585AE202" w14:textId="77777777" w:rsidR="00AA46A7" w:rsidRPr="006A01FD" w:rsidRDefault="00AA46A7" w:rsidP="009E0AEC">
            <w:pPr>
              <w:jc w:val="center"/>
              <w:rPr>
                <w:rFonts w:ascii="Arial" w:hAnsi="Arial" w:cs="Arial"/>
                <w:b/>
                <w:bCs/>
              </w:rPr>
            </w:pPr>
            <w:r w:rsidRPr="006A01FD">
              <w:rPr>
                <w:rFonts w:ascii="Arial" w:hAnsi="Arial" w:cs="Arial"/>
                <w:b/>
                <w:bCs/>
              </w:rPr>
              <w:t>6.0</w:t>
            </w:r>
          </w:p>
        </w:tc>
        <w:tc>
          <w:tcPr>
            <w:tcW w:w="4378" w:type="pct"/>
            <w:shd w:val="clear" w:color="auto" w:fill="auto"/>
            <w:noWrap/>
            <w:vAlign w:val="center"/>
            <w:hideMark/>
          </w:tcPr>
          <w:p w14:paraId="319D4AFB" w14:textId="77777777" w:rsidR="00AA46A7" w:rsidRPr="006A01FD" w:rsidRDefault="00AA46A7" w:rsidP="009E0AEC">
            <w:pPr>
              <w:rPr>
                <w:rFonts w:ascii="Arial" w:hAnsi="Arial" w:cs="Arial"/>
                <w:b/>
                <w:bCs/>
              </w:rPr>
            </w:pPr>
            <w:r w:rsidRPr="006A01FD">
              <w:rPr>
                <w:rFonts w:ascii="Arial" w:hAnsi="Arial" w:cs="Arial"/>
                <w:b/>
                <w:bCs/>
              </w:rPr>
              <w:t>Planificación</w:t>
            </w:r>
          </w:p>
        </w:tc>
      </w:tr>
      <w:tr w:rsidR="00AA46A7" w:rsidRPr="009E2DA9" w14:paraId="72A54C5D" w14:textId="77777777" w:rsidTr="00B911B5">
        <w:trPr>
          <w:trHeight w:val="20"/>
        </w:trPr>
        <w:tc>
          <w:tcPr>
            <w:tcW w:w="622" w:type="pct"/>
            <w:shd w:val="clear" w:color="auto" w:fill="auto"/>
            <w:noWrap/>
            <w:vAlign w:val="center"/>
            <w:hideMark/>
          </w:tcPr>
          <w:p w14:paraId="4461CA86" w14:textId="77777777" w:rsidR="00AA46A7" w:rsidRPr="006A01FD" w:rsidRDefault="00AA46A7" w:rsidP="009E0AEC">
            <w:pPr>
              <w:jc w:val="center"/>
              <w:rPr>
                <w:rFonts w:ascii="Arial" w:hAnsi="Arial" w:cs="Arial"/>
              </w:rPr>
            </w:pPr>
            <w:r w:rsidRPr="006A01FD">
              <w:rPr>
                <w:rFonts w:ascii="Arial" w:hAnsi="Arial" w:cs="Arial"/>
              </w:rPr>
              <w:t>6.1</w:t>
            </w:r>
          </w:p>
        </w:tc>
        <w:tc>
          <w:tcPr>
            <w:tcW w:w="4378" w:type="pct"/>
            <w:shd w:val="clear" w:color="auto" w:fill="auto"/>
            <w:noWrap/>
            <w:vAlign w:val="bottom"/>
          </w:tcPr>
          <w:p w14:paraId="76A3529D" w14:textId="77777777" w:rsidR="00AA46A7" w:rsidRPr="006A01FD" w:rsidRDefault="00AA46A7" w:rsidP="009E0AEC">
            <w:pPr>
              <w:ind w:firstLineChars="200" w:firstLine="440"/>
              <w:rPr>
                <w:rFonts w:ascii="Arial" w:hAnsi="Arial" w:cs="Arial"/>
              </w:rPr>
            </w:pPr>
            <w:r w:rsidRPr="006A01FD">
              <w:rPr>
                <w:rFonts w:ascii="Arial" w:hAnsi="Arial" w:cs="Arial"/>
              </w:rPr>
              <w:t>Acciones para abordar riesgos y oportunidades</w:t>
            </w:r>
          </w:p>
        </w:tc>
      </w:tr>
      <w:tr w:rsidR="00AA46A7" w:rsidRPr="009E2DA9" w14:paraId="1255D044" w14:textId="77777777" w:rsidTr="00B911B5">
        <w:trPr>
          <w:trHeight w:val="20"/>
        </w:trPr>
        <w:tc>
          <w:tcPr>
            <w:tcW w:w="622" w:type="pct"/>
            <w:shd w:val="clear" w:color="auto" w:fill="auto"/>
            <w:noWrap/>
            <w:vAlign w:val="center"/>
            <w:hideMark/>
          </w:tcPr>
          <w:p w14:paraId="4A6F8B63" w14:textId="77777777" w:rsidR="00AA46A7" w:rsidRPr="006A01FD" w:rsidRDefault="00AA46A7" w:rsidP="009E0AEC">
            <w:pPr>
              <w:jc w:val="center"/>
              <w:rPr>
                <w:rFonts w:ascii="Arial" w:hAnsi="Arial" w:cs="Arial"/>
              </w:rPr>
            </w:pPr>
            <w:r w:rsidRPr="006A01FD">
              <w:rPr>
                <w:rFonts w:ascii="Arial" w:hAnsi="Arial" w:cs="Arial"/>
              </w:rPr>
              <w:t>6.2</w:t>
            </w:r>
          </w:p>
        </w:tc>
        <w:tc>
          <w:tcPr>
            <w:tcW w:w="4378" w:type="pct"/>
            <w:shd w:val="clear" w:color="auto" w:fill="auto"/>
            <w:noWrap/>
            <w:vAlign w:val="bottom"/>
          </w:tcPr>
          <w:p w14:paraId="34433BB1" w14:textId="77777777" w:rsidR="00AA46A7" w:rsidRPr="006A01FD" w:rsidRDefault="00AA46A7" w:rsidP="009E0AEC">
            <w:pPr>
              <w:ind w:firstLineChars="200" w:firstLine="440"/>
              <w:rPr>
                <w:rFonts w:ascii="Arial" w:hAnsi="Arial" w:cs="Arial"/>
              </w:rPr>
            </w:pPr>
            <w:r w:rsidRPr="006A01FD">
              <w:rPr>
                <w:rFonts w:ascii="Arial" w:hAnsi="Arial" w:cs="Arial"/>
              </w:rPr>
              <w:t>Objetivos de la calidad y planificación para lograrlos</w:t>
            </w:r>
          </w:p>
        </w:tc>
      </w:tr>
      <w:tr w:rsidR="00AA46A7" w:rsidRPr="009E2DA9" w14:paraId="57D31A58" w14:textId="77777777" w:rsidTr="00B911B5">
        <w:trPr>
          <w:trHeight w:val="20"/>
        </w:trPr>
        <w:tc>
          <w:tcPr>
            <w:tcW w:w="622" w:type="pct"/>
            <w:shd w:val="clear" w:color="auto" w:fill="auto"/>
            <w:noWrap/>
            <w:vAlign w:val="center"/>
            <w:hideMark/>
          </w:tcPr>
          <w:p w14:paraId="012387D0" w14:textId="77777777" w:rsidR="00AA46A7" w:rsidRPr="006A01FD" w:rsidRDefault="00AA46A7" w:rsidP="009E0AEC">
            <w:pPr>
              <w:jc w:val="center"/>
              <w:rPr>
                <w:rFonts w:ascii="Arial" w:hAnsi="Arial" w:cs="Arial"/>
              </w:rPr>
            </w:pPr>
            <w:r w:rsidRPr="006A01FD">
              <w:rPr>
                <w:rFonts w:ascii="Arial" w:hAnsi="Arial" w:cs="Arial"/>
              </w:rPr>
              <w:t>6.3</w:t>
            </w:r>
          </w:p>
        </w:tc>
        <w:tc>
          <w:tcPr>
            <w:tcW w:w="4378" w:type="pct"/>
            <w:shd w:val="clear" w:color="auto" w:fill="auto"/>
            <w:noWrap/>
            <w:vAlign w:val="bottom"/>
          </w:tcPr>
          <w:p w14:paraId="4B1DF880" w14:textId="77777777" w:rsidR="00AA46A7" w:rsidRPr="006A01FD" w:rsidRDefault="00AA46A7" w:rsidP="009E0AEC">
            <w:pPr>
              <w:ind w:firstLineChars="200" w:firstLine="440"/>
              <w:rPr>
                <w:rFonts w:ascii="Arial" w:hAnsi="Arial" w:cs="Arial"/>
              </w:rPr>
            </w:pPr>
            <w:r w:rsidRPr="006A01FD">
              <w:rPr>
                <w:rFonts w:ascii="Arial" w:hAnsi="Arial" w:cs="Arial"/>
              </w:rPr>
              <w:t>Planificación de los cambios</w:t>
            </w:r>
          </w:p>
        </w:tc>
      </w:tr>
      <w:tr w:rsidR="00AA46A7" w:rsidRPr="009E2DA9" w14:paraId="1A820E5A" w14:textId="77777777" w:rsidTr="00B911B5">
        <w:trPr>
          <w:trHeight w:val="20"/>
        </w:trPr>
        <w:tc>
          <w:tcPr>
            <w:tcW w:w="622" w:type="pct"/>
            <w:shd w:val="clear" w:color="auto" w:fill="auto"/>
            <w:noWrap/>
            <w:vAlign w:val="center"/>
            <w:hideMark/>
          </w:tcPr>
          <w:p w14:paraId="58A69116" w14:textId="77777777" w:rsidR="00AA46A7" w:rsidRPr="006A01FD" w:rsidRDefault="00AA46A7" w:rsidP="009E0AEC">
            <w:pPr>
              <w:jc w:val="center"/>
              <w:rPr>
                <w:rFonts w:ascii="Arial" w:hAnsi="Arial" w:cs="Arial"/>
                <w:b/>
                <w:bCs/>
              </w:rPr>
            </w:pPr>
            <w:r w:rsidRPr="006A01FD">
              <w:rPr>
                <w:rFonts w:ascii="Arial" w:hAnsi="Arial" w:cs="Arial"/>
                <w:b/>
                <w:bCs/>
              </w:rPr>
              <w:t>7.0</w:t>
            </w:r>
          </w:p>
        </w:tc>
        <w:tc>
          <w:tcPr>
            <w:tcW w:w="4378" w:type="pct"/>
            <w:shd w:val="clear" w:color="auto" w:fill="auto"/>
            <w:noWrap/>
            <w:vAlign w:val="center"/>
            <w:hideMark/>
          </w:tcPr>
          <w:p w14:paraId="0918E125" w14:textId="77777777" w:rsidR="00AA46A7" w:rsidRPr="006A01FD" w:rsidRDefault="00AA46A7" w:rsidP="009E0AEC">
            <w:pPr>
              <w:rPr>
                <w:rFonts w:ascii="Arial" w:hAnsi="Arial" w:cs="Arial"/>
                <w:b/>
                <w:bCs/>
              </w:rPr>
            </w:pPr>
            <w:r w:rsidRPr="006A01FD">
              <w:rPr>
                <w:rFonts w:ascii="Arial" w:hAnsi="Arial" w:cs="Arial"/>
                <w:b/>
                <w:bCs/>
              </w:rPr>
              <w:t>Apoyo</w:t>
            </w:r>
          </w:p>
        </w:tc>
      </w:tr>
      <w:tr w:rsidR="00AA46A7" w:rsidRPr="009E2DA9" w14:paraId="398CD112" w14:textId="77777777" w:rsidTr="00B911B5">
        <w:trPr>
          <w:trHeight w:val="20"/>
        </w:trPr>
        <w:tc>
          <w:tcPr>
            <w:tcW w:w="622" w:type="pct"/>
            <w:shd w:val="clear" w:color="auto" w:fill="auto"/>
            <w:noWrap/>
            <w:vAlign w:val="center"/>
            <w:hideMark/>
          </w:tcPr>
          <w:p w14:paraId="0A6D583B" w14:textId="77777777" w:rsidR="00AA46A7" w:rsidRPr="006A01FD" w:rsidRDefault="00AA46A7" w:rsidP="009E0AEC">
            <w:pPr>
              <w:jc w:val="center"/>
              <w:rPr>
                <w:rFonts w:ascii="Arial" w:hAnsi="Arial" w:cs="Arial"/>
              </w:rPr>
            </w:pPr>
            <w:r w:rsidRPr="006A01FD">
              <w:rPr>
                <w:rFonts w:ascii="Arial" w:hAnsi="Arial" w:cs="Arial"/>
              </w:rPr>
              <w:t>7.1</w:t>
            </w:r>
          </w:p>
        </w:tc>
        <w:tc>
          <w:tcPr>
            <w:tcW w:w="4378" w:type="pct"/>
            <w:shd w:val="clear" w:color="auto" w:fill="auto"/>
            <w:noWrap/>
            <w:vAlign w:val="bottom"/>
          </w:tcPr>
          <w:p w14:paraId="1FDE987E" w14:textId="77777777" w:rsidR="00AA46A7" w:rsidRPr="006A01FD" w:rsidRDefault="00AA46A7" w:rsidP="009E0AEC">
            <w:pPr>
              <w:ind w:firstLineChars="200" w:firstLine="440"/>
              <w:rPr>
                <w:rFonts w:ascii="Arial" w:hAnsi="Arial" w:cs="Arial"/>
              </w:rPr>
            </w:pPr>
            <w:r w:rsidRPr="006A01FD">
              <w:rPr>
                <w:rFonts w:ascii="Arial" w:hAnsi="Arial" w:cs="Arial"/>
              </w:rPr>
              <w:t>Recursos</w:t>
            </w:r>
          </w:p>
        </w:tc>
      </w:tr>
      <w:tr w:rsidR="00AA46A7" w:rsidRPr="009E2DA9" w14:paraId="4A3B3831" w14:textId="77777777" w:rsidTr="00B911B5">
        <w:trPr>
          <w:trHeight w:val="20"/>
        </w:trPr>
        <w:tc>
          <w:tcPr>
            <w:tcW w:w="622" w:type="pct"/>
            <w:shd w:val="clear" w:color="auto" w:fill="auto"/>
            <w:noWrap/>
            <w:vAlign w:val="center"/>
            <w:hideMark/>
          </w:tcPr>
          <w:p w14:paraId="6A3D7B53" w14:textId="77777777" w:rsidR="00AA46A7" w:rsidRPr="006A01FD" w:rsidRDefault="00AA46A7" w:rsidP="009E0AEC">
            <w:pPr>
              <w:jc w:val="center"/>
              <w:rPr>
                <w:rFonts w:ascii="Arial" w:hAnsi="Arial" w:cs="Arial"/>
              </w:rPr>
            </w:pPr>
            <w:r w:rsidRPr="006A01FD">
              <w:rPr>
                <w:rFonts w:ascii="Arial" w:hAnsi="Arial" w:cs="Arial"/>
              </w:rPr>
              <w:t>7.2</w:t>
            </w:r>
          </w:p>
        </w:tc>
        <w:tc>
          <w:tcPr>
            <w:tcW w:w="4378" w:type="pct"/>
            <w:shd w:val="clear" w:color="auto" w:fill="auto"/>
            <w:noWrap/>
            <w:vAlign w:val="bottom"/>
          </w:tcPr>
          <w:p w14:paraId="53B10C8C" w14:textId="77777777" w:rsidR="00AA46A7" w:rsidRPr="006A01FD" w:rsidRDefault="00AA46A7" w:rsidP="009E0AEC">
            <w:pPr>
              <w:ind w:firstLineChars="200" w:firstLine="440"/>
              <w:rPr>
                <w:rFonts w:ascii="Arial" w:hAnsi="Arial" w:cs="Arial"/>
              </w:rPr>
            </w:pPr>
            <w:r w:rsidRPr="006A01FD">
              <w:rPr>
                <w:rFonts w:ascii="Arial" w:hAnsi="Arial" w:cs="Arial"/>
              </w:rPr>
              <w:t>Competencia</w:t>
            </w:r>
          </w:p>
        </w:tc>
      </w:tr>
      <w:tr w:rsidR="00AA46A7" w:rsidRPr="009E2DA9" w14:paraId="58B95B5F" w14:textId="77777777" w:rsidTr="00B911B5">
        <w:trPr>
          <w:trHeight w:val="20"/>
        </w:trPr>
        <w:tc>
          <w:tcPr>
            <w:tcW w:w="622" w:type="pct"/>
            <w:shd w:val="clear" w:color="auto" w:fill="auto"/>
            <w:noWrap/>
            <w:vAlign w:val="center"/>
          </w:tcPr>
          <w:p w14:paraId="5CE787C4" w14:textId="77777777" w:rsidR="00AA46A7" w:rsidRPr="006A01FD" w:rsidRDefault="00AA46A7" w:rsidP="009E0AEC">
            <w:pPr>
              <w:jc w:val="center"/>
              <w:rPr>
                <w:rFonts w:ascii="Arial" w:hAnsi="Arial" w:cs="Arial"/>
              </w:rPr>
            </w:pPr>
            <w:r w:rsidRPr="006A01FD">
              <w:rPr>
                <w:rFonts w:ascii="Arial" w:hAnsi="Arial" w:cs="Arial"/>
              </w:rPr>
              <w:t>7.3</w:t>
            </w:r>
          </w:p>
        </w:tc>
        <w:tc>
          <w:tcPr>
            <w:tcW w:w="4378" w:type="pct"/>
            <w:shd w:val="clear" w:color="auto" w:fill="auto"/>
            <w:noWrap/>
            <w:vAlign w:val="bottom"/>
          </w:tcPr>
          <w:p w14:paraId="39504D7C" w14:textId="77777777" w:rsidR="00AA46A7" w:rsidRPr="006A01FD" w:rsidRDefault="00AA46A7" w:rsidP="009E0AEC">
            <w:pPr>
              <w:ind w:firstLineChars="200" w:firstLine="440"/>
              <w:rPr>
                <w:rFonts w:ascii="Arial" w:hAnsi="Arial" w:cs="Arial"/>
              </w:rPr>
            </w:pPr>
            <w:r w:rsidRPr="006A01FD">
              <w:rPr>
                <w:rFonts w:ascii="Arial" w:hAnsi="Arial" w:cs="Arial"/>
              </w:rPr>
              <w:t>Toma de conciencia</w:t>
            </w:r>
          </w:p>
        </w:tc>
      </w:tr>
      <w:tr w:rsidR="00AA46A7" w:rsidRPr="009E2DA9" w14:paraId="0846492D" w14:textId="77777777" w:rsidTr="00B911B5">
        <w:trPr>
          <w:trHeight w:val="20"/>
        </w:trPr>
        <w:tc>
          <w:tcPr>
            <w:tcW w:w="622" w:type="pct"/>
            <w:shd w:val="clear" w:color="auto" w:fill="auto"/>
            <w:noWrap/>
            <w:vAlign w:val="center"/>
            <w:hideMark/>
          </w:tcPr>
          <w:p w14:paraId="59F336BC" w14:textId="77777777" w:rsidR="00AA46A7" w:rsidRPr="006A01FD" w:rsidRDefault="00AA46A7" w:rsidP="009E0AEC">
            <w:pPr>
              <w:jc w:val="center"/>
              <w:rPr>
                <w:rFonts w:ascii="Arial" w:hAnsi="Arial" w:cs="Arial"/>
              </w:rPr>
            </w:pPr>
            <w:r w:rsidRPr="006A01FD">
              <w:rPr>
                <w:rFonts w:ascii="Arial" w:hAnsi="Arial" w:cs="Arial"/>
              </w:rPr>
              <w:t>7.4</w:t>
            </w:r>
          </w:p>
        </w:tc>
        <w:tc>
          <w:tcPr>
            <w:tcW w:w="4378" w:type="pct"/>
            <w:shd w:val="clear" w:color="auto" w:fill="auto"/>
            <w:noWrap/>
            <w:vAlign w:val="bottom"/>
          </w:tcPr>
          <w:p w14:paraId="6287A15D" w14:textId="77777777" w:rsidR="00AA46A7" w:rsidRPr="006A01FD" w:rsidRDefault="00AA46A7" w:rsidP="009E0AEC">
            <w:pPr>
              <w:ind w:firstLineChars="200" w:firstLine="440"/>
              <w:rPr>
                <w:rFonts w:ascii="Arial" w:hAnsi="Arial" w:cs="Arial"/>
              </w:rPr>
            </w:pPr>
            <w:r w:rsidRPr="006A01FD">
              <w:rPr>
                <w:rFonts w:ascii="Arial" w:hAnsi="Arial" w:cs="Arial"/>
              </w:rPr>
              <w:t>Comunicación</w:t>
            </w:r>
          </w:p>
        </w:tc>
      </w:tr>
      <w:tr w:rsidR="00AA46A7" w:rsidRPr="009E2DA9" w14:paraId="0CBC439F" w14:textId="77777777" w:rsidTr="00B911B5">
        <w:trPr>
          <w:trHeight w:val="20"/>
        </w:trPr>
        <w:tc>
          <w:tcPr>
            <w:tcW w:w="622" w:type="pct"/>
            <w:shd w:val="clear" w:color="auto" w:fill="auto"/>
            <w:noWrap/>
            <w:vAlign w:val="center"/>
            <w:hideMark/>
          </w:tcPr>
          <w:p w14:paraId="0B71F567" w14:textId="77777777" w:rsidR="00AA46A7" w:rsidRPr="006A01FD" w:rsidRDefault="00AA46A7" w:rsidP="009E0AEC">
            <w:pPr>
              <w:jc w:val="center"/>
              <w:rPr>
                <w:rFonts w:ascii="Arial" w:hAnsi="Arial" w:cs="Arial"/>
              </w:rPr>
            </w:pPr>
            <w:r w:rsidRPr="006A01FD">
              <w:rPr>
                <w:rFonts w:ascii="Arial" w:hAnsi="Arial" w:cs="Arial"/>
              </w:rPr>
              <w:t>7.5</w:t>
            </w:r>
          </w:p>
        </w:tc>
        <w:tc>
          <w:tcPr>
            <w:tcW w:w="4378" w:type="pct"/>
            <w:shd w:val="clear" w:color="auto" w:fill="auto"/>
            <w:noWrap/>
            <w:vAlign w:val="bottom"/>
          </w:tcPr>
          <w:p w14:paraId="2DE030C8" w14:textId="77777777" w:rsidR="00AA46A7" w:rsidRPr="006A01FD" w:rsidRDefault="00AA46A7" w:rsidP="009E0AEC">
            <w:pPr>
              <w:ind w:firstLineChars="200" w:firstLine="440"/>
              <w:rPr>
                <w:rFonts w:ascii="Arial" w:hAnsi="Arial" w:cs="Arial"/>
              </w:rPr>
            </w:pPr>
            <w:r w:rsidRPr="006A01FD">
              <w:rPr>
                <w:rFonts w:ascii="Arial" w:hAnsi="Arial" w:cs="Arial"/>
              </w:rPr>
              <w:t>Información documentada</w:t>
            </w:r>
          </w:p>
        </w:tc>
      </w:tr>
      <w:tr w:rsidR="00AA46A7" w:rsidRPr="009E2DA9" w14:paraId="1DF37320" w14:textId="77777777" w:rsidTr="00B911B5">
        <w:trPr>
          <w:trHeight w:val="20"/>
        </w:trPr>
        <w:tc>
          <w:tcPr>
            <w:tcW w:w="622" w:type="pct"/>
            <w:shd w:val="clear" w:color="auto" w:fill="auto"/>
            <w:noWrap/>
            <w:vAlign w:val="center"/>
          </w:tcPr>
          <w:p w14:paraId="2D7AF1DF" w14:textId="77777777" w:rsidR="00AA46A7" w:rsidRPr="006A01FD" w:rsidRDefault="00AA46A7" w:rsidP="009E0AEC">
            <w:pPr>
              <w:jc w:val="center"/>
              <w:rPr>
                <w:rFonts w:ascii="Arial" w:hAnsi="Arial" w:cs="Arial"/>
                <w:b/>
                <w:bCs/>
              </w:rPr>
            </w:pPr>
            <w:r w:rsidRPr="006A01FD">
              <w:rPr>
                <w:rFonts w:ascii="Arial" w:hAnsi="Arial" w:cs="Arial"/>
                <w:b/>
                <w:bCs/>
              </w:rPr>
              <w:t>8.0</w:t>
            </w:r>
          </w:p>
        </w:tc>
        <w:tc>
          <w:tcPr>
            <w:tcW w:w="4378" w:type="pct"/>
            <w:shd w:val="clear" w:color="auto" w:fill="auto"/>
            <w:noWrap/>
            <w:vAlign w:val="center"/>
          </w:tcPr>
          <w:p w14:paraId="609DB9F2" w14:textId="77777777" w:rsidR="00AA46A7" w:rsidRPr="006A01FD" w:rsidRDefault="00AA46A7" w:rsidP="009E0AEC">
            <w:pPr>
              <w:rPr>
                <w:rFonts w:ascii="Arial" w:hAnsi="Arial" w:cs="Arial"/>
                <w:b/>
                <w:bCs/>
              </w:rPr>
            </w:pPr>
            <w:r w:rsidRPr="006A01FD">
              <w:rPr>
                <w:rFonts w:ascii="Arial" w:hAnsi="Arial" w:cs="Arial"/>
                <w:b/>
                <w:bCs/>
              </w:rPr>
              <w:t>Operación</w:t>
            </w:r>
          </w:p>
        </w:tc>
      </w:tr>
      <w:tr w:rsidR="00AA46A7" w:rsidRPr="009E2DA9" w14:paraId="566EF8F7" w14:textId="77777777" w:rsidTr="00B911B5">
        <w:trPr>
          <w:trHeight w:val="20"/>
        </w:trPr>
        <w:tc>
          <w:tcPr>
            <w:tcW w:w="622" w:type="pct"/>
            <w:shd w:val="clear" w:color="auto" w:fill="auto"/>
            <w:noWrap/>
            <w:vAlign w:val="center"/>
          </w:tcPr>
          <w:p w14:paraId="1F944FEB" w14:textId="77777777" w:rsidR="00AA46A7" w:rsidRPr="006A01FD" w:rsidRDefault="00AA46A7" w:rsidP="009E0AEC">
            <w:pPr>
              <w:jc w:val="center"/>
              <w:rPr>
                <w:rFonts w:ascii="Arial" w:hAnsi="Arial" w:cs="Arial"/>
              </w:rPr>
            </w:pPr>
            <w:r w:rsidRPr="006A01FD">
              <w:rPr>
                <w:rFonts w:ascii="Arial" w:hAnsi="Arial" w:cs="Arial"/>
              </w:rPr>
              <w:t>8.1</w:t>
            </w:r>
          </w:p>
        </w:tc>
        <w:tc>
          <w:tcPr>
            <w:tcW w:w="4378" w:type="pct"/>
            <w:shd w:val="clear" w:color="auto" w:fill="auto"/>
            <w:noWrap/>
            <w:vAlign w:val="bottom"/>
          </w:tcPr>
          <w:p w14:paraId="17CAB42E" w14:textId="77777777" w:rsidR="00AA46A7" w:rsidRPr="006A01FD" w:rsidRDefault="00AA46A7" w:rsidP="009E0AEC">
            <w:pPr>
              <w:ind w:firstLineChars="200" w:firstLine="440"/>
              <w:rPr>
                <w:rFonts w:ascii="Arial" w:hAnsi="Arial" w:cs="Arial"/>
              </w:rPr>
            </w:pPr>
            <w:r w:rsidRPr="006A01FD">
              <w:rPr>
                <w:rFonts w:ascii="Arial" w:hAnsi="Arial" w:cs="Arial"/>
              </w:rPr>
              <w:t>Planificación y control operacional</w:t>
            </w:r>
          </w:p>
        </w:tc>
      </w:tr>
      <w:tr w:rsidR="00AA46A7" w:rsidRPr="009E2DA9" w14:paraId="491C2FF8" w14:textId="77777777" w:rsidTr="00B911B5">
        <w:trPr>
          <w:trHeight w:val="20"/>
        </w:trPr>
        <w:tc>
          <w:tcPr>
            <w:tcW w:w="622" w:type="pct"/>
            <w:shd w:val="clear" w:color="auto" w:fill="auto"/>
            <w:noWrap/>
            <w:vAlign w:val="center"/>
          </w:tcPr>
          <w:p w14:paraId="7A51F4AB" w14:textId="77777777" w:rsidR="00AA46A7" w:rsidRPr="006A01FD" w:rsidRDefault="00AA46A7" w:rsidP="009E0AEC">
            <w:pPr>
              <w:jc w:val="center"/>
              <w:rPr>
                <w:rFonts w:ascii="Arial" w:hAnsi="Arial" w:cs="Arial"/>
              </w:rPr>
            </w:pPr>
            <w:r w:rsidRPr="006A01FD">
              <w:rPr>
                <w:rFonts w:ascii="Arial" w:hAnsi="Arial" w:cs="Arial"/>
              </w:rPr>
              <w:t>8.2</w:t>
            </w:r>
          </w:p>
        </w:tc>
        <w:tc>
          <w:tcPr>
            <w:tcW w:w="4378" w:type="pct"/>
            <w:shd w:val="clear" w:color="auto" w:fill="auto"/>
            <w:noWrap/>
            <w:vAlign w:val="bottom"/>
          </w:tcPr>
          <w:p w14:paraId="35243544" w14:textId="77777777" w:rsidR="00AA46A7" w:rsidRPr="006A01FD" w:rsidRDefault="00AA46A7" w:rsidP="009E0AEC">
            <w:pPr>
              <w:ind w:firstLineChars="200" w:firstLine="440"/>
              <w:rPr>
                <w:rFonts w:ascii="Arial" w:hAnsi="Arial" w:cs="Arial"/>
              </w:rPr>
            </w:pPr>
            <w:r w:rsidRPr="006A01FD">
              <w:rPr>
                <w:rFonts w:ascii="Arial" w:hAnsi="Arial" w:cs="Arial"/>
              </w:rPr>
              <w:t>Requisitos para los productos y servicios</w:t>
            </w:r>
          </w:p>
        </w:tc>
      </w:tr>
      <w:tr w:rsidR="00AA46A7" w:rsidRPr="009E2DA9" w14:paraId="689D02B2" w14:textId="77777777" w:rsidTr="00B911B5">
        <w:trPr>
          <w:trHeight w:val="20"/>
        </w:trPr>
        <w:tc>
          <w:tcPr>
            <w:tcW w:w="622" w:type="pct"/>
            <w:shd w:val="clear" w:color="auto" w:fill="auto"/>
            <w:noWrap/>
            <w:vAlign w:val="center"/>
          </w:tcPr>
          <w:p w14:paraId="596914C2" w14:textId="77777777" w:rsidR="00AA46A7" w:rsidRPr="006A01FD" w:rsidRDefault="00AA46A7" w:rsidP="009E0AEC">
            <w:pPr>
              <w:jc w:val="center"/>
              <w:rPr>
                <w:rFonts w:ascii="Arial" w:hAnsi="Arial" w:cs="Arial"/>
              </w:rPr>
            </w:pPr>
            <w:r w:rsidRPr="006A01FD">
              <w:rPr>
                <w:rFonts w:ascii="Arial" w:hAnsi="Arial" w:cs="Arial"/>
              </w:rPr>
              <w:t>8.3</w:t>
            </w:r>
          </w:p>
        </w:tc>
        <w:tc>
          <w:tcPr>
            <w:tcW w:w="4378" w:type="pct"/>
            <w:shd w:val="clear" w:color="auto" w:fill="auto"/>
            <w:noWrap/>
            <w:vAlign w:val="bottom"/>
          </w:tcPr>
          <w:p w14:paraId="2F4E443F" w14:textId="77777777" w:rsidR="00AA46A7" w:rsidRPr="006A01FD" w:rsidRDefault="00AA46A7" w:rsidP="009E0AEC">
            <w:pPr>
              <w:ind w:firstLineChars="200" w:firstLine="440"/>
              <w:rPr>
                <w:rFonts w:ascii="Arial" w:hAnsi="Arial" w:cs="Arial"/>
              </w:rPr>
            </w:pPr>
            <w:r w:rsidRPr="006A01FD">
              <w:rPr>
                <w:rFonts w:ascii="Arial" w:hAnsi="Arial" w:cs="Arial"/>
              </w:rPr>
              <w:t>Diseño y desarrollo de los productos y servicios</w:t>
            </w:r>
          </w:p>
        </w:tc>
      </w:tr>
      <w:tr w:rsidR="00AA46A7" w:rsidRPr="009E2DA9" w14:paraId="625A1FFA" w14:textId="77777777" w:rsidTr="00B911B5">
        <w:trPr>
          <w:trHeight w:val="20"/>
        </w:trPr>
        <w:tc>
          <w:tcPr>
            <w:tcW w:w="622" w:type="pct"/>
            <w:shd w:val="clear" w:color="auto" w:fill="auto"/>
            <w:noWrap/>
            <w:vAlign w:val="center"/>
          </w:tcPr>
          <w:p w14:paraId="6A7D5063" w14:textId="77777777" w:rsidR="00AA46A7" w:rsidRPr="006A01FD" w:rsidRDefault="00AA46A7" w:rsidP="009E0AEC">
            <w:pPr>
              <w:jc w:val="center"/>
              <w:rPr>
                <w:rFonts w:ascii="Arial" w:hAnsi="Arial" w:cs="Arial"/>
              </w:rPr>
            </w:pPr>
            <w:r w:rsidRPr="006A01FD">
              <w:rPr>
                <w:rFonts w:ascii="Arial" w:hAnsi="Arial" w:cs="Arial"/>
              </w:rPr>
              <w:t>8.4</w:t>
            </w:r>
          </w:p>
        </w:tc>
        <w:tc>
          <w:tcPr>
            <w:tcW w:w="4378" w:type="pct"/>
            <w:shd w:val="clear" w:color="auto" w:fill="auto"/>
            <w:noWrap/>
            <w:vAlign w:val="bottom"/>
          </w:tcPr>
          <w:p w14:paraId="6481CB1E" w14:textId="77777777" w:rsidR="00AA46A7" w:rsidRPr="006A01FD" w:rsidRDefault="00AA46A7" w:rsidP="009E0AEC">
            <w:pPr>
              <w:ind w:left="496"/>
              <w:rPr>
                <w:rFonts w:ascii="Arial" w:hAnsi="Arial" w:cs="Arial"/>
              </w:rPr>
            </w:pPr>
            <w:r w:rsidRPr="006A01FD">
              <w:rPr>
                <w:rFonts w:ascii="Arial" w:hAnsi="Arial" w:cs="Arial"/>
              </w:rPr>
              <w:t>Control de los procesos, productos y servicios suministrados   externamente</w:t>
            </w:r>
          </w:p>
        </w:tc>
      </w:tr>
      <w:tr w:rsidR="00AA46A7" w:rsidRPr="009E2DA9" w14:paraId="7C0CD098" w14:textId="77777777" w:rsidTr="00B911B5">
        <w:trPr>
          <w:trHeight w:val="20"/>
        </w:trPr>
        <w:tc>
          <w:tcPr>
            <w:tcW w:w="622" w:type="pct"/>
            <w:shd w:val="clear" w:color="auto" w:fill="auto"/>
            <w:noWrap/>
            <w:vAlign w:val="center"/>
          </w:tcPr>
          <w:p w14:paraId="3689B11B" w14:textId="77777777" w:rsidR="00AA46A7" w:rsidRPr="006A01FD" w:rsidRDefault="00AA46A7" w:rsidP="009E0AEC">
            <w:pPr>
              <w:jc w:val="center"/>
              <w:rPr>
                <w:rFonts w:ascii="Arial" w:hAnsi="Arial" w:cs="Arial"/>
              </w:rPr>
            </w:pPr>
            <w:r w:rsidRPr="006A01FD">
              <w:rPr>
                <w:rFonts w:ascii="Arial" w:hAnsi="Arial" w:cs="Arial"/>
              </w:rPr>
              <w:t>8.5</w:t>
            </w:r>
          </w:p>
        </w:tc>
        <w:tc>
          <w:tcPr>
            <w:tcW w:w="4378" w:type="pct"/>
            <w:shd w:val="clear" w:color="auto" w:fill="auto"/>
            <w:noWrap/>
            <w:vAlign w:val="bottom"/>
          </w:tcPr>
          <w:p w14:paraId="5B5C393D" w14:textId="77777777" w:rsidR="00AA46A7" w:rsidRPr="006A01FD" w:rsidRDefault="00AA46A7" w:rsidP="009E0AEC">
            <w:pPr>
              <w:ind w:firstLineChars="200" w:firstLine="440"/>
              <w:rPr>
                <w:rFonts w:ascii="Arial" w:hAnsi="Arial" w:cs="Arial"/>
              </w:rPr>
            </w:pPr>
            <w:r w:rsidRPr="006A01FD">
              <w:rPr>
                <w:rFonts w:ascii="Arial" w:hAnsi="Arial" w:cs="Arial"/>
              </w:rPr>
              <w:t>Producción y provisión del servicio</w:t>
            </w:r>
          </w:p>
        </w:tc>
      </w:tr>
      <w:tr w:rsidR="00AA46A7" w:rsidRPr="009E2DA9" w14:paraId="4E075A90" w14:textId="77777777" w:rsidTr="00B911B5">
        <w:trPr>
          <w:trHeight w:val="20"/>
        </w:trPr>
        <w:tc>
          <w:tcPr>
            <w:tcW w:w="622" w:type="pct"/>
            <w:shd w:val="clear" w:color="auto" w:fill="auto"/>
            <w:noWrap/>
            <w:vAlign w:val="center"/>
          </w:tcPr>
          <w:p w14:paraId="12AB4597" w14:textId="77777777" w:rsidR="00AA46A7" w:rsidRPr="006A01FD" w:rsidRDefault="00AA46A7" w:rsidP="009E0AEC">
            <w:pPr>
              <w:jc w:val="center"/>
              <w:rPr>
                <w:rFonts w:ascii="Arial" w:hAnsi="Arial" w:cs="Arial"/>
              </w:rPr>
            </w:pPr>
            <w:r w:rsidRPr="006A01FD">
              <w:rPr>
                <w:rFonts w:ascii="Arial" w:hAnsi="Arial" w:cs="Arial"/>
              </w:rPr>
              <w:t>8.6</w:t>
            </w:r>
          </w:p>
        </w:tc>
        <w:tc>
          <w:tcPr>
            <w:tcW w:w="4378" w:type="pct"/>
            <w:shd w:val="clear" w:color="auto" w:fill="auto"/>
            <w:noWrap/>
            <w:vAlign w:val="bottom"/>
          </w:tcPr>
          <w:p w14:paraId="4F997AC3" w14:textId="77777777" w:rsidR="00AA46A7" w:rsidRPr="006A01FD" w:rsidRDefault="00AA46A7" w:rsidP="009E0AEC">
            <w:pPr>
              <w:ind w:firstLineChars="200" w:firstLine="440"/>
              <w:rPr>
                <w:rFonts w:ascii="Arial" w:hAnsi="Arial" w:cs="Arial"/>
              </w:rPr>
            </w:pPr>
            <w:r w:rsidRPr="006A01FD">
              <w:rPr>
                <w:rFonts w:ascii="Arial" w:hAnsi="Arial" w:cs="Arial"/>
              </w:rPr>
              <w:t>Liberación de los productos y servicios</w:t>
            </w:r>
          </w:p>
        </w:tc>
      </w:tr>
      <w:tr w:rsidR="00AA46A7" w:rsidRPr="009E2DA9" w14:paraId="0925D7A1" w14:textId="77777777" w:rsidTr="00B911B5">
        <w:trPr>
          <w:trHeight w:val="20"/>
        </w:trPr>
        <w:tc>
          <w:tcPr>
            <w:tcW w:w="622" w:type="pct"/>
            <w:shd w:val="clear" w:color="auto" w:fill="auto"/>
            <w:noWrap/>
            <w:vAlign w:val="center"/>
          </w:tcPr>
          <w:p w14:paraId="0B2A2A58" w14:textId="77777777" w:rsidR="00AA46A7" w:rsidRPr="006A01FD" w:rsidRDefault="00AA46A7" w:rsidP="009E0AEC">
            <w:pPr>
              <w:jc w:val="center"/>
              <w:rPr>
                <w:rFonts w:ascii="Arial" w:hAnsi="Arial" w:cs="Arial"/>
              </w:rPr>
            </w:pPr>
            <w:r w:rsidRPr="006A01FD">
              <w:rPr>
                <w:rFonts w:ascii="Arial" w:hAnsi="Arial" w:cs="Arial"/>
              </w:rPr>
              <w:t>8.7</w:t>
            </w:r>
          </w:p>
        </w:tc>
        <w:tc>
          <w:tcPr>
            <w:tcW w:w="4378" w:type="pct"/>
            <w:shd w:val="clear" w:color="auto" w:fill="auto"/>
            <w:noWrap/>
            <w:vAlign w:val="bottom"/>
          </w:tcPr>
          <w:p w14:paraId="6BA73840" w14:textId="77777777" w:rsidR="00AA46A7" w:rsidRPr="006A01FD" w:rsidRDefault="00AA46A7" w:rsidP="009E0AEC">
            <w:pPr>
              <w:ind w:firstLineChars="200" w:firstLine="440"/>
              <w:rPr>
                <w:rFonts w:ascii="Arial" w:hAnsi="Arial" w:cs="Arial"/>
              </w:rPr>
            </w:pPr>
            <w:r w:rsidRPr="006A01FD">
              <w:rPr>
                <w:rFonts w:ascii="Arial" w:hAnsi="Arial" w:cs="Arial"/>
              </w:rPr>
              <w:t>Control de las salidas no conformes</w:t>
            </w:r>
          </w:p>
        </w:tc>
      </w:tr>
      <w:tr w:rsidR="00AA46A7" w:rsidRPr="009E2DA9" w14:paraId="49145247" w14:textId="77777777" w:rsidTr="00B911B5">
        <w:trPr>
          <w:trHeight w:val="20"/>
        </w:trPr>
        <w:tc>
          <w:tcPr>
            <w:tcW w:w="622" w:type="pct"/>
            <w:shd w:val="clear" w:color="auto" w:fill="auto"/>
            <w:noWrap/>
            <w:vAlign w:val="center"/>
          </w:tcPr>
          <w:p w14:paraId="0BCDF004" w14:textId="77777777" w:rsidR="00AA46A7" w:rsidRPr="006A01FD" w:rsidRDefault="00AA46A7" w:rsidP="009E0AEC">
            <w:pPr>
              <w:jc w:val="center"/>
              <w:rPr>
                <w:rFonts w:ascii="Arial" w:hAnsi="Arial" w:cs="Arial"/>
              </w:rPr>
            </w:pPr>
            <w:r w:rsidRPr="006A01FD">
              <w:rPr>
                <w:rFonts w:ascii="Arial" w:hAnsi="Arial" w:cs="Arial"/>
                <w:b/>
                <w:bCs/>
              </w:rPr>
              <w:t>9.0</w:t>
            </w:r>
          </w:p>
        </w:tc>
        <w:tc>
          <w:tcPr>
            <w:tcW w:w="4378" w:type="pct"/>
            <w:shd w:val="clear" w:color="auto" w:fill="auto"/>
            <w:noWrap/>
            <w:vAlign w:val="center"/>
          </w:tcPr>
          <w:p w14:paraId="767D8997" w14:textId="77777777" w:rsidR="00AA46A7" w:rsidRPr="006A01FD" w:rsidRDefault="00AA46A7" w:rsidP="009E0AEC">
            <w:pPr>
              <w:rPr>
                <w:rFonts w:ascii="Arial" w:hAnsi="Arial" w:cs="Arial"/>
              </w:rPr>
            </w:pPr>
            <w:r w:rsidRPr="006A01FD">
              <w:rPr>
                <w:rFonts w:ascii="Arial" w:hAnsi="Arial" w:cs="Arial"/>
                <w:b/>
                <w:bCs/>
              </w:rPr>
              <w:t>Evaluación del desempeño</w:t>
            </w:r>
          </w:p>
        </w:tc>
      </w:tr>
      <w:tr w:rsidR="00AA46A7" w:rsidRPr="009E2DA9" w14:paraId="0D3FA642" w14:textId="77777777" w:rsidTr="00B911B5">
        <w:trPr>
          <w:trHeight w:val="20"/>
        </w:trPr>
        <w:tc>
          <w:tcPr>
            <w:tcW w:w="622" w:type="pct"/>
            <w:shd w:val="clear" w:color="auto" w:fill="auto"/>
            <w:noWrap/>
            <w:vAlign w:val="center"/>
          </w:tcPr>
          <w:p w14:paraId="2BA54157" w14:textId="77777777" w:rsidR="00AA46A7" w:rsidRPr="006A01FD" w:rsidRDefault="00AA46A7" w:rsidP="009E0AEC">
            <w:pPr>
              <w:jc w:val="center"/>
              <w:rPr>
                <w:rFonts w:ascii="Arial" w:hAnsi="Arial" w:cs="Arial"/>
                <w:b/>
                <w:bCs/>
              </w:rPr>
            </w:pPr>
            <w:r w:rsidRPr="006A01FD">
              <w:rPr>
                <w:rFonts w:ascii="Arial" w:hAnsi="Arial" w:cs="Arial"/>
              </w:rPr>
              <w:t>9.1</w:t>
            </w:r>
          </w:p>
        </w:tc>
        <w:tc>
          <w:tcPr>
            <w:tcW w:w="4378" w:type="pct"/>
            <w:shd w:val="clear" w:color="auto" w:fill="auto"/>
            <w:noWrap/>
            <w:vAlign w:val="bottom"/>
          </w:tcPr>
          <w:p w14:paraId="7DC86E62" w14:textId="77777777" w:rsidR="00AA46A7" w:rsidRPr="006A01FD" w:rsidRDefault="00AA46A7" w:rsidP="009E0AEC">
            <w:pPr>
              <w:ind w:firstLineChars="200" w:firstLine="440"/>
              <w:rPr>
                <w:rFonts w:ascii="Arial" w:hAnsi="Arial" w:cs="Arial"/>
                <w:b/>
                <w:bCs/>
              </w:rPr>
            </w:pPr>
            <w:r w:rsidRPr="006A01FD">
              <w:rPr>
                <w:rFonts w:ascii="Arial" w:hAnsi="Arial" w:cs="Arial"/>
              </w:rPr>
              <w:t>Seguimiento, medición, análisis y evaluación</w:t>
            </w:r>
          </w:p>
        </w:tc>
      </w:tr>
      <w:tr w:rsidR="00AA46A7" w:rsidRPr="009E2DA9" w14:paraId="24CEB3BC" w14:textId="77777777" w:rsidTr="00B911B5">
        <w:trPr>
          <w:trHeight w:val="20"/>
        </w:trPr>
        <w:tc>
          <w:tcPr>
            <w:tcW w:w="622" w:type="pct"/>
            <w:shd w:val="clear" w:color="auto" w:fill="auto"/>
            <w:noWrap/>
            <w:vAlign w:val="center"/>
          </w:tcPr>
          <w:p w14:paraId="5DD9E0CE" w14:textId="77777777" w:rsidR="00AA46A7" w:rsidRPr="006A01FD" w:rsidRDefault="00AA46A7" w:rsidP="009E0AEC">
            <w:pPr>
              <w:jc w:val="center"/>
              <w:rPr>
                <w:rFonts w:ascii="Arial" w:hAnsi="Arial" w:cs="Arial"/>
                <w:b/>
                <w:bCs/>
              </w:rPr>
            </w:pPr>
            <w:r w:rsidRPr="006A01FD">
              <w:rPr>
                <w:rFonts w:ascii="Arial" w:hAnsi="Arial" w:cs="Arial"/>
              </w:rPr>
              <w:t>9.2</w:t>
            </w:r>
          </w:p>
        </w:tc>
        <w:tc>
          <w:tcPr>
            <w:tcW w:w="4378" w:type="pct"/>
            <w:shd w:val="clear" w:color="auto" w:fill="auto"/>
            <w:noWrap/>
            <w:vAlign w:val="bottom"/>
          </w:tcPr>
          <w:p w14:paraId="0A922CD6" w14:textId="77777777" w:rsidR="00AA46A7" w:rsidRPr="006A01FD" w:rsidRDefault="00AA46A7" w:rsidP="009E0AEC">
            <w:pPr>
              <w:ind w:firstLineChars="200" w:firstLine="440"/>
              <w:rPr>
                <w:rFonts w:ascii="Arial" w:hAnsi="Arial" w:cs="Arial"/>
                <w:b/>
                <w:bCs/>
              </w:rPr>
            </w:pPr>
            <w:r w:rsidRPr="006A01FD">
              <w:rPr>
                <w:rFonts w:ascii="Arial" w:hAnsi="Arial" w:cs="Arial"/>
              </w:rPr>
              <w:t>Auditoría interna</w:t>
            </w:r>
          </w:p>
        </w:tc>
      </w:tr>
      <w:tr w:rsidR="00AA46A7" w:rsidRPr="009E2DA9" w14:paraId="24AA5D33" w14:textId="77777777" w:rsidTr="00B911B5">
        <w:trPr>
          <w:trHeight w:val="20"/>
        </w:trPr>
        <w:tc>
          <w:tcPr>
            <w:tcW w:w="622" w:type="pct"/>
            <w:shd w:val="clear" w:color="auto" w:fill="auto"/>
            <w:noWrap/>
            <w:vAlign w:val="center"/>
          </w:tcPr>
          <w:p w14:paraId="28D1EA4C" w14:textId="77777777" w:rsidR="00AA46A7" w:rsidRPr="006A01FD" w:rsidRDefault="00AA46A7" w:rsidP="009E0AEC">
            <w:pPr>
              <w:jc w:val="center"/>
              <w:rPr>
                <w:rFonts w:ascii="Arial" w:hAnsi="Arial" w:cs="Arial"/>
                <w:b/>
                <w:bCs/>
              </w:rPr>
            </w:pPr>
            <w:r w:rsidRPr="006A01FD">
              <w:rPr>
                <w:rFonts w:ascii="Arial" w:hAnsi="Arial" w:cs="Arial"/>
              </w:rPr>
              <w:t>9.3</w:t>
            </w:r>
          </w:p>
        </w:tc>
        <w:tc>
          <w:tcPr>
            <w:tcW w:w="4378" w:type="pct"/>
            <w:shd w:val="clear" w:color="auto" w:fill="auto"/>
            <w:noWrap/>
            <w:vAlign w:val="bottom"/>
          </w:tcPr>
          <w:p w14:paraId="18162587" w14:textId="77777777" w:rsidR="00AA46A7" w:rsidRPr="006A01FD" w:rsidRDefault="00AA46A7" w:rsidP="009E0AEC">
            <w:pPr>
              <w:ind w:firstLineChars="200" w:firstLine="440"/>
              <w:rPr>
                <w:rFonts w:ascii="Arial" w:hAnsi="Arial" w:cs="Arial"/>
                <w:b/>
                <w:bCs/>
              </w:rPr>
            </w:pPr>
            <w:r w:rsidRPr="006A01FD">
              <w:rPr>
                <w:rFonts w:ascii="Arial" w:hAnsi="Arial" w:cs="Arial"/>
              </w:rPr>
              <w:t>Revisión por la dirección</w:t>
            </w:r>
          </w:p>
        </w:tc>
      </w:tr>
      <w:tr w:rsidR="00AA46A7" w:rsidRPr="009E2DA9" w14:paraId="38824AEA" w14:textId="77777777" w:rsidTr="00B911B5">
        <w:trPr>
          <w:trHeight w:val="20"/>
        </w:trPr>
        <w:tc>
          <w:tcPr>
            <w:tcW w:w="622" w:type="pct"/>
            <w:shd w:val="clear" w:color="auto" w:fill="auto"/>
            <w:noWrap/>
            <w:vAlign w:val="center"/>
          </w:tcPr>
          <w:p w14:paraId="36C62700" w14:textId="77777777" w:rsidR="00AA46A7" w:rsidRPr="006A01FD" w:rsidRDefault="00AA46A7" w:rsidP="009E0AEC">
            <w:pPr>
              <w:jc w:val="center"/>
              <w:rPr>
                <w:rFonts w:ascii="Arial" w:hAnsi="Arial" w:cs="Arial"/>
                <w:b/>
                <w:bCs/>
              </w:rPr>
            </w:pPr>
            <w:r w:rsidRPr="006A01FD">
              <w:rPr>
                <w:rFonts w:ascii="Arial" w:hAnsi="Arial" w:cs="Arial"/>
                <w:b/>
                <w:bCs/>
              </w:rPr>
              <w:t>10.0</w:t>
            </w:r>
          </w:p>
        </w:tc>
        <w:tc>
          <w:tcPr>
            <w:tcW w:w="4378" w:type="pct"/>
            <w:shd w:val="clear" w:color="auto" w:fill="auto"/>
            <w:noWrap/>
            <w:vAlign w:val="bottom"/>
          </w:tcPr>
          <w:p w14:paraId="6AD2EAB0" w14:textId="77777777" w:rsidR="00AA46A7" w:rsidRPr="006A01FD" w:rsidRDefault="00AA46A7" w:rsidP="009E0AEC">
            <w:pPr>
              <w:rPr>
                <w:rFonts w:ascii="Arial" w:hAnsi="Arial" w:cs="Arial"/>
                <w:b/>
                <w:bCs/>
              </w:rPr>
            </w:pPr>
            <w:r w:rsidRPr="006A01FD">
              <w:rPr>
                <w:rFonts w:ascii="Arial" w:hAnsi="Arial" w:cs="Arial"/>
                <w:b/>
                <w:bCs/>
              </w:rPr>
              <w:t>Mejora</w:t>
            </w:r>
          </w:p>
        </w:tc>
      </w:tr>
      <w:tr w:rsidR="00AA46A7" w:rsidRPr="009E2DA9" w14:paraId="50EE9156" w14:textId="77777777" w:rsidTr="00B911B5">
        <w:trPr>
          <w:trHeight w:val="20"/>
        </w:trPr>
        <w:tc>
          <w:tcPr>
            <w:tcW w:w="622" w:type="pct"/>
            <w:shd w:val="clear" w:color="auto" w:fill="auto"/>
            <w:noWrap/>
            <w:vAlign w:val="center"/>
          </w:tcPr>
          <w:p w14:paraId="7980B8EA" w14:textId="77777777" w:rsidR="00AA46A7" w:rsidRPr="006A01FD" w:rsidRDefault="00AA46A7" w:rsidP="009E0AEC">
            <w:pPr>
              <w:jc w:val="center"/>
              <w:rPr>
                <w:rFonts w:ascii="Arial" w:hAnsi="Arial" w:cs="Arial"/>
                <w:b/>
                <w:bCs/>
              </w:rPr>
            </w:pPr>
            <w:r w:rsidRPr="006A01FD">
              <w:rPr>
                <w:rFonts w:ascii="Arial" w:hAnsi="Arial" w:cs="Arial"/>
              </w:rPr>
              <w:t>10.1</w:t>
            </w:r>
          </w:p>
        </w:tc>
        <w:tc>
          <w:tcPr>
            <w:tcW w:w="4378" w:type="pct"/>
            <w:shd w:val="clear" w:color="auto" w:fill="auto"/>
            <w:noWrap/>
            <w:vAlign w:val="bottom"/>
          </w:tcPr>
          <w:p w14:paraId="5A42D4E7" w14:textId="77777777" w:rsidR="00AA46A7" w:rsidRPr="006A01FD" w:rsidRDefault="00AA46A7" w:rsidP="009E0AEC">
            <w:pPr>
              <w:ind w:firstLineChars="200" w:firstLine="440"/>
              <w:rPr>
                <w:rFonts w:ascii="Arial" w:hAnsi="Arial" w:cs="Arial"/>
                <w:b/>
                <w:bCs/>
              </w:rPr>
            </w:pPr>
            <w:r w:rsidRPr="006A01FD">
              <w:rPr>
                <w:rFonts w:ascii="Arial" w:hAnsi="Arial" w:cs="Arial"/>
              </w:rPr>
              <w:t>Generalidades</w:t>
            </w:r>
          </w:p>
        </w:tc>
      </w:tr>
      <w:tr w:rsidR="00AA46A7" w:rsidRPr="009E2DA9" w14:paraId="0A4570DD" w14:textId="77777777" w:rsidTr="00B911B5">
        <w:trPr>
          <w:trHeight w:val="20"/>
        </w:trPr>
        <w:tc>
          <w:tcPr>
            <w:tcW w:w="622" w:type="pct"/>
            <w:shd w:val="clear" w:color="auto" w:fill="auto"/>
            <w:noWrap/>
            <w:vAlign w:val="center"/>
          </w:tcPr>
          <w:p w14:paraId="6B4A6DE6" w14:textId="77777777" w:rsidR="00AA46A7" w:rsidRPr="006A01FD" w:rsidRDefault="00AA46A7" w:rsidP="009E0AEC">
            <w:pPr>
              <w:jc w:val="center"/>
              <w:rPr>
                <w:rFonts w:ascii="Arial" w:hAnsi="Arial" w:cs="Arial"/>
                <w:b/>
                <w:bCs/>
              </w:rPr>
            </w:pPr>
            <w:r w:rsidRPr="006A01FD">
              <w:rPr>
                <w:rFonts w:ascii="Arial" w:hAnsi="Arial" w:cs="Arial"/>
              </w:rPr>
              <w:t>10.2</w:t>
            </w:r>
          </w:p>
        </w:tc>
        <w:tc>
          <w:tcPr>
            <w:tcW w:w="4378" w:type="pct"/>
            <w:shd w:val="clear" w:color="auto" w:fill="auto"/>
            <w:noWrap/>
            <w:vAlign w:val="bottom"/>
          </w:tcPr>
          <w:p w14:paraId="216712B5" w14:textId="77777777" w:rsidR="00AA46A7" w:rsidRPr="006A01FD" w:rsidRDefault="00AA46A7" w:rsidP="009E0AEC">
            <w:pPr>
              <w:ind w:firstLineChars="200" w:firstLine="440"/>
              <w:rPr>
                <w:rFonts w:ascii="Arial" w:hAnsi="Arial" w:cs="Arial"/>
                <w:b/>
                <w:bCs/>
              </w:rPr>
            </w:pPr>
            <w:r w:rsidRPr="006A01FD">
              <w:rPr>
                <w:rFonts w:ascii="Arial" w:hAnsi="Arial" w:cs="Arial"/>
              </w:rPr>
              <w:t>No conformidad y acción correctiva</w:t>
            </w:r>
          </w:p>
        </w:tc>
      </w:tr>
      <w:tr w:rsidR="00AA46A7" w:rsidRPr="009E2DA9" w14:paraId="36193AE1" w14:textId="77777777" w:rsidTr="00B911B5">
        <w:trPr>
          <w:trHeight w:val="20"/>
        </w:trPr>
        <w:tc>
          <w:tcPr>
            <w:tcW w:w="622" w:type="pct"/>
            <w:shd w:val="clear" w:color="auto" w:fill="auto"/>
            <w:noWrap/>
            <w:vAlign w:val="center"/>
          </w:tcPr>
          <w:p w14:paraId="25079039" w14:textId="77777777" w:rsidR="00AA46A7" w:rsidRPr="006A01FD" w:rsidRDefault="00AA46A7" w:rsidP="009E0AEC">
            <w:pPr>
              <w:jc w:val="center"/>
              <w:rPr>
                <w:rFonts w:ascii="Arial" w:hAnsi="Arial" w:cs="Arial"/>
                <w:b/>
                <w:bCs/>
              </w:rPr>
            </w:pPr>
            <w:r w:rsidRPr="006A01FD">
              <w:rPr>
                <w:rFonts w:ascii="Arial" w:hAnsi="Arial" w:cs="Arial"/>
              </w:rPr>
              <w:t>10.3</w:t>
            </w:r>
          </w:p>
        </w:tc>
        <w:tc>
          <w:tcPr>
            <w:tcW w:w="4378" w:type="pct"/>
            <w:shd w:val="clear" w:color="auto" w:fill="auto"/>
            <w:noWrap/>
            <w:vAlign w:val="bottom"/>
          </w:tcPr>
          <w:p w14:paraId="2E34AE8E" w14:textId="77777777" w:rsidR="00AA46A7" w:rsidRPr="006A01FD" w:rsidRDefault="00AA46A7" w:rsidP="009E0AEC">
            <w:pPr>
              <w:ind w:firstLineChars="200" w:firstLine="440"/>
              <w:rPr>
                <w:rFonts w:ascii="Arial" w:hAnsi="Arial" w:cs="Arial"/>
                <w:b/>
                <w:bCs/>
              </w:rPr>
            </w:pPr>
            <w:r w:rsidRPr="006A01FD">
              <w:rPr>
                <w:rFonts w:ascii="Arial" w:hAnsi="Arial" w:cs="Arial"/>
              </w:rPr>
              <w:t>Mejora continua</w:t>
            </w:r>
          </w:p>
        </w:tc>
      </w:tr>
      <w:tr w:rsidR="00AA46A7" w:rsidRPr="009E2DA9" w14:paraId="733CBB79" w14:textId="77777777" w:rsidTr="00B911B5">
        <w:trPr>
          <w:trHeight w:val="20"/>
        </w:trPr>
        <w:tc>
          <w:tcPr>
            <w:tcW w:w="622" w:type="pct"/>
            <w:shd w:val="clear" w:color="auto" w:fill="auto"/>
            <w:noWrap/>
            <w:vAlign w:val="center"/>
          </w:tcPr>
          <w:p w14:paraId="00F4938C" w14:textId="77777777" w:rsidR="00AA46A7" w:rsidRPr="006A01FD" w:rsidRDefault="00AA46A7" w:rsidP="009E0AEC">
            <w:pPr>
              <w:jc w:val="center"/>
              <w:rPr>
                <w:rFonts w:ascii="Arial" w:hAnsi="Arial" w:cs="Arial"/>
                <w:b/>
                <w:bCs/>
              </w:rPr>
            </w:pPr>
            <w:r w:rsidRPr="006A01FD">
              <w:rPr>
                <w:rFonts w:ascii="Arial" w:hAnsi="Arial" w:cs="Arial"/>
                <w:b/>
              </w:rPr>
              <w:t>Anexo 1</w:t>
            </w:r>
          </w:p>
        </w:tc>
        <w:tc>
          <w:tcPr>
            <w:tcW w:w="4378" w:type="pct"/>
            <w:shd w:val="clear" w:color="auto" w:fill="auto"/>
            <w:noWrap/>
            <w:vAlign w:val="bottom"/>
          </w:tcPr>
          <w:p w14:paraId="41CD121D" w14:textId="77777777" w:rsidR="00AA46A7" w:rsidRPr="006A01FD" w:rsidRDefault="00AA46A7" w:rsidP="009E0AEC">
            <w:pPr>
              <w:ind w:firstLineChars="200" w:firstLine="440"/>
              <w:rPr>
                <w:rFonts w:ascii="Arial" w:hAnsi="Arial" w:cs="Arial"/>
                <w:b/>
                <w:bCs/>
              </w:rPr>
            </w:pPr>
            <w:r w:rsidRPr="006A01FD">
              <w:rPr>
                <w:rFonts w:ascii="Arial" w:hAnsi="Arial" w:cs="Arial"/>
              </w:rPr>
              <w:t>Mapa de procesos</w:t>
            </w:r>
          </w:p>
        </w:tc>
      </w:tr>
    </w:tbl>
    <w:p w14:paraId="7BF10D8F" w14:textId="77777777" w:rsidR="00AA46A7" w:rsidRPr="009E2DA9" w:rsidRDefault="00AA46A7" w:rsidP="00AA46A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2060"/>
        <w:spacing w:after="120" w:line="276" w:lineRule="auto"/>
        <w:jc w:val="both"/>
        <w:rPr>
          <w:rFonts w:ascii="Arial" w:hAnsi="Arial" w:cs="Arial"/>
          <w:b/>
          <w:bCs/>
          <w:sz w:val="20"/>
          <w:szCs w:val="20"/>
        </w:rPr>
      </w:pPr>
      <w:r w:rsidRPr="009E2DA9">
        <w:rPr>
          <w:rFonts w:ascii="Arial" w:hAnsi="Arial" w:cs="Arial"/>
          <w:b/>
          <w:bCs/>
          <w:sz w:val="20"/>
          <w:szCs w:val="20"/>
        </w:rPr>
        <w:t xml:space="preserve">SECCIÓN </w:t>
      </w:r>
      <w:r>
        <w:rPr>
          <w:rFonts w:ascii="Arial" w:hAnsi="Arial" w:cs="Arial"/>
          <w:b/>
          <w:bCs/>
          <w:sz w:val="20"/>
          <w:szCs w:val="20"/>
        </w:rPr>
        <w:t>1</w:t>
      </w:r>
      <w:r w:rsidRPr="009E2DA9">
        <w:rPr>
          <w:rFonts w:ascii="Arial" w:hAnsi="Arial" w:cs="Arial"/>
          <w:b/>
          <w:bCs/>
          <w:sz w:val="20"/>
          <w:szCs w:val="20"/>
        </w:rPr>
        <w:t xml:space="preserve">.0: </w:t>
      </w:r>
      <w:r>
        <w:rPr>
          <w:rFonts w:ascii="Arial" w:hAnsi="Arial" w:cs="Arial"/>
          <w:b/>
          <w:bCs/>
          <w:sz w:val="20"/>
          <w:szCs w:val="20"/>
        </w:rPr>
        <w:t>TABLA DE CONTENIDO</w:t>
      </w:r>
    </w:p>
    <w:p w14:paraId="69A229D9" w14:textId="77777777" w:rsidR="00AA46A7" w:rsidRPr="009E2DA9" w:rsidRDefault="00AA46A7" w:rsidP="00AA46A7">
      <w:pPr>
        <w:pStyle w:val="Encabezado"/>
        <w:tabs>
          <w:tab w:val="clear" w:pos="4419"/>
          <w:tab w:val="clear" w:pos="8838"/>
        </w:tabs>
        <w:spacing w:after="120" w:line="276" w:lineRule="auto"/>
        <w:jc w:val="both"/>
        <w:rPr>
          <w:rFonts w:ascii="Arial" w:hAnsi="Arial" w:cs="Arial"/>
          <w:b/>
          <w:bCs/>
          <w:sz w:val="20"/>
          <w:szCs w:val="20"/>
        </w:rPr>
      </w:pPr>
    </w:p>
    <w:p w14:paraId="0D2C5043" w14:textId="77777777" w:rsidR="00AA46A7" w:rsidRPr="009E2DA9" w:rsidRDefault="00AA46A7" w:rsidP="00AA46A7">
      <w:pPr>
        <w:pStyle w:val="Encabezado"/>
        <w:tabs>
          <w:tab w:val="clear" w:pos="4419"/>
          <w:tab w:val="clear" w:pos="8838"/>
        </w:tabs>
        <w:spacing w:after="120" w:line="276" w:lineRule="auto"/>
        <w:jc w:val="both"/>
        <w:rPr>
          <w:rFonts w:ascii="Arial" w:hAnsi="Arial" w:cs="Arial"/>
          <w:b/>
          <w:bCs/>
          <w:sz w:val="20"/>
          <w:szCs w:val="20"/>
        </w:rPr>
      </w:pPr>
    </w:p>
    <w:p w14:paraId="780FD96D" w14:textId="77777777" w:rsidR="00AA46A7" w:rsidRDefault="00AA46A7" w:rsidP="00AA46A7">
      <w:pPr>
        <w:pStyle w:val="Encabezado"/>
        <w:tabs>
          <w:tab w:val="clear" w:pos="4419"/>
          <w:tab w:val="clear" w:pos="8838"/>
        </w:tabs>
        <w:spacing w:after="120" w:line="276" w:lineRule="auto"/>
        <w:jc w:val="both"/>
        <w:rPr>
          <w:rFonts w:ascii="Arial" w:hAnsi="Arial" w:cs="Arial"/>
          <w:b/>
          <w:bCs/>
          <w:sz w:val="20"/>
          <w:szCs w:val="20"/>
        </w:rPr>
      </w:pPr>
    </w:p>
    <w:p w14:paraId="1315288E" w14:textId="77777777" w:rsidR="00B911B5" w:rsidRDefault="00B911B5" w:rsidP="00AA46A7">
      <w:pPr>
        <w:pStyle w:val="Encabezado"/>
        <w:tabs>
          <w:tab w:val="clear" w:pos="4419"/>
          <w:tab w:val="clear" w:pos="8838"/>
        </w:tabs>
        <w:spacing w:after="120" w:line="276" w:lineRule="auto"/>
        <w:jc w:val="both"/>
        <w:rPr>
          <w:rFonts w:ascii="Arial" w:hAnsi="Arial" w:cs="Arial"/>
          <w:b/>
          <w:bCs/>
          <w:sz w:val="20"/>
          <w:szCs w:val="20"/>
        </w:rPr>
      </w:pPr>
    </w:p>
    <w:p w14:paraId="2DC1901A" w14:textId="77777777" w:rsidR="00AA46A7" w:rsidRPr="009E2DA9" w:rsidRDefault="00AA46A7" w:rsidP="00AA46A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2060"/>
        <w:spacing w:after="120" w:line="276" w:lineRule="auto"/>
        <w:jc w:val="both"/>
        <w:rPr>
          <w:rFonts w:ascii="Arial" w:hAnsi="Arial" w:cs="Arial"/>
          <w:b/>
          <w:bCs/>
          <w:sz w:val="20"/>
          <w:szCs w:val="20"/>
        </w:rPr>
      </w:pPr>
      <w:r w:rsidRPr="009E2DA9">
        <w:rPr>
          <w:rFonts w:ascii="Arial" w:hAnsi="Arial" w:cs="Arial"/>
          <w:b/>
          <w:bCs/>
          <w:sz w:val="20"/>
          <w:szCs w:val="20"/>
        </w:rPr>
        <w:t>SECCIÓN 2.0: ELEMENTOS PRELIMINARES</w:t>
      </w:r>
    </w:p>
    <w:p w14:paraId="75C1F7FB" w14:textId="77777777" w:rsidR="00AA46A7" w:rsidRPr="009E2DA9" w:rsidRDefault="00AA46A7" w:rsidP="00AA46A7">
      <w:pPr>
        <w:pStyle w:val="Encabezado"/>
        <w:tabs>
          <w:tab w:val="clear" w:pos="4419"/>
          <w:tab w:val="clear" w:pos="8838"/>
        </w:tabs>
        <w:spacing w:after="120" w:line="276" w:lineRule="auto"/>
        <w:jc w:val="both"/>
        <w:rPr>
          <w:rFonts w:ascii="Arial" w:hAnsi="Arial" w:cs="Arial"/>
          <w:b/>
          <w:bCs/>
          <w:sz w:val="20"/>
          <w:szCs w:val="20"/>
        </w:rPr>
      </w:pPr>
    </w:p>
    <w:p w14:paraId="2D533D6A" w14:textId="77777777" w:rsidR="00AA46A7" w:rsidRPr="009E2DA9" w:rsidRDefault="00AA46A7" w:rsidP="00AA46A7">
      <w:pPr>
        <w:pStyle w:val="Encabezado"/>
        <w:tabs>
          <w:tab w:val="clear" w:pos="4419"/>
          <w:tab w:val="clear" w:pos="8838"/>
        </w:tabs>
        <w:spacing w:after="120" w:line="276" w:lineRule="auto"/>
        <w:jc w:val="both"/>
        <w:rPr>
          <w:rFonts w:ascii="Arial" w:hAnsi="Arial" w:cs="Arial"/>
          <w:b/>
          <w:bCs/>
          <w:sz w:val="20"/>
          <w:szCs w:val="20"/>
        </w:rPr>
      </w:pPr>
      <w:r w:rsidRPr="009E2DA9">
        <w:rPr>
          <w:rFonts w:ascii="Arial" w:hAnsi="Arial" w:cs="Arial"/>
          <w:b/>
          <w:bCs/>
          <w:sz w:val="20"/>
          <w:szCs w:val="20"/>
        </w:rPr>
        <w:t>2.1</w:t>
      </w:r>
      <w:r w:rsidRPr="009E2DA9">
        <w:rPr>
          <w:rFonts w:ascii="Arial" w:hAnsi="Arial" w:cs="Arial"/>
          <w:b/>
          <w:bCs/>
          <w:sz w:val="20"/>
          <w:szCs w:val="20"/>
        </w:rPr>
        <w:tab/>
        <w:t>OBJETIVO:</w:t>
      </w:r>
    </w:p>
    <w:p w14:paraId="6D67CE44" w14:textId="77777777" w:rsidR="00AA46A7" w:rsidRDefault="00AA46A7" w:rsidP="00AA46A7">
      <w:pPr>
        <w:pStyle w:val="Encabezado"/>
        <w:tabs>
          <w:tab w:val="clear" w:pos="4419"/>
          <w:tab w:val="clear" w:pos="8838"/>
        </w:tabs>
        <w:spacing w:after="120" w:line="276" w:lineRule="auto"/>
        <w:ind w:left="708"/>
        <w:jc w:val="both"/>
        <w:rPr>
          <w:rFonts w:ascii="Arial" w:hAnsi="Arial" w:cs="Arial"/>
          <w:sz w:val="20"/>
          <w:szCs w:val="20"/>
          <w:lang w:val="es-ES_tradnl"/>
        </w:rPr>
      </w:pPr>
      <w:r w:rsidRPr="009E2DA9">
        <w:rPr>
          <w:rFonts w:ascii="Arial" w:hAnsi="Arial" w:cs="Arial"/>
          <w:bCs/>
          <w:sz w:val="20"/>
          <w:szCs w:val="20"/>
        </w:rPr>
        <w:t xml:space="preserve">Describir la manera en que </w:t>
      </w:r>
      <w:r w:rsidR="002749DA">
        <w:rPr>
          <w:rFonts w:ascii="Arial" w:hAnsi="Arial" w:cs="Arial"/>
          <w:bCs/>
          <w:sz w:val="20"/>
          <w:szCs w:val="20"/>
        </w:rPr>
        <w:t>COMERCIAL ERICK E.I.R.L.</w:t>
      </w:r>
      <w:r w:rsidRPr="009E2DA9">
        <w:rPr>
          <w:rFonts w:ascii="Arial" w:hAnsi="Arial" w:cs="Arial"/>
          <w:bCs/>
          <w:sz w:val="20"/>
          <w:szCs w:val="20"/>
        </w:rPr>
        <w:t xml:space="preserve"> asegura el cumplimiento de los requisitos de las normas </w:t>
      </w:r>
      <w:r>
        <w:rPr>
          <w:rFonts w:ascii="Arial" w:hAnsi="Arial" w:cs="Arial"/>
          <w:b/>
          <w:bCs/>
          <w:sz w:val="20"/>
          <w:szCs w:val="20"/>
        </w:rPr>
        <w:t xml:space="preserve">ISO 9001:2015 </w:t>
      </w:r>
      <w:r w:rsidRPr="009E2DA9">
        <w:rPr>
          <w:rFonts w:ascii="Arial" w:hAnsi="Arial" w:cs="Arial"/>
          <w:sz w:val="20"/>
          <w:szCs w:val="20"/>
          <w:lang w:val="es-ES_tradnl"/>
        </w:rPr>
        <w:t>Sistemas de Gestión de la Calidad – Requisitos.</w:t>
      </w:r>
    </w:p>
    <w:p w14:paraId="426100D6" w14:textId="77777777" w:rsidR="00AA46A7" w:rsidRPr="009E2DA9" w:rsidRDefault="00AA46A7" w:rsidP="00AA46A7">
      <w:pPr>
        <w:pStyle w:val="Encabezado"/>
        <w:tabs>
          <w:tab w:val="clear" w:pos="4419"/>
          <w:tab w:val="clear" w:pos="8838"/>
        </w:tabs>
        <w:spacing w:after="120" w:line="276" w:lineRule="auto"/>
        <w:ind w:left="708"/>
        <w:jc w:val="both"/>
        <w:rPr>
          <w:rFonts w:ascii="Arial" w:hAnsi="Arial" w:cs="Arial"/>
          <w:spacing w:val="3"/>
          <w:sz w:val="20"/>
          <w:szCs w:val="20"/>
        </w:rPr>
      </w:pPr>
      <w:r>
        <w:rPr>
          <w:rFonts w:ascii="Arial" w:hAnsi="Arial" w:cs="Arial"/>
          <w:spacing w:val="3"/>
          <w:sz w:val="20"/>
          <w:szCs w:val="20"/>
        </w:rPr>
        <w:t>Así mismo, e</w:t>
      </w:r>
      <w:r w:rsidRPr="000B27EF">
        <w:rPr>
          <w:rFonts w:ascii="Arial" w:hAnsi="Arial" w:cs="Arial"/>
          <w:spacing w:val="3"/>
          <w:sz w:val="20"/>
          <w:szCs w:val="20"/>
        </w:rPr>
        <w:t xml:space="preserve">ste manual es referencia permanente para los colaboradores de la organización, </w:t>
      </w:r>
      <w:r>
        <w:rPr>
          <w:rFonts w:ascii="Arial" w:hAnsi="Arial" w:cs="Arial"/>
          <w:spacing w:val="3"/>
          <w:sz w:val="20"/>
          <w:szCs w:val="20"/>
        </w:rPr>
        <w:t>para el alcance de</w:t>
      </w:r>
      <w:r w:rsidRPr="000B27EF">
        <w:rPr>
          <w:rFonts w:ascii="Arial" w:hAnsi="Arial" w:cs="Arial"/>
          <w:spacing w:val="3"/>
          <w:sz w:val="20"/>
          <w:szCs w:val="20"/>
        </w:rPr>
        <w:t xml:space="preserve"> los objetivos y metas planteados por la Dirección de la empresa.</w:t>
      </w:r>
    </w:p>
    <w:p w14:paraId="1E69EE95" w14:textId="77777777" w:rsidR="00AA46A7" w:rsidRPr="009E2DA9" w:rsidRDefault="00AA46A7" w:rsidP="00AA46A7">
      <w:pPr>
        <w:pStyle w:val="Encabezado"/>
        <w:tabs>
          <w:tab w:val="clear" w:pos="4419"/>
          <w:tab w:val="clear" w:pos="8838"/>
        </w:tabs>
        <w:spacing w:after="120" w:line="276" w:lineRule="auto"/>
        <w:jc w:val="both"/>
        <w:rPr>
          <w:rFonts w:ascii="Arial" w:hAnsi="Arial" w:cs="Arial"/>
          <w:spacing w:val="3"/>
          <w:sz w:val="20"/>
          <w:szCs w:val="20"/>
        </w:rPr>
      </w:pPr>
    </w:p>
    <w:p w14:paraId="60F27FA0" w14:textId="77777777" w:rsidR="00AA46A7" w:rsidRPr="009E2DA9" w:rsidRDefault="00AA46A7" w:rsidP="00AA46A7">
      <w:pPr>
        <w:pStyle w:val="Encabezado"/>
        <w:tabs>
          <w:tab w:val="clear" w:pos="4419"/>
          <w:tab w:val="clear" w:pos="8838"/>
        </w:tabs>
        <w:spacing w:after="120" w:line="276" w:lineRule="auto"/>
        <w:jc w:val="both"/>
        <w:rPr>
          <w:rFonts w:ascii="Arial" w:hAnsi="Arial" w:cs="Arial"/>
          <w:b/>
          <w:bCs/>
          <w:sz w:val="20"/>
          <w:szCs w:val="20"/>
        </w:rPr>
      </w:pPr>
      <w:r w:rsidRPr="009E2DA9">
        <w:rPr>
          <w:rFonts w:ascii="Arial" w:hAnsi="Arial" w:cs="Arial"/>
          <w:b/>
          <w:bCs/>
          <w:sz w:val="20"/>
          <w:szCs w:val="20"/>
        </w:rPr>
        <w:t>2.2</w:t>
      </w:r>
      <w:r w:rsidRPr="009E2DA9">
        <w:rPr>
          <w:rFonts w:ascii="Arial" w:hAnsi="Arial" w:cs="Arial"/>
          <w:bCs/>
          <w:sz w:val="20"/>
          <w:szCs w:val="20"/>
        </w:rPr>
        <w:tab/>
      </w:r>
      <w:r w:rsidRPr="009E2DA9">
        <w:rPr>
          <w:rFonts w:ascii="Arial" w:hAnsi="Arial" w:cs="Arial"/>
          <w:b/>
          <w:bCs/>
          <w:sz w:val="20"/>
          <w:szCs w:val="20"/>
        </w:rPr>
        <w:t>ELABORACIÓN, MODIFICACIÓN Y DISTRIBUCIÓN:</w:t>
      </w:r>
    </w:p>
    <w:p w14:paraId="5217117D" w14:textId="77777777" w:rsidR="00AA46A7" w:rsidRDefault="00AA46A7" w:rsidP="00166007">
      <w:pPr>
        <w:pStyle w:val="Encabezado"/>
        <w:numPr>
          <w:ilvl w:val="0"/>
          <w:numId w:val="5"/>
        </w:numPr>
        <w:tabs>
          <w:tab w:val="clear" w:pos="4419"/>
          <w:tab w:val="clear" w:pos="8838"/>
        </w:tabs>
        <w:spacing w:after="120" w:line="276" w:lineRule="auto"/>
        <w:ind w:left="1134"/>
        <w:jc w:val="both"/>
        <w:rPr>
          <w:rFonts w:ascii="Arial" w:hAnsi="Arial" w:cs="Arial"/>
          <w:bCs/>
          <w:sz w:val="20"/>
          <w:szCs w:val="20"/>
        </w:rPr>
      </w:pPr>
      <w:r w:rsidRPr="00346AD6">
        <w:rPr>
          <w:rFonts w:ascii="Arial" w:hAnsi="Arial" w:cs="Arial"/>
          <w:bCs/>
          <w:sz w:val="20"/>
          <w:szCs w:val="20"/>
        </w:rPr>
        <w:t xml:space="preserve">El Manual de Calidad es elaborado por el </w:t>
      </w:r>
      <w:r w:rsidR="00B01A79">
        <w:rPr>
          <w:rFonts w:ascii="Arial" w:hAnsi="Arial" w:cs="Arial"/>
          <w:bCs/>
          <w:sz w:val="20"/>
          <w:szCs w:val="20"/>
        </w:rPr>
        <w:t>Jefe de Gestión de la Calidad</w:t>
      </w:r>
      <w:r>
        <w:rPr>
          <w:rFonts w:ascii="Arial" w:hAnsi="Arial" w:cs="Arial"/>
          <w:bCs/>
          <w:sz w:val="20"/>
          <w:szCs w:val="20"/>
        </w:rPr>
        <w:t xml:space="preserve">, </w:t>
      </w:r>
      <w:r w:rsidR="00745004">
        <w:rPr>
          <w:rFonts w:ascii="Arial" w:hAnsi="Arial" w:cs="Arial"/>
          <w:bCs/>
          <w:sz w:val="20"/>
          <w:szCs w:val="20"/>
        </w:rPr>
        <w:t xml:space="preserve">y, es </w:t>
      </w:r>
      <w:r>
        <w:rPr>
          <w:rFonts w:ascii="Arial" w:hAnsi="Arial" w:cs="Arial"/>
          <w:bCs/>
          <w:sz w:val="20"/>
          <w:szCs w:val="20"/>
        </w:rPr>
        <w:t xml:space="preserve">revisado </w:t>
      </w:r>
      <w:r w:rsidRPr="00346AD6">
        <w:rPr>
          <w:rFonts w:ascii="Arial" w:hAnsi="Arial" w:cs="Arial"/>
          <w:bCs/>
          <w:sz w:val="20"/>
          <w:szCs w:val="20"/>
        </w:rPr>
        <w:t xml:space="preserve">y aprobado por </w:t>
      </w:r>
      <w:r w:rsidR="00D93543">
        <w:rPr>
          <w:rFonts w:ascii="Arial" w:hAnsi="Arial" w:cs="Arial"/>
          <w:bCs/>
          <w:sz w:val="20"/>
          <w:szCs w:val="20"/>
        </w:rPr>
        <w:t>l</w:t>
      </w:r>
      <w:r w:rsidR="00745004">
        <w:rPr>
          <w:rFonts w:ascii="Arial" w:hAnsi="Arial" w:cs="Arial"/>
          <w:bCs/>
          <w:sz w:val="20"/>
          <w:szCs w:val="20"/>
        </w:rPr>
        <w:t xml:space="preserve">a </w:t>
      </w:r>
      <w:r w:rsidR="00B01A79">
        <w:rPr>
          <w:rFonts w:ascii="Arial" w:hAnsi="Arial" w:cs="Arial"/>
          <w:bCs/>
          <w:sz w:val="20"/>
          <w:szCs w:val="20"/>
        </w:rPr>
        <w:t>Gerencia General</w:t>
      </w:r>
    </w:p>
    <w:p w14:paraId="5A06C59F" w14:textId="77777777" w:rsidR="00AA46A7" w:rsidRPr="007E32C5" w:rsidRDefault="00AA46A7" w:rsidP="00166007">
      <w:pPr>
        <w:pStyle w:val="Encabezado"/>
        <w:numPr>
          <w:ilvl w:val="0"/>
          <w:numId w:val="5"/>
        </w:numPr>
        <w:tabs>
          <w:tab w:val="clear" w:pos="4419"/>
          <w:tab w:val="clear" w:pos="8838"/>
        </w:tabs>
        <w:spacing w:after="120" w:line="276" w:lineRule="auto"/>
        <w:ind w:left="1134"/>
        <w:jc w:val="both"/>
        <w:rPr>
          <w:rFonts w:ascii="Arial" w:hAnsi="Arial" w:cs="Arial"/>
          <w:bCs/>
          <w:sz w:val="20"/>
          <w:szCs w:val="20"/>
        </w:rPr>
      </w:pPr>
      <w:r w:rsidRPr="00346AD6">
        <w:rPr>
          <w:rFonts w:ascii="Arial" w:hAnsi="Arial" w:cs="Arial"/>
          <w:bCs/>
          <w:sz w:val="20"/>
          <w:szCs w:val="20"/>
        </w:rPr>
        <w:t xml:space="preserve">Las modificaciones al mismo pueden ser solicitadas por cualquier miembro que conforma el Sistema de Gestión de Calidad, dichas modificaciones serán elaboradas, revisadas y </w:t>
      </w:r>
      <w:r w:rsidRPr="007E32C5">
        <w:rPr>
          <w:rFonts w:ascii="Arial" w:hAnsi="Arial" w:cs="Arial"/>
          <w:bCs/>
          <w:sz w:val="20"/>
          <w:szCs w:val="20"/>
        </w:rPr>
        <w:t>aprobadas por las autoridades arriba mencionadas.</w:t>
      </w:r>
    </w:p>
    <w:p w14:paraId="50D83D1A" w14:textId="77777777" w:rsidR="00AA46A7" w:rsidRPr="007E32C5" w:rsidRDefault="00AA46A7" w:rsidP="00166007">
      <w:pPr>
        <w:pStyle w:val="Encabezado"/>
        <w:numPr>
          <w:ilvl w:val="0"/>
          <w:numId w:val="5"/>
        </w:numPr>
        <w:tabs>
          <w:tab w:val="clear" w:pos="4419"/>
          <w:tab w:val="clear" w:pos="8838"/>
        </w:tabs>
        <w:spacing w:after="120" w:line="276" w:lineRule="auto"/>
        <w:ind w:left="1134"/>
        <w:jc w:val="both"/>
        <w:rPr>
          <w:rFonts w:ascii="Arial" w:hAnsi="Arial" w:cs="Arial"/>
          <w:bCs/>
          <w:sz w:val="20"/>
          <w:szCs w:val="20"/>
        </w:rPr>
      </w:pPr>
      <w:r w:rsidRPr="007E32C5">
        <w:rPr>
          <w:rFonts w:ascii="Arial" w:hAnsi="Arial" w:cs="Arial"/>
          <w:bCs/>
          <w:sz w:val="20"/>
          <w:szCs w:val="20"/>
        </w:rPr>
        <w:t>El presente manual se ajusta a los lineamientos del procedimiento,</w:t>
      </w:r>
      <w:r w:rsidR="007E32C5" w:rsidRPr="007E32C5">
        <w:rPr>
          <w:rFonts w:ascii="Arial" w:hAnsi="Arial" w:cs="Arial"/>
          <w:bCs/>
          <w:sz w:val="20"/>
          <w:szCs w:val="20"/>
        </w:rPr>
        <w:t xml:space="preserve"> Elaboración, modificación, identificación, aprobación y emisión de documentos,</w:t>
      </w:r>
      <w:r w:rsidR="00114E09">
        <w:rPr>
          <w:rFonts w:ascii="Arial" w:hAnsi="Arial" w:cs="Arial"/>
          <w:bCs/>
          <w:sz w:val="20"/>
          <w:szCs w:val="20"/>
        </w:rPr>
        <w:t xml:space="preserve"> </w:t>
      </w:r>
      <w:r w:rsidR="007E32C5" w:rsidRPr="007E32C5">
        <w:rPr>
          <w:rFonts w:ascii="Arial" w:hAnsi="Arial" w:cs="Arial"/>
          <w:bCs/>
          <w:sz w:val="20"/>
          <w:szCs w:val="20"/>
        </w:rPr>
        <w:t>c</w:t>
      </w:r>
      <w:r w:rsidRPr="007E32C5">
        <w:rPr>
          <w:rFonts w:ascii="Arial" w:hAnsi="Arial" w:cs="Arial"/>
          <w:bCs/>
          <w:sz w:val="20"/>
          <w:szCs w:val="20"/>
        </w:rPr>
        <w:t xml:space="preserve">ódigo </w:t>
      </w:r>
      <w:r w:rsidR="005101BB" w:rsidRPr="007E32C5">
        <w:rPr>
          <w:rFonts w:ascii="Arial" w:hAnsi="Arial" w:cs="Arial"/>
          <w:bCs/>
          <w:sz w:val="20"/>
          <w:szCs w:val="20"/>
        </w:rPr>
        <w:t>CE</w:t>
      </w:r>
      <w:r w:rsidRPr="007E32C5">
        <w:rPr>
          <w:rFonts w:ascii="Arial" w:hAnsi="Arial" w:cs="Arial"/>
          <w:bCs/>
          <w:sz w:val="20"/>
          <w:szCs w:val="20"/>
        </w:rPr>
        <w:t>-SG-P-01.</w:t>
      </w:r>
    </w:p>
    <w:p w14:paraId="12ACEE35" w14:textId="77777777" w:rsidR="00AA46A7" w:rsidRPr="004120C8" w:rsidRDefault="00AA46A7" w:rsidP="00AA46A7">
      <w:pPr>
        <w:pStyle w:val="Encabezado"/>
        <w:tabs>
          <w:tab w:val="clear" w:pos="4419"/>
          <w:tab w:val="clear" w:pos="8838"/>
        </w:tabs>
        <w:spacing w:after="120" w:line="276" w:lineRule="auto"/>
        <w:ind w:left="720"/>
        <w:jc w:val="both"/>
        <w:rPr>
          <w:rFonts w:ascii="Arial" w:hAnsi="Arial" w:cs="Arial"/>
          <w:bCs/>
          <w:sz w:val="20"/>
          <w:szCs w:val="20"/>
        </w:rPr>
      </w:pPr>
    </w:p>
    <w:p w14:paraId="0F3B1FFA" w14:textId="77777777" w:rsidR="00AA46A7" w:rsidRPr="009E2DA9" w:rsidRDefault="00AA46A7" w:rsidP="00AA46A7">
      <w:pPr>
        <w:pStyle w:val="Encabezado"/>
        <w:tabs>
          <w:tab w:val="clear" w:pos="4419"/>
          <w:tab w:val="clear" w:pos="8838"/>
        </w:tabs>
        <w:spacing w:after="120" w:line="276" w:lineRule="auto"/>
        <w:jc w:val="both"/>
        <w:rPr>
          <w:rFonts w:ascii="Arial" w:hAnsi="Arial" w:cs="Arial"/>
          <w:b/>
          <w:bCs/>
          <w:sz w:val="20"/>
          <w:szCs w:val="20"/>
        </w:rPr>
      </w:pPr>
      <w:r w:rsidRPr="009E2DA9">
        <w:rPr>
          <w:rFonts w:ascii="Arial" w:hAnsi="Arial" w:cs="Arial"/>
          <w:b/>
          <w:bCs/>
          <w:sz w:val="20"/>
          <w:szCs w:val="20"/>
        </w:rPr>
        <w:t>2.3</w:t>
      </w:r>
      <w:r w:rsidRPr="009E2DA9">
        <w:rPr>
          <w:rFonts w:ascii="Arial" w:hAnsi="Arial" w:cs="Arial"/>
          <w:bCs/>
          <w:sz w:val="20"/>
          <w:szCs w:val="20"/>
        </w:rPr>
        <w:tab/>
      </w:r>
      <w:r w:rsidRPr="009E2DA9">
        <w:rPr>
          <w:rFonts w:ascii="Arial" w:hAnsi="Arial" w:cs="Arial"/>
          <w:b/>
          <w:bCs/>
          <w:sz w:val="20"/>
          <w:szCs w:val="20"/>
        </w:rPr>
        <w:t>TÉRMINOS Y DEFINICIONES:</w:t>
      </w:r>
    </w:p>
    <w:p w14:paraId="6A46808D" w14:textId="77777777" w:rsidR="00AA46A7" w:rsidRDefault="00AA46A7" w:rsidP="00166007">
      <w:pPr>
        <w:pStyle w:val="Default"/>
        <w:numPr>
          <w:ilvl w:val="0"/>
          <w:numId w:val="31"/>
        </w:numPr>
        <w:spacing w:line="276" w:lineRule="auto"/>
        <w:ind w:right="47"/>
        <w:jc w:val="both"/>
        <w:rPr>
          <w:bCs/>
        </w:rPr>
      </w:pPr>
      <w:r w:rsidRPr="005F694D">
        <w:rPr>
          <w:b/>
          <w:bCs/>
        </w:rPr>
        <w:t>Alta Dirección</w:t>
      </w:r>
      <w:r>
        <w:rPr>
          <w:b/>
          <w:bCs/>
        </w:rPr>
        <w:t>:</w:t>
      </w:r>
      <w:r w:rsidRPr="005F694D">
        <w:rPr>
          <w:bCs/>
        </w:rPr>
        <w:t xml:space="preserve"> Persona o grupo de personas que dirige y controla una organización al más alto nivel.</w:t>
      </w:r>
    </w:p>
    <w:p w14:paraId="2DBE8D0C" w14:textId="77777777" w:rsidR="00AA46A7" w:rsidRDefault="00AA46A7" w:rsidP="00166007">
      <w:pPr>
        <w:pStyle w:val="Default"/>
        <w:numPr>
          <w:ilvl w:val="0"/>
          <w:numId w:val="31"/>
        </w:numPr>
        <w:spacing w:line="276" w:lineRule="auto"/>
        <w:ind w:right="47"/>
        <w:jc w:val="both"/>
        <w:rPr>
          <w:bCs/>
        </w:rPr>
      </w:pPr>
      <w:r>
        <w:rPr>
          <w:b/>
          <w:bCs/>
        </w:rPr>
        <w:t>Contexto de la organización:</w:t>
      </w:r>
      <w:r w:rsidR="00114E09">
        <w:rPr>
          <w:b/>
          <w:bCs/>
        </w:rPr>
        <w:t xml:space="preserve"> </w:t>
      </w:r>
      <w:r w:rsidRPr="005F694D">
        <w:rPr>
          <w:bCs/>
        </w:rPr>
        <w:t>Combinación de cuestiones internas y externas que pueden tener un efecto en el enfoque de la organización para el desarrollo y logro de sus objetivos.</w:t>
      </w:r>
    </w:p>
    <w:p w14:paraId="0235C773" w14:textId="77777777" w:rsidR="00AA46A7" w:rsidRDefault="00AA46A7" w:rsidP="00166007">
      <w:pPr>
        <w:pStyle w:val="Default"/>
        <w:numPr>
          <w:ilvl w:val="0"/>
          <w:numId w:val="31"/>
        </w:numPr>
        <w:spacing w:line="276" w:lineRule="auto"/>
        <w:ind w:right="47"/>
        <w:jc w:val="both"/>
        <w:rPr>
          <w:bCs/>
        </w:rPr>
      </w:pPr>
      <w:r>
        <w:rPr>
          <w:b/>
          <w:bCs/>
        </w:rPr>
        <w:t>Parte interesada:</w:t>
      </w:r>
      <w:r>
        <w:t xml:space="preserve"> Persona u </w:t>
      </w:r>
      <w:r w:rsidRPr="005F694D">
        <w:rPr>
          <w:bCs/>
        </w:rPr>
        <w:t xml:space="preserve">organización </w:t>
      </w:r>
      <w:r w:rsidRPr="005F694D">
        <w:t>que puede afectar, verse afectada o percibirse como afectada por una decisión o actividad.</w:t>
      </w:r>
    </w:p>
    <w:p w14:paraId="64314232" w14:textId="77777777" w:rsidR="00AA46A7" w:rsidRDefault="00AA46A7" w:rsidP="00166007">
      <w:pPr>
        <w:pStyle w:val="Default"/>
        <w:numPr>
          <w:ilvl w:val="0"/>
          <w:numId w:val="31"/>
        </w:numPr>
        <w:spacing w:line="276" w:lineRule="auto"/>
        <w:ind w:right="47"/>
        <w:jc w:val="both"/>
        <w:rPr>
          <w:bCs/>
        </w:rPr>
      </w:pPr>
      <w:r>
        <w:rPr>
          <w:b/>
          <w:bCs/>
        </w:rPr>
        <w:t>Cliente:</w:t>
      </w:r>
      <w:r w:rsidR="00114E09">
        <w:rPr>
          <w:b/>
          <w:bCs/>
        </w:rPr>
        <w:t xml:space="preserve"> </w:t>
      </w:r>
      <w:r w:rsidRPr="005F694D">
        <w:rPr>
          <w:bCs/>
        </w:rPr>
        <w:t>Persona u organización que podría recibir o que recibe un producto o un servicio destinado a esa persona u organización o requerido por ella</w:t>
      </w:r>
      <w:r>
        <w:rPr>
          <w:bCs/>
        </w:rPr>
        <w:t>.</w:t>
      </w:r>
    </w:p>
    <w:p w14:paraId="50C55394" w14:textId="77777777" w:rsidR="00AA46A7" w:rsidRDefault="00AA46A7" w:rsidP="00166007">
      <w:pPr>
        <w:pStyle w:val="Default"/>
        <w:numPr>
          <w:ilvl w:val="0"/>
          <w:numId w:val="31"/>
        </w:numPr>
        <w:spacing w:line="276" w:lineRule="auto"/>
        <w:ind w:right="47"/>
        <w:jc w:val="both"/>
        <w:rPr>
          <w:bCs/>
        </w:rPr>
      </w:pPr>
      <w:r>
        <w:rPr>
          <w:b/>
          <w:bCs/>
        </w:rPr>
        <w:t>Mejora continua:</w:t>
      </w:r>
      <w:r>
        <w:t xml:space="preserve"> Actividad recurrente para mejorar </w:t>
      </w:r>
      <w:r w:rsidRPr="00AE4390">
        <w:rPr>
          <w:bCs/>
        </w:rPr>
        <w:t>el desempeño</w:t>
      </w:r>
      <w:r>
        <w:rPr>
          <w:bCs/>
        </w:rPr>
        <w:t>.</w:t>
      </w:r>
    </w:p>
    <w:p w14:paraId="3D243653" w14:textId="77777777" w:rsidR="00AA46A7" w:rsidRDefault="00AA46A7" w:rsidP="00166007">
      <w:pPr>
        <w:pStyle w:val="Default"/>
        <w:numPr>
          <w:ilvl w:val="0"/>
          <w:numId w:val="31"/>
        </w:numPr>
        <w:spacing w:line="276" w:lineRule="auto"/>
        <w:ind w:right="47"/>
        <w:jc w:val="both"/>
        <w:rPr>
          <w:bCs/>
        </w:rPr>
      </w:pPr>
      <w:r>
        <w:rPr>
          <w:b/>
          <w:bCs/>
        </w:rPr>
        <w:t>Planificación de la calidad:</w:t>
      </w:r>
      <w:r w:rsidR="00114E09">
        <w:rPr>
          <w:b/>
          <w:bCs/>
        </w:rPr>
        <w:t xml:space="preserve"> </w:t>
      </w:r>
      <w:r w:rsidRPr="00AE4390">
        <w:rPr>
          <w:bCs/>
        </w:rPr>
        <w:t>Parte de la gestión de la calidad orientada a establecer los objetivos de la calidad y a la especificación de los procesos operativos necesarios y de los recursos relacionados para lograr los objetivos de la calidad</w:t>
      </w:r>
      <w:r>
        <w:rPr>
          <w:bCs/>
        </w:rPr>
        <w:t>.</w:t>
      </w:r>
    </w:p>
    <w:p w14:paraId="3144D4A9" w14:textId="77777777" w:rsidR="00AA46A7" w:rsidRDefault="00AA46A7" w:rsidP="00166007">
      <w:pPr>
        <w:pStyle w:val="Default"/>
        <w:numPr>
          <w:ilvl w:val="0"/>
          <w:numId w:val="31"/>
        </w:numPr>
        <w:spacing w:line="276" w:lineRule="auto"/>
        <w:ind w:right="47"/>
        <w:jc w:val="both"/>
        <w:rPr>
          <w:bCs/>
        </w:rPr>
      </w:pPr>
      <w:r>
        <w:rPr>
          <w:b/>
          <w:bCs/>
        </w:rPr>
        <w:t>Infraestructura:</w:t>
      </w:r>
      <w:r w:rsidR="00114E09">
        <w:rPr>
          <w:b/>
          <w:bCs/>
        </w:rPr>
        <w:t xml:space="preserve"> </w:t>
      </w:r>
      <w:r w:rsidRPr="00AE4390">
        <w:rPr>
          <w:bCs/>
        </w:rPr>
        <w:t>Sistema de instalaciones, equipos y servicios necesarios para el funcionamiento de una organización.</w:t>
      </w:r>
    </w:p>
    <w:p w14:paraId="389F2E50" w14:textId="77777777" w:rsidR="00AA46A7" w:rsidRDefault="00AA46A7" w:rsidP="00166007">
      <w:pPr>
        <w:pStyle w:val="Default"/>
        <w:numPr>
          <w:ilvl w:val="0"/>
          <w:numId w:val="31"/>
        </w:numPr>
        <w:spacing w:line="276" w:lineRule="auto"/>
        <w:ind w:right="47"/>
        <w:jc w:val="both"/>
        <w:rPr>
          <w:bCs/>
        </w:rPr>
      </w:pPr>
      <w:r>
        <w:rPr>
          <w:b/>
          <w:bCs/>
        </w:rPr>
        <w:t>Calidad:</w:t>
      </w:r>
      <w:r w:rsidR="00114E09">
        <w:rPr>
          <w:b/>
          <w:bCs/>
        </w:rPr>
        <w:t xml:space="preserve"> </w:t>
      </w:r>
      <w:r w:rsidRPr="00AE4390">
        <w:rPr>
          <w:bCs/>
        </w:rPr>
        <w:t>Grado en el que un conjunto de características inherentes de un objeto cumple con los requisitos.</w:t>
      </w:r>
    </w:p>
    <w:p w14:paraId="4DC08183" w14:textId="77777777" w:rsidR="00AA46A7" w:rsidRDefault="00AA46A7" w:rsidP="00166007">
      <w:pPr>
        <w:pStyle w:val="Default"/>
        <w:numPr>
          <w:ilvl w:val="0"/>
          <w:numId w:val="31"/>
        </w:numPr>
        <w:spacing w:line="276" w:lineRule="auto"/>
        <w:ind w:right="47"/>
        <w:jc w:val="both"/>
        <w:rPr>
          <w:bCs/>
        </w:rPr>
      </w:pPr>
      <w:r>
        <w:rPr>
          <w:b/>
          <w:bCs/>
        </w:rPr>
        <w:t>Requisito:</w:t>
      </w:r>
      <w:r>
        <w:t xml:space="preserve"> Necesidad o expectativa establecida, generalmente implícita u obligatoria.</w:t>
      </w:r>
    </w:p>
    <w:p w14:paraId="6D355F3F" w14:textId="77777777" w:rsidR="00AA46A7" w:rsidRDefault="00AA46A7" w:rsidP="00166007">
      <w:pPr>
        <w:pStyle w:val="Default"/>
        <w:numPr>
          <w:ilvl w:val="0"/>
          <w:numId w:val="31"/>
        </w:numPr>
        <w:spacing w:line="276" w:lineRule="auto"/>
        <w:ind w:right="47"/>
        <w:jc w:val="both"/>
        <w:rPr>
          <w:bCs/>
        </w:rPr>
      </w:pPr>
      <w:r>
        <w:rPr>
          <w:b/>
          <w:bCs/>
        </w:rPr>
        <w:t>No conformidad:</w:t>
      </w:r>
      <w:r>
        <w:t xml:space="preserve"> Incumplimiento </w:t>
      </w:r>
      <w:r w:rsidRPr="00AE4390">
        <w:rPr>
          <w:bCs/>
        </w:rPr>
        <w:t>de un requisito</w:t>
      </w:r>
      <w:r>
        <w:rPr>
          <w:bCs/>
        </w:rPr>
        <w:t>.</w:t>
      </w:r>
    </w:p>
    <w:p w14:paraId="3393D9DD" w14:textId="77777777" w:rsidR="00AA46A7" w:rsidRDefault="00AA46A7" w:rsidP="00166007">
      <w:pPr>
        <w:pStyle w:val="Default"/>
        <w:numPr>
          <w:ilvl w:val="0"/>
          <w:numId w:val="31"/>
        </w:numPr>
        <w:spacing w:line="276" w:lineRule="auto"/>
        <w:ind w:right="47"/>
        <w:jc w:val="both"/>
        <w:rPr>
          <w:bCs/>
        </w:rPr>
      </w:pPr>
      <w:r>
        <w:rPr>
          <w:b/>
          <w:bCs/>
        </w:rPr>
        <w:t>Trazabilidad:</w:t>
      </w:r>
      <w:r>
        <w:t xml:space="preserve"> Capacidad para seguir el histórico, la aplicación o la localización de un </w:t>
      </w:r>
      <w:r w:rsidRPr="00AE4390">
        <w:t>objeto</w:t>
      </w:r>
      <w:r>
        <w:t>.</w:t>
      </w:r>
    </w:p>
    <w:p w14:paraId="4A19D55E" w14:textId="77777777" w:rsidR="00AA46A7" w:rsidRDefault="00AA46A7" w:rsidP="00166007">
      <w:pPr>
        <w:pStyle w:val="Default"/>
        <w:numPr>
          <w:ilvl w:val="0"/>
          <w:numId w:val="31"/>
        </w:numPr>
        <w:spacing w:line="276" w:lineRule="auto"/>
        <w:ind w:right="47"/>
        <w:jc w:val="both"/>
        <w:rPr>
          <w:bCs/>
        </w:rPr>
      </w:pPr>
      <w:r>
        <w:rPr>
          <w:b/>
          <w:bCs/>
        </w:rPr>
        <w:t>Producto:</w:t>
      </w:r>
      <w:r w:rsidRPr="00806373">
        <w:rPr>
          <w:bCs/>
        </w:rPr>
        <w:t xml:space="preserve"> Salida </w:t>
      </w:r>
      <w:r>
        <w:rPr>
          <w:bCs/>
        </w:rPr>
        <w:t xml:space="preserve">de una organización </w:t>
      </w:r>
      <w:r w:rsidRPr="00806373">
        <w:rPr>
          <w:bCs/>
        </w:rPr>
        <w:t>que puede producirse sin que se lleve a cabo ninguna transacción entre la o</w:t>
      </w:r>
      <w:r>
        <w:rPr>
          <w:bCs/>
        </w:rPr>
        <w:t>rganización y el cliente.</w:t>
      </w:r>
    </w:p>
    <w:p w14:paraId="5C1B4812" w14:textId="77777777" w:rsidR="00AA46A7" w:rsidRDefault="00AA46A7" w:rsidP="00166007">
      <w:pPr>
        <w:pStyle w:val="Default"/>
        <w:numPr>
          <w:ilvl w:val="0"/>
          <w:numId w:val="31"/>
        </w:numPr>
        <w:spacing w:line="276" w:lineRule="auto"/>
        <w:ind w:right="47"/>
        <w:jc w:val="both"/>
        <w:rPr>
          <w:bCs/>
        </w:rPr>
      </w:pPr>
      <w:r>
        <w:rPr>
          <w:b/>
          <w:bCs/>
          <w:color w:val="000000"/>
          <w:lang w:val="es-PE" w:eastAsia="es-PE"/>
        </w:rPr>
        <w:t>Riesgo:</w:t>
      </w:r>
      <w:r w:rsidR="00114E09">
        <w:rPr>
          <w:b/>
          <w:bCs/>
          <w:color w:val="000000"/>
          <w:lang w:val="es-PE" w:eastAsia="es-PE"/>
        </w:rPr>
        <w:t xml:space="preserve"> </w:t>
      </w:r>
      <w:r w:rsidRPr="00806373">
        <w:rPr>
          <w:color w:val="000000"/>
          <w:lang w:val="es-PE" w:eastAsia="es-PE"/>
        </w:rPr>
        <w:t>Efecto de la incertidumbre</w:t>
      </w:r>
      <w:r>
        <w:rPr>
          <w:color w:val="000000"/>
          <w:lang w:val="es-PE" w:eastAsia="es-PE"/>
        </w:rPr>
        <w:t>.</w:t>
      </w:r>
    </w:p>
    <w:p w14:paraId="1DA8BAF9" w14:textId="77777777" w:rsidR="00AA46A7" w:rsidRDefault="00AA46A7" w:rsidP="00166007">
      <w:pPr>
        <w:pStyle w:val="Default"/>
        <w:numPr>
          <w:ilvl w:val="0"/>
          <w:numId w:val="31"/>
        </w:numPr>
        <w:spacing w:line="276" w:lineRule="auto"/>
        <w:ind w:right="47"/>
        <w:jc w:val="both"/>
        <w:rPr>
          <w:bCs/>
        </w:rPr>
      </w:pPr>
      <w:r>
        <w:rPr>
          <w:b/>
          <w:bCs/>
        </w:rPr>
        <w:t>Desempeño:</w:t>
      </w:r>
      <w:r>
        <w:t xml:space="preserve"> Resultado medible.</w:t>
      </w:r>
    </w:p>
    <w:p w14:paraId="6D19B387" w14:textId="77777777" w:rsidR="00AA46A7" w:rsidRPr="00806373" w:rsidRDefault="00AA46A7" w:rsidP="00166007">
      <w:pPr>
        <w:pStyle w:val="Default"/>
        <w:numPr>
          <w:ilvl w:val="0"/>
          <w:numId w:val="31"/>
        </w:numPr>
        <w:spacing w:line="276" w:lineRule="auto"/>
        <w:ind w:right="47"/>
        <w:jc w:val="both"/>
        <w:rPr>
          <w:bCs/>
        </w:rPr>
      </w:pPr>
      <w:r>
        <w:rPr>
          <w:b/>
          <w:bCs/>
        </w:rPr>
        <w:t>Eficiencia:</w:t>
      </w:r>
      <w:r>
        <w:t xml:space="preserve"> Relación entre el resultado alcanzado y los recursos utilizados.</w:t>
      </w:r>
    </w:p>
    <w:p w14:paraId="0E09306A" w14:textId="77777777" w:rsidR="00AA46A7" w:rsidRDefault="00AA46A7" w:rsidP="00166007">
      <w:pPr>
        <w:pStyle w:val="Default"/>
        <w:numPr>
          <w:ilvl w:val="0"/>
          <w:numId w:val="31"/>
        </w:numPr>
        <w:spacing w:line="276" w:lineRule="auto"/>
        <w:ind w:right="47"/>
        <w:jc w:val="both"/>
        <w:rPr>
          <w:bCs/>
        </w:rPr>
      </w:pPr>
      <w:r>
        <w:rPr>
          <w:b/>
          <w:bCs/>
        </w:rPr>
        <w:t>Eficacia:</w:t>
      </w:r>
      <w:r>
        <w:t xml:space="preserve"> Grado en el que se realizan las actividades planificadas y se logran los resultados planificados.</w:t>
      </w:r>
    </w:p>
    <w:p w14:paraId="11931B6B" w14:textId="77777777" w:rsidR="00AA46A7" w:rsidRDefault="00AA46A7" w:rsidP="00166007">
      <w:pPr>
        <w:pStyle w:val="Default"/>
        <w:numPr>
          <w:ilvl w:val="0"/>
          <w:numId w:val="31"/>
        </w:numPr>
        <w:spacing w:line="276" w:lineRule="auto"/>
        <w:ind w:right="47"/>
        <w:jc w:val="both"/>
        <w:rPr>
          <w:bCs/>
        </w:rPr>
      </w:pPr>
      <w:r>
        <w:rPr>
          <w:b/>
          <w:bCs/>
        </w:rPr>
        <w:t>Información documentada:</w:t>
      </w:r>
      <w:r w:rsidRPr="00806373">
        <w:t xml:space="preserve"> Información </w:t>
      </w:r>
      <w:r>
        <w:t xml:space="preserve">que una </w:t>
      </w:r>
      <w:r w:rsidRPr="00806373">
        <w:t xml:space="preserve">organización </w:t>
      </w:r>
      <w:r>
        <w:t>tiene que controlar y mantener, y el medio que la contiene.</w:t>
      </w:r>
    </w:p>
    <w:p w14:paraId="538F813B" w14:textId="77777777" w:rsidR="00AA46A7" w:rsidRDefault="00AA46A7" w:rsidP="00166007">
      <w:pPr>
        <w:pStyle w:val="Default"/>
        <w:numPr>
          <w:ilvl w:val="0"/>
          <w:numId w:val="31"/>
        </w:numPr>
        <w:spacing w:line="276" w:lineRule="auto"/>
        <w:ind w:right="47"/>
        <w:jc w:val="both"/>
        <w:rPr>
          <w:bCs/>
        </w:rPr>
      </w:pPr>
      <w:r>
        <w:rPr>
          <w:b/>
          <w:bCs/>
        </w:rPr>
        <w:t>Retroalimentación:</w:t>
      </w:r>
      <w:r>
        <w:t xml:space="preserve"> Opiniones, comentarios y muestras de interés por un producto, un servicio o un proceso de tratamiento de quejas.</w:t>
      </w:r>
    </w:p>
    <w:p w14:paraId="435D9877" w14:textId="77777777" w:rsidR="00AA46A7" w:rsidRDefault="00AA46A7" w:rsidP="00166007">
      <w:pPr>
        <w:pStyle w:val="Default"/>
        <w:numPr>
          <w:ilvl w:val="0"/>
          <w:numId w:val="31"/>
        </w:numPr>
        <w:spacing w:line="276" w:lineRule="auto"/>
        <w:ind w:right="47"/>
        <w:jc w:val="both"/>
        <w:rPr>
          <w:bCs/>
        </w:rPr>
      </w:pPr>
      <w:r>
        <w:rPr>
          <w:b/>
          <w:bCs/>
        </w:rPr>
        <w:t>Satisfacción del cliente:</w:t>
      </w:r>
      <w:r>
        <w:t xml:space="preserve"> Percepción del </w:t>
      </w:r>
      <w:r w:rsidRPr="0055455F">
        <w:t xml:space="preserve">cliente </w:t>
      </w:r>
      <w:r>
        <w:t>sobre el grado en que se han cumplido las expectativas de los clientes.</w:t>
      </w:r>
    </w:p>
    <w:p w14:paraId="78AED383" w14:textId="77777777" w:rsidR="00AA46A7" w:rsidRDefault="00AA46A7" w:rsidP="00166007">
      <w:pPr>
        <w:pStyle w:val="Default"/>
        <w:numPr>
          <w:ilvl w:val="0"/>
          <w:numId w:val="31"/>
        </w:numPr>
        <w:spacing w:line="276" w:lineRule="auto"/>
        <w:ind w:right="47"/>
        <w:jc w:val="both"/>
        <w:rPr>
          <w:bCs/>
        </w:rPr>
      </w:pPr>
      <w:r>
        <w:rPr>
          <w:b/>
          <w:bCs/>
        </w:rPr>
        <w:t xml:space="preserve">Queja: </w:t>
      </w:r>
      <w:r w:rsidRPr="0055455F">
        <w:t>E</w:t>
      </w:r>
      <w:r>
        <w:t xml:space="preserve">xpresión de insatisfacción hecha a una </w:t>
      </w:r>
      <w:r w:rsidRPr="0055455F">
        <w:t>organización</w:t>
      </w:r>
      <w:r>
        <w:t xml:space="preserve">, relativa a su </w:t>
      </w:r>
      <w:r w:rsidRPr="0055455F">
        <w:t xml:space="preserve">producto </w:t>
      </w:r>
      <w:r>
        <w:t xml:space="preserve">o </w:t>
      </w:r>
      <w:r w:rsidRPr="0055455F">
        <w:t>servicio</w:t>
      </w:r>
      <w:r>
        <w:t xml:space="preserve">, o al propio </w:t>
      </w:r>
      <w:r w:rsidRPr="0055455F">
        <w:t xml:space="preserve">proceso </w:t>
      </w:r>
      <w:r>
        <w:t>de tratamiento de quejas, donde explícita o implícitamente se espera una respuesta o resolución.</w:t>
      </w:r>
    </w:p>
    <w:p w14:paraId="65F530F7" w14:textId="77777777" w:rsidR="00AA46A7" w:rsidRDefault="00AA46A7" w:rsidP="00166007">
      <w:pPr>
        <w:pStyle w:val="Default"/>
        <w:numPr>
          <w:ilvl w:val="0"/>
          <w:numId w:val="31"/>
        </w:numPr>
        <w:spacing w:line="276" w:lineRule="auto"/>
        <w:ind w:right="47"/>
        <w:jc w:val="both"/>
        <w:rPr>
          <w:bCs/>
        </w:rPr>
      </w:pPr>
      <w:r>
        <w:rPr>
          <w:b/>
          <w:bCs/>
        </w:rPr>
        <w:t>Competencia:</w:t>
      </w:r>
      <w:r>
        <w:t xml:space="preserve"> Capacidad para aplicar conocimientos y habilidades con el fin de lograr los resultados previstos.</w:t>
      </w:r>
    </w:p>
    <w:p w14:paraId="0A644E9F" w14:textId="77777777" w:rsidR="00AA46A7" w:rsidRPr="0021062A" w:rsidRDefault="00AA46A7" w:rsidP="00166007">
      <w:pPr>
        <w:pStyle w:val="Default"/>
        <w:numPr>
          <w:ilvl w:val="0"/>
          <w:numId w:val="31"/>
        </w:numPr>
        <w:spacing w:line="276" w:lineRule="auto"/>
        <w:ind w:right="47"/>
        <w:jc w:val="both"/>
        <w:rPr>
          <w:bCs/>
        </w:rPr>
      </w:pPr>
      <w:r>
        <w:rPr>
          <w:b/>
          <w:bCs/>
        </w:rPr>
        <w:t>Acción preventiva:</w:t>
      </w:r>
      <w:r>
        <w:t xml:space="preserve"> Acción tomada para eliminar la causa de una </w:t>
      </w:r>
      <w:r w:rsidRPr="0021062A">
        <w:t xml:space="preserve">no conformidad </w:t>
      </w:r>
      <w:r>
        <w:t>potencial u otra situación potencial no deseable.</w:t>
      </w:r>
    </w:p>
    <w:p w14:paraId="4528E9E6" w14:textId="77777777" w:rsidR="00AA46A7" w:rsidRDefault="00AA46A7" w:rsidP="00166007">
      <w:pPr>
        <w:pStyle w:val="Default"/>
        <w:numPr>
          <w:ilvl w:val="0"/>
          <w:numId w:val="31"/>
        </w:numPr>
        <w:spacing w:line="276" w:lineRule="auto"/>
        <w:ind w:right="47"/>
        <w:jc w:val="both"/>
        <w:rPr>
          <w:bCs/>
        </w:rPr>
      </w:pPr>
      <w:r>
        <w:rPr>
          <w:b/>
          <w:bCs/>
        </w:rPr>
        <w:t>Acción correctiva:</w:t>
      </w:r>
      <w:r>
        <w:t xml:space="preserve"> Acción para eliminar la causa de una </w:t>
      </w:r>
      <w:r w:rsidRPr="0021062A">
        <w:t xml:space="preserve">no conformidad </w:t>
      </w:r>
      <w:r>
        <w:t>y evitar que vuelva a ocurrir.</w:t>
      </w:r>
    </w:p>
    <w:p w14:paraId="4DA208FA" w14:textId="77777777" w:rsidR="00AA46A7" w:rsidRDefault="00AA46A7" w:rsidP="00166007">
      <w:pPr>
        <w:pStyle w:val="Default"/>
        <w:numPr>
          <w:ilvl w:val="0"/>
          <w:numId w:val="31"/>
        </w:numPr>
        <w:spacing w:line="276" w:lineRule="auto"/>
        <w:ind w:right="47"/>
        <w:jc w:val="both"/>
        <w:rPr>
          <w:bCs/>
        </w:rPr>
      </w:pPr>
      <w:r>
        <w:rPr>
          <w:b/>
          <w:bCs/>
        </w:rPr>
        <w:t>Corrección:</w:t>
      </w:r>
      <w:r>
        <w:t xml:space="preserve"> Acción para eliminar una </w:t>
      </w:r>
      <w:r w:rsidRPr="0021062A">
        <w:t xml:space="preserve">no conformidad </w:t>
      </w:r>
      <w:r>
        <w:t>detectada.</w:t>
      </w:r>
    </w:p>
    <w:p w14:paraId="5C3F324A" w14:textId="77777777" w:rsidR="00AA46A7" w:rsidRDefault="00AA46A7" w:rsidP="00166007">
      <w:pPr>
        <w:pStyle w:val="Default"/>
        <w:numPr>
          <w:ilvl w:val="0"/>
          <w:numId w:val="31"/>
        </w:numPr>
        <w:spacing w:line="276" w:lineRule="auto"/>
        <w:ind w:right="47"/>
        <w:jc w:val="both"/>
        <w:rPr>
          <w:bCs/>
        </w:rPr>
      </w:pPr>
      <w:r>
        <w:rPr>
          <w:b/>
          <w:bCs/>
        </w:rPr>
        <w:t xml:space="preserve">Concesión: </w:t>
      </w:r>
      <w:r w:rsidRPr="0021062A">
        <w:t xml:space="preserve">Autorización para utilizar o liberar un producto o servicio que no es conforme con los requisitos </w:t>
      </w:r>
      <w:r>
        <w:t>especificados.</w:t>
      </w:r>
    </w:p>
    <w:p w14:paraId="7F79280E" w14:textId="77777777" w:rsidR="00AA46A7" w:rsidRPr="0021062A" w:rsidRDefault="00AA46A7" w:rsidP="00166007">
      <w:pPr>
        <w:pStyle w:val="Default"/>
        <w:numPr>
          <w:ilvl w:val="0"/>
          <w:numId w:val="31"/>
        </w:numPr>
        <w:spacing w:line="276" w:lineRule="auto"/>
        <w:ind w:right="47"/>
        <w:jc w:val="both"/>
        <w:rPr>
          <w:bCs/>
        </w:rPr>
      </w:pPr>
      <w:r>
        <w:rPr>
          <w:b/>
          <w:bCs/>
        </w:rPr>
        <w:t xml:space="preserve">Auditoría: </w:t>
      </w:r>
      <w:r w:rsidRPr="0021062A">
        <w:t xml:space="preserve">Proceso sistemático, independiente y documentado para obtener evidencias objetivas y evaluarlas de manera objetiva con el fin de determinar el grado en que se cumplen los </w:t>
      </w:r>
      <w:r>
        <w:t>criterios de auditoría.</w:t>
      </w:r>
    </w:p>
    <w:p w14:paraId="6602A5DB" w14:textId="77777777" w:rsidR="00AA46A7" w:rsidRPr="0021062A" w:rsidRDefault="00AA46A7" w:rsidP="00AA46A7">
      <w:pPr>
        <w:pStyle w:val="Default"/>
        <w:spacing w:line="276" w:lineRule="auto"/>
        <w:ind w:left="1080" w:right="47"/>
        <w:jc w:val="both"/>
        <w:rPr>
          <w:bCs/>
        </w:rPr>
      </w:pPr>
    </w:p>
    <w:p w14:paraId="0EA1BDAB" w14:textId="77777777" w:rsidR="00AA46A7" w:rsidRPr="009E2DA9" w:rsidRDefault="00AA46A7" w:rsidP="00AA46A7">
      <w:pPr>
        <w:spacing w:after="120" w:line="276" w:lineRule="auto"/>
        <w:jc w:val="both"/>
        <w:rPr>
          <w:rFonts w:ascii="Arial" w:hAnsi="Arial" w:cs="Arial"/>
          <w:sz w:val="20"/>
          <w:szCs w:val="20"/>
        </w:rPr>
      </w:pPr>
    </w:p>
    <w:p w14:paraId="6DF60D4E" w14:textId="77777777" w:rsidR="00AA46A7" w:rsidRDefault="00AA46A7" w:rsidP="00AA46A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2060"/>
        <w:spacing w:after="120" w:line="276" w:lineRule="auto"/>
        <w:jc w:val="both"/>
        <w:rPr>
          <w:rFonts w:ascii="Arial" w:hAnsi="Arial" w:cs="Arial"/>
          <w:b/>
          <w:bCs/>
          <w:sz w:val="20"/>
          <w:szCs w:val="20"/>
        </w:rPr>
      </w:pPr>
      <w:r w:rsidRPr="009E2DA9">
        <w:rPr>
          <w:rFonts w:ascii="Arial" w:hAnsi="Arial" w:cs="Arial"/>
          <w:b/>
          <w:bCs/>
          <w:sz w:val="20"/>
          <w:szCs w:val="20"/>
        </w:rPr>
        <w:t>SECCIÓN 3.0: PERFIL DE LA EMPRESA</w:t>
      </w:r>
    </w:p>
    <w:p w14:paraId="13694E6B" w14:textId="77777777" w:rsidR="00AA46A7" w:rsidRPr="009E2DA9" w:rsidRDefault="00AA46A7" w:rsidP="00AA46A7">
      <w:pPr>
        <w:spacing w:after="120" w:line="276" w:lineRule="auto"/>
        <w:jc w:val="both"/>
        <w:rPr>
          <w:rFonts w:ascii="Arial" w:hAnsi="Arial" w:cs="Arial"/>
          <w:b/>
          <w:bCs/>
          <w:sz w:val="20"/>
          <w:szCs w:val="20"/>
        </w:rPr>
      </w:pPr>
    </w:p>
    <w:p w14:paraId="49F213B2" w14:textId="77777777" w:rsidR="00AA46A7" w:rsidRPr="009E2DA9" w:rsidRDefault="00AA46A7" w:rsidP="00AA46A7">
      <w:pPr>
        <w:pStyle w:val="Encabezado"/>
        <w:tabs>
          <w:tab w:val="clear" w:pos="4419"/>
          <w:tab w:val="clear" w:pos="8838"/>
        </w:tabs>
        <w:spacing w:after="120" w:line="276" w:lineRule="auto"/>
        <w:jc w:val="both"/>
        <w:rPr>
          <w:rFonts w:ascii="Arial" w:hAnsi="Arial" w:cs="Arial"/>
          <w:b/>
          <w:bCs/>
          <w:sz w:val="20"/>
          <w:szCs w:val="20"/>
        </w:rPr>
      </w:pPr>
      <w:r w:rsidRPr="009E2DA9">
        <w:rPr>
          <w:rFonts w:ascii="Arial" w:hAnsi="Arial" w:cs="Arial"/>
          <w:b/>
          <w:bCs/>
          <w:sz w:val="20"/>
          <w:szCs w:val="20"/>
        </w:rPr>
        <w:t>3.</w:t>
      </w:r>
      <w:r>
        <w:rPr>
          <w:rFonts w:ascii="Arial" w:hAnsi="Arial" w:cs="Arial"/>
          <w:b/>
          <w:bCs/>
          <w:sz w:val="20"/>
          <w:szCs w:val="20"/>
        </w:rPr>
        <w:t>1</w:t>
      </w:r>
      <w:r w:rsidRPr="009E2DA9">
        <w:rPr>
          <w:rFonts w:ascii="Arial" w:hAnsi="Arial" w:cs="Arial"/>
          <w:b/>
          <w:bCs/>
          <w:sz w:val="20"/>
          <w:szCs w:val="20"/>
        </w:rPr>
        <w:tab/>
      </w:r>
      <w:r w:rsidR="002749DA">
        <w:rPr>
          <w:rFonts w:ascii="Arial" w:hAnsi="Arial" w:cs="Arial"/>
          <w:b/>
          <w:bCs/>
          <w:sz w:val="20"/>
          <w:szCs w:val="20"/>
        </w:rPr>
        <w:t>COMERCIAL ERICK E.I.R.L.</w:t>
      </w:r>
      <w:r w:rsidRPr="009E2DA9">
        <w:rPr>
          <w:rFonts w:ascii="Arial" w:hAnsi="Arial" w:cs="Arial"/>
          <w:b/>
          <w:bCs/>
          <w:sz w:val="20"/>
          <w:szCs w:val="20"/>
        </w:rPr>
        <w:t>:</w:t>
      </w:r>
    </w:p>
    <w:p w14:paraId="66EA6FAD" w14:textId="77777777" w:rsidR="00AA46A7" w:rsidRPr="009E2DA9" w:rsidRDefault="00AA46A7" w:rsidP="00B01A79">
      <w:pPr>
        <w:pStyle w:val="Encabezado"/>
        <w:spacing w:after="120" w:line="276" w:lineRule="auto"/>
        <w:ind w:left="708"/>
        <w:jc w:val="both"/>
        <w:rPr>
          <w:rFonts w:ascii="Arial" w:hAnsi="Arial" w:cs="Arial"/>
          <w:bCs/>
          <w:sz w:val="20"/>
          <w:szCs w:val="20"/>
        </w:rPr>
      </w:pPr>
      <w:r w:rsidRPr="009E2DA9">
        <w:rPr>
          <w:rFonts w:ascii="Arial" w:hAnsi="Arial" w:cs="Arial"/>
          <w:sz w:val="20"/>
          <w:szCs w:val="20"/>
        </w:rPr>
        <w:t xml:space="preserve">La empresa </w:t>
      </w:r>
      <w:r w:rsidR="002749DA">
        <w:rPr>
          <w:rFonts w:ascii="Arial" w:hAnsi="Arial" w:cs="Arial"/>
          <w:sz w:val="20"/>
          <w:szCs w:val="20"/>
        </w:rPr>
        <w:t>COMERCIAL ERICK E.I.R.L.</w:t>
      </w:r>
      <w:r>
        <w:rPr>
          <w:rFonts w:ascii="Arial" w:hAnsi="Arial" w:cs="Arial"/>
          <w:sz w:val="20"/>
          <w:szCs w:val="20"/>
        </w:rPr>
        <w:t>,</w:t>
      </w:r>
      <w:r w:rsidRPr="009E2DA9">
        <w:rPr>
          <w:rFonts w:ascii="Arial" w:hAnsi="Arial" w:cs="Arial"/>
          <w:sz w:val="20"/>
          <w:szCs w:val="20"/>
        </w:rPr>
        <w:t xml:space="preserve"> con RUC </w:t>
      </w:r>
      <w:r w:rsidRPr="00910844">
        <w:rPr>
          <w:rFonts w:ascii="Arial" w:hAnsi="Arial" w:cs="Arial"/>
          <w:sz w:val="20"/>
          <w:szCs w:val="20"/>
        </w:rPr>
        <w:t xml:space="preserve">N° </w:t>
      </w:r>
      <w:r w:rsidR="00B01A79" w:rsidRPr="00B01A79">
        <w:rPr>
          <w:rFonts w:ascii="Arial" w:hAnsi="Arial" w:cs="Arial"/>
          <w:sz w:val="20"/>
          <w:szCs w:val="20"/>
        </w:rPr>
        <w:t>204</w:t>
      </w:r>
      <w:r w:rsidR="00B01A79">
        <w:rPr>
          <w:rFonts w:ascii="Arial" w:hAnsi="Arial" w:cs="Arial"/>
          <w:sz w:val="20"/>
          <w:szCs w:val="20"/>
        </w:rPr>
        <w:t>84095800</w:t>
      </w:r>
      <w:r w:rsidRPr="00910844">
        <w:rPr>
          <w:rFonts w:ascii="Arial" w:hAnsi="Arial" w:cs="Arial"/>
          <w:sz w:val="20"/>
          <w:szCs w:val="20"/>
        </w:rPr>
        <w:t xml:space="preserve">, es una empresa peruana dedicada a la </w:t>
      </w:r>
      <w:r w:rsidR="00D93543">
        <w:rPr>
          <w:rFonts w:ascii="Arial" w:hAnsi="Arial" w:cs="Arial"/>
          <w:sz w:val="20"/>
          <w:szCs w:val="20"/>
        </w:rPr>
        <w:t>r</w:t>
      </w:r>
      <w:r w:rsidRPr="00910844">
        <w:rPr>
          <w:rFonts w:ascii="Arial" w:hAnsi="Arial" w:cs="Arial"/>
          <w:sz w:val="20"/>
          <w:szCs w:val="20"/>
        </w:rPr>
        <w:t>ecepción</w:t>
      </w:r>
      <w:r>
        <w:rPr>
          <w:rFonts w:ascii="Arial" w:hAnsi="Arial" w:cs="Arial"/>
          <w:sz w:val="20"/>
          <w:szCs w:val="20"/>
        </w:rPr>
        <w:t xml:space="preserve"> y </w:t>
      </w:r>
      <w:r w:rsidR="00D93543">
        <w:rPr>
          <w:rFonts w:ascii="Arial" w:hAnsi="Arial" w:cs="Arial"/>
          <w:sz w:val="20"/>
          <w:szCs w:val="20"/>
        </w:rPr>
        <w:t>a</w:t>
      </w:r>
      <w:r w:rsidRPr="00910844">
        <w:rPr>
          <w:rFonts w:ascii="Arial" w:hAnsi="Arial" w:cs="Arial"/>
          <w:sz w:val="20"/>
          <w:szCs w:val="20"/>
        </w:rPr>
        <w:t>lmacenamiento</w:t>
      </w:r>
      <w:r w:rsidR="00B911B5">
        <w:rPr>
          <w:rFonts w:ascii="Arial" w:hAnsi="Arial" w:cs="Arial"/>
          <w:sz w:val="20"/>
          <w:szCs w:val="20"/>
        </w:rPr>
        <w:t xml:space="preserve"> de productos, para entrega al P</w:t>
      </w:r>
      <w:r w:rsidRPr="00910844">
        <w:rPr>
          <w:rFonts w:ascii="Arial" w:hAnsi="Arial" w:cs="Arial"/>
          <w:sz w:val="20"/>
          <w:szCs w:val="20"/>
        </w:rPr>
        <w:t xml:space="preserve">rograma </w:t>
      </w:r>
      <w:r w:rsidR="00B911B5">
        <w:rPr>
          <w:rFonts w:ascii="Arial" w:hAnsi="Arial" w:cs="Arial"/>
          <w:sz w:val="20"/>
          <w:szCs w:val="20"/>
        </w:rPr>
        <w:t>Nacional de Alimentación E</w:t>
      </w:r>
      <w:r w:rsidRPr="00910844">
        <w:rPr>
          <w:rFonts w:ascii="Arial" w:hAnsi="Arial" w:cs="Arial"/>
          <w:sz w:val="20"/>
          <w:szCs w:val="20"/>
        </w:rPr>
        <w:t xml:space="preserve">scolar Qali Warma, en su sede </w:t>
      </w:r>
      <w:r w:rsidR="00B01A79" w:rsidRPr="00B01A79">
        <w:rPr>
          <w:rFonts w:ascii="Arial" w:hAnsi="Arial" w:cs="Arial"/>
          <w:sz w:val="20"/>
          <w:szCs w:val="20"/>
        </w:rPr>
        <w:t>Calle Abad Puell Nº 811 y Alfonso Ugarte N° 216</w:t>
      </w:r>
      <w:r w:rsidR="00D93543">
        <w:rPr>
          <w:rFonts w:ascii="Arial" w:hAnsi="Arial" w:cs="Arial"/>
          <w:sz w:val="20"/>
          <w:szCs w:val="20"/>
        </w:rPr>
        <w:t xml:space="preserve">, </w:t>
      </w:r>
      <w:r w:rsidR="00D93543" w:rsidRPr="007E32C5">
        <w:rPr>
          <w:rFonts w:ascii="Arial" w:hAnsi="Arial" w:cs="Arial"/>
          <w:sz w:val="20"/>
          <w:szCs w:val="20"/>
        </w:rPr>
        <w:t>Departamento de Tumbes</w:t>
      </w:r>
    </w:p>
    <w:p w14:paraId="4ACB1BC9" w14:textId="77777777" w:rsidR="00AA46A7" w:rsidRPr="00AA2FB0" w:rsidRDefault="00AA46A7" w:rsidP="00AA46A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2060"/>
        <w:spacing w:after="120" w:line="276" w:lineRule="auto"/>
        <w:jc w:val="both"/>
        <w:rPr>
          <w:rFonts w:ascii="Arial" w:hAnsi="Arial" w:cs="Arial"/>
          <w:b/>
          <w:bCs/>
          <w:sz w:val="20"/>
          <w:szCs w:val="20"/>
        </w:rPr>
      </w:pPr>
      <w:r w:rsidRPr="00AA2FB0">
        <w:rPr>
          <w:rFonts w:ascii="Arial" w:hAnsi="Arial" w:cs="Arial"/>
          <w:b/>
          <w:bCs/>
          <w:sz w:val="20"/>
          <w:szCs w:val="20"/>
        </w:rPr>
        <w:t>SECCIÓN 4.0: CONTEXTO DE LA ORGANIZACIÓN</w:t>
      </w:r>
    </w:p>
    <w:p w14:paraId="6CF5C2FC" w14:textId="77777777" w:rsidR="00AA46A7" w:rsidRPr="00AA2FB0" w:rsidRDefault="00AA46A7" w:rsidP="00AA46A7">
      <w:pPr>
        <w:autoSpaceDE w:val="0"/>
        <w:autoSpaceDN w:val="0"/>
        <w:adjustRightInd w:val="0"/>
        <w:spacing w:line="276" w:lineRule="auto"/>
        <w:rPr>
          <w:rFonts w:ascii="Arial" w:hAnsi="Arial" w:cs="Arial"/>
          <w:b/>
          <w:bCs/>
          <w:sz w:val="20"/>
          <w:szCs w:val="20"/>
        </w:rPr>
      </w:pPr>
    </w:p>
    <w:p w14:paraId="2B463D00" w14:textId="77777777" w:rsidR="00AA46A7" w:rsidRPr="00AA2FB0" w:rsidRDefault="00AA46A7" w:rsidP="00AA46A7">
      <w:pPr>
        <w:autoSpaceDE w:val="0"/>
        <w:autoSpaceDN w:val="0"/>
        <w:adjustRightInd w:val="0"/>
        <w:spacing w:line="276" w:lineRule="auto"/>
        <w:rPr>
          <w:rFonts w:ascii="Arial" w:hAnsi="Arial" w:cs="Arial"/>
          <w:b/>
          <w:bCs/>
          <w:sz w:val="20"/>
          <w:szCs w:val="20"/>
        </w:rPr>
      </w:pPr>
      <w:r w:rsidRPr="00AA2FB0">
        <w:rPr>
          <w:rFonts w:ascii="Arial" w:hAnsi="Arial" w:cs="Arial"/>
          <w:b/>
          <w:bCs/>
          <w:sz w:val="20"/>
          <w:szCs w:val="20"/>
        </w:rPr>
        <w:t>4.1. COMPRENSIÓN DE LA EMPRESA Y SU CONTEXTO</w:t>
      </w:r>
    </w:p>
    <w:p w14:paraId="409F01CA" w14:textId="77777777" w:rsidR="00AA46A7" w:rsidRPr="00AA2FB0" w:rsidRDefault="00AA46A7" w:rsidP="00AA46A7">
      <w:pPr>
        <w:autoSpaceDE w:val="0"/>
        <w:autoSpaceDN w:val="0"/>
        <w:adjustRightInd w:val="0"/>
        <w:spacing w:line="276" w:lineRule="auto"/>
        <w:rPr>
          <w:rFonts w:ascii="Arial" w:hAnsi="Arial" w:cs="Arial"/>
          <w:sz w:val="20"/>
          <w:szCs w:val="20"/>
        </w:rPr>
      </w:pPr>
    </w:p>
    <w:p w14:paraId="2F148597" w14:textId="77777777" w:rsidR="00AA46A7" w:rsidRPr="002749DA" w:rsidRDefault="00B01A79" w:rsidP="00AA46A7">
      <w:pPr>
        <w:autoSpaceDE w:val="0"/>
        <w:autoSpaceDN w:val="0"/>
        <w:adjustRightInd w:val="0"/>
        <w:spacing w:line="276" w:lineRule="auto"/>
        <w:ind w:left="709"/>
        <w:jc w:val="both"/>
        <w:rPr>
          <w:rFonts w:ascii="Arial" w:eastAsia="Calibri" w:hAnsi="Arial" w:cs="Arial"/>
          <w:sz w:val="20"/>
          <w:szCs w:val="20"/>
        </w:rPr>
      </w:pPr>
      <w:r>
        <w:rPr>
          <w:rFonts w:ascii="Arial" w:eastAsia="Calibri" w:hAnsi="Arial" w:cs="Arial"/>
          <w:sz w:val="20"/>
          <w:szCs w:val="20"/>
        </w:rPr>
        <w:t>La empresa</w:t>
      </w:r>
      <w:r w:rsidR="00114E09">
        <w:rPr>
          <w:rFonts w:ascii="Arial" w:eastAsia="Calibri" w:hAnsi="Arial" w:cs="Arial"/>
          <w:sz w:val="20"/>
          <w:szCs w:val="20"/>
        </w:rPr>
        <w:t xml:space="preserve"> </w:t>
      </w:r>
      <w:r w:rsidR="002749DA">
        <w:rPr>
          <w:rFonts w:ascii="Arial" w:eastAsia="Calibri" w:hAnsi="Arial" w:cs="Arial"/>
          <w:sz w:val="20"/>
          <w:szCs w:val="20"/>
        </w:rPr>
        <w:t>COMERCIAL ERICK E.I.R.L.</w:t>
      </w:r>
      <w:r w:rsidR="00E432DB">
        <w:rPr>
          <w:rFonts w:ascii="Arial" w:eastAsia="Calibri" w:hAnsi="Arial" w:cs="Arial"/>
          <w:sz w:val="20"/>
          <w:szCs w:val="20"/>
        </w:rPr>
        <w:t xml:space="preserve">, </w:t>
      </w:r>
      <w:r w:rsidR="00AA46A7" w:rsidRPr="00AA2FB0">
        <w:rPr>
          <w:rFonts w:ascii="Arial" w:eastAsia="Calibri" w:hAnsi="Arial" w:cs="Arial"/>
          <w:sz w:val="20"/>
          <w:szCs w:val="20"/>
        </w:rPr>
        <w:t>ha determinado el contexto externo e interno de toda la organización mediante la implementación y a</w:t>
      </w:r>
      <w:r w:rsidR="00AA46A7">
        <w:rPr>
          <w:rFonts w:ascii="Arial" w:eastAsia="Calibri" w:hAnsi="Arial" w:cs="Arial"/>
          <w:sz w:val="20"/>
          <w:szCs w:val="20"/>
        </w:rPr>
        <w:t xml:space="preserve">nálisis FODA, registrado </w:t>
      </w:r>
      <w:r w:rsidR="00AA46A7" w:rsidRPr="002749DA">
        <w:rPr>
          <w:rFonts w:ascii="Arial" w:eastAsia="Calibri" w:hAnsi="Arial" w:cs="Arial"/>
          <w:sz w:val="20"/>
          <w:szCs w:val="20"/>
        </w:rPr>
        <w:t xml:space="preserve">en “Matriz FODA”, código: </w:t>
      </w:r>
      <w:r w:rsidR="005101BB" w:rsidRPr="002749DA">
        <w:rPr>
          <w:rFonts w:ascii="Arial" w:eastAsia="Calibri" w:hAnsi="Arial" w:cs="Arial"/>
          <w:sz w:val="20"/>
          <w:szCs w:val="20"/>
        </w:rPr>
        <w:t>CE</w:t>
      </w:r>
      <w:r w:rsidR="002749DA" w:rsidRPr="002749DA">
        <w:rPr>
          <w:rFonts w:ascii="Arial" w:eastAsia="Calibri" w:hAnsi="Arial" w:cs="Arial"/>
          <w:sz w:val="20"/>
          <w:szCs w:val="20"/>
        </w:rPr>
        <w:t>-GG-R-1.1</w:t>
      </w:r>
    </w:p>
    <w:p w14:paraId="4155B837" w14:textId="77777777" w:rsidR="007E32C5" w:rsidRPr="00AA2FB0" w:rsidRDefault="007E32C5" w:rsidP="00AA46A7">
      <w:pPr>
        <w:autoSpaceDE w:val="0"/>
        <w:autoSpaceDN w:val="0"/>
        <w:adjustRightInd w:val="0"/>
        <w:spacing w:line="276" w:lineRule="auto"/>
        <w:ind w:left="709"/>
        <w:jc w:val="both"/>
        <w:rPr>
          <w:rFonts w:ascii="Arial" w:eastAsia="Calibri" w:hAnsi="Arial" w:cs="Arial"/>
          <w:sz w:val="20"/>
          <w:szCs w:val="20"/>
        </w:rPr>
      </w:pPr>
    </w:p>
    <w:p w14:paraId="1088DEF7" w14:textId="77777777" w:rsidR="00AA46A7" w:rsidRPr="00AA2FB0" w:rsidRDefault="00AA46A7" w:rsidP="00AA46A7">
      <w:pPr>
        <w:autoSpaceDE w:val="0"/>
        <w:autoSpaceDN w:val="0"/>
        <w:adjustRightInd w:val="0"/>
        <w:spacing w:line="276" w:lineRule="auto"/>
        <w:ind w:left="709"/>
        <w:jc w:val="both"/>
        <w:rPr>
          <w:rFonts w:ascii="Arial" w:eastAsia="Calibri" w:hAnsi="Arial" w:cs="Arial"/>
          <w:sz w:val="20"/>
          <w:szCs w:val="20"/>
        </w:rPr>
      </w:pPr>
    </w:p>
    <w:p w14:paraId="6DDE5A0F" w14:textId="77777777" w:rsidR="00AA46A7" w:rsidRPr="00AA2FB0" w:rsidRDefault="00AA46A7" w:rsidP="00AA46A7">
      <w:pPr>
        <w:autoSpaceDE w:val="0"/>
        <w:autoSpaceDN w:val="0"/>
        <w:adjustRightInd w:val="0"/>
        <w:spacing w:line="276" w:lineRule="auto"/>
        <w:ind w:left="709"/>
        <w:jc w:val="both"/>
        <w:rPr>
          <w:rFonts w:ascii="Arial" w:eastAsia="Calibri" w:hAnsi="Arial" w:cs="Arial"/>
          <w:sz w:val="20"/>
          <w:szCs w:val="20"/>
        </w:rPr>
      </w:pPr>
      <w:r w:rsidRPr="00AA2FB0">
        <w:rPr>
          <w:rFonts w:ascii="Arial" w:eastAsia="Calibri" w:hAnsi="Arial" w:cs="Arial"/>
          <w:sz w:val="20"/>
          <w:szCs w:val="20"/>
        </w:rPr>
        <w:t xml:space="preserve">El </w:t>
      </w:r>
      <w:r w:rsidR="00B01A79">
        <w:rPr>
          <w:rFonts w:ascii="Arial" w:eastAsia="Calibri" w:hAnsi="Arial" w:cs="Arial"/>
          <w:sz w:val="20"/>
          <w:szCs w:val="20"/>
        </w:rPr>
        <w:t>Jefe de Gestión de la Calidad</w:t>
      </w:r>
      <w:r w:rsidRPr="00AA2FB0">
        <w:rPr>
          <w:rFonts w:ascii="Arial" w:eastAsia="Calibri" w:hAnsi="Arial" w:cs="Arial"/>
          <w:sz w:val="20"/>
          <w:szCs w:val="20"/>
        </w:rPr>
        <w:t xml:space="preserve"> realiza seguimiento y revisión anual de los cambios en el contexto interno y externo</w:t>
      </w:r>
      <w:r>
        <w:rPr>
          <w:rFonts w:ascii="Arial" w:eastAsia="Calibri" w:hAnsi="Arial" w:cs="Arial"/>
          <w:sz w:val="20"/>
          <w:szCs w:val="20"/>
        </w:rPr>
        <w:t>,</w:t>
      </w:r>
      <w:r w:rsidRPr="00AA2FB0">
        <w:rPr>
          <w:rFonts w:ascii="Arial" w:eastAsia="Calibri" w:hAnsi="Arial" w:cs="Arial"/>
          <w:sz w:val="20"/>
          <w:szCs w:val="20"/>
        </w:rPr>
        <w:t xml:space="preserve"> y presenta el documento a la Gerencia General durante las</w:t>
      </w:r>
      <w:r w:rsidR="00114E09">
        <w:rPr>
          <w:rFonts w:ascii="Arial" w:eastAsia="Calibri" w:hAnsi="Arial" w:cs="Arial"/>
          <w:sz w:val="20"/>
          <w:szCs w:val="20"/>
        </w:rPr>
        <w:t xml:space="preserve"> </w:t>
      </w:r>
      <w:r w:rsidRPr="00AA2FB0">
        <w:rPr>
          <w:rFonts w:ascii="Arial" w:eastAsia="Calibri" w:hAnsi="Arial" w:cs="Arial"/>
          <w:sz w:val="20"/>
          <w:szCs w:val="20"/>
        </w:rPr>
        <w:t>reuniones de Revisión por la Dirección para que se tomen las acciones de mejora necesarias en caso</w:t>
      </w:r>
      <w:r>
        <w:rPr>
          <w:rFonts w:ascii="Arial" w:eastAsia="Calibri" w:hAnsi="Arial" w:cs="Arial"/>
          <w:sz w:val="20"/>
          <w:szCs w:val="20"/>
        </w:rPr>
        <w:t xml:space="preserve"> de que</w:t>
      </w:r>
      <w:r w:rsidRPr="00AA2FB0">
        <w:rPr>
          <w:rFonts w:ascii="Arial" w:eastAsia="Calibri" w:hAnsi="Arial" w:cs="Arial"/>
          <w:sz w:val="20"/>
          <w:szCs w:val="20"/>
        </w:rPr>
        <w:t xml:space="preserve"> los resultados no sean los esperados</w:t>
      </w:r>
    </w:p>
    <w:p w14:paraId="0631D15C" w14:textId="77777777" w:rsidR="00AA46A7" w:rsidRDefault="00AA46A7" w:rsidP="00AA46A7">
      <w:pPr>
        <w:autoSpaceDE w:val="0"/>
        <w:autoSpaceDN w:val="0"/>
        <w:adjustRightInd w:val="0"/>
        <w:spacing w:line="276" w:lineRule="auto"/>
        <w:rPr>
          <w:rFonts w:ascii="Arial" w:hAnsi="Arial" w:cs="Arial"/>
          <w:sz w:val="20"/>
          <w:szCs w:val="20"/>
        </w:rPr>
      </w:pPr>
    </w:p>
    <w:p w14:paraId="40397D14" w14:textId="77777777" w:rsidR="00AA46A7" w:rsidRDefault="00AA46A7" w:rsidP="00AA46A7">
      <w:pPr>
        <w:autoSpaceDE w:val="0"/>
        <w:autoSpaceDN w:val="0"/>
        <w:adjustRightInd w:val="0"/>
        <w:spacing w:line="276" w:lineRule="auto"/>
        <w:rPr>
          <w:rFonts w:ascii="Arial" w:hAnsi="Arial" w:cs="Arial"/>
          <w:sz w:val="20"/>
          <w:szCs w:val="20"/>
        </w:rPr>
      </w:pPr>
    </w:p>
    <w:p w14:paraId="78804D1E" w14:textId="77777777" w:rsidR="00AA46A7" w:rsidRDefault="00AA46A7" w:rsidP="00AA46A7">
      <w:pPr>
        <w:autoSpaceDE w:val="0"/>
        <w:autoSpaceDN w:val="0"/>
        <w:adjustRightInd w:val="0"/>
        <w:spacing w:line="276" w:lineRule="auto"/>
        <w:rPr>
          <w:rFonts w:ascii="Arial" w:hAnsi="Arial" w:cs="Arial"/>
          <w:sz w:val="20"/>
          <w:szCs w:val="20"/>
        </w:rPr>
      </w:pPr>
    </w:p>
    <w:p w14:paraId="6D1B6478" w14:textId="77777777" w:rsidR="00AA46A7" w:rsidRDefault="00AA46A7" w:rsidP="00AA46A7">
      <w:pPr>
        <w:autoSpaceDE w:val="0"/>
        <w:autoSpaceDN w:val="0"/>
        <w:adjustRightInd w:val="0"/>
        <w:spacing w:line="276" w:lineRule="auto"/>
        <w:rPr>
          <w:rFonts w:ascii="Arial" w:hAnsi="Arial" w:cs="Arial"/>
          <w:sz w:val="20"/>
          <w:szCs w:val="20"/>
        </w:rPr>
      </w:pPr>
    </w:p>
    <w:p w14:paraId="4EEA3113" w14:textId="77777777" w:rsidR="00D93543" w:rsidRDefault="00D93543" w:rsidP="00AA46A7">
      <w:pPr>
        <w:autoSpaceDE w:val="0"/>
        <w:autoSpaceDN w:val="0"/>
        <w:adjustRightInd w:val="0"/>
        <w:spacing w:line="276" w:lineRule="auto"/>
        <w:rPr>
          <w:rFonts w:ascii="Arial" w:hAnsi="Arial" w:cs="Arial"/>
          <w:sz w:val="20"/>
          <w:szCs w:val="20"/>
        </w:rPr>
      </w:pPr>
    </w:p>
    <w:p w14:paraId="09698BE2" w14:textId="77777777" w:rsidR="00D93543" w:rsidRPr="00AA2FB0" w:rsidRDefault="00D93543" w:rsidP="00AA46A7">
      <w:pPr>
        <w:autoSpaceDE w:val="0"/>
        <w:autoSpaceDN w:val="0"/>
        <w:adjustRightInd w:val="0"/>
        <w:spacing w:line="276" w:lineRule="auto"/>
        <w:rPr>
          <w:rFonts w:ascii="Arial" w:hAnsi="Arial" w:cs="Arial"/>
          <w:sz w:val="20"/>
          <w:szCs w:val="20"/>
        </w:rPr>
      </w:pPr>
    </w:p>
    <w:p w14:paraId="312818BF" w14:textId="77777777" w:rsidR="00AA46A7" w:rsidRDefault="00AA46A7" w:rsidP="00AA46A7">
      <w:pPr>
        <w:autoSpaceDE w:val="0"/>
        <w:autoSpaceDN w:val="0"/>
        <w:adjustRightInd w:val="0"/>
        <w:spacing w:line="276" w:lineRule="auto"/>
        <w:rPr>
          <w:rFonts w:ascii="Arial" w:hAnsi="Arial" w:cs="Arial"/>
          <w:b/>
          <w:bCs/>
          <w:sz w:val="20"/>
          <w:szCs w:val="20"/>
        </w:rPr>
      </w:pPr>
    </w:p>
    <w:p w14:paraId="6A4A2157" w14:textId="77777777" w:rsidR="00AA46A7" w:rsidRPr="00AA2FB0" w:rsidRDefault="00AA46A7" w:rsidP="0054355C">
      <w:pPr>
        <w:autoSpaceDE w:val="0"/>
        <w:autoSpaceDN w:val="0"/>
        <w:adjustRightInd w:val="0"/>
        <w:spacing w:line="276" w:lineRule="auto"/>
        <w:ind w:left="709" w:hanging="567"/>
        <w:jc w:val="both"/>
        <w:rPr>
          <w:rFonts w:ascii="Arial" w:hAnsi="Arial" w:cs="Arial"/>
          <w:b/>
          <w:bCs/>
          <w:sz w:val="20"/>
          <w:szCs w:val="20"/>
        </w:rPr>
      </w:pPr>
      <w:r w:rsidRPr="00AA2FB0">
        <w:rPr>
          <w:rFonts w:ascii="Arial" w:hAnsi="Arial" w:cs="Arial"/>
          <w:b/>
          <w:bCs/>
          <w:sz w:val="20"/>
          <w:szCs w:val="20"/>
        </w:rPr>
        <w:t>4.2.COMPRENSIÓN DE LAS NECESIDADES Y EXPECTATIVAS DE LAS PARTES INTERESADAS</w:t>
      </w:r>
    </w:p>
    <w:p w14:paraId="38EDEB29" w14:textId="77777777" w:rsidR="00AA46A7" w:rsidRPr="00AA2FB0" w:rsidRDefault="00AA46A7" w:rsidP="00AA46A7">
      <w:pPr>
        <w:autoSpaceDE w:val="0"/>
        <w:autoSpaceDN w:val="0"/>
        <w:adjustRightInd w:val="0"/>
        <w:spacing w:line="276" w:lineRule="auto"/>
        <w:rPr>
          <w:rFonts w:ascii="Arial" w:hAnsi="Arial" w:cs="Arial"/>
          <w:sz w:val="20"/>
          <w:szCs w:val="20"/>
        </w:rPr>
      </w:pPr>
    </w:p>
    <w:p w14:paraId="1A635498" w14:textId="77777777" w:rsidR="00AA46A7" w:rsidRDefault="00E42CE9" w:rsidP="00AA46A7">
      <w:pPr>
        <w:autoSpaceDE w:val="0"/>
        <w:autoSpaceDN w:val="0"/>
        <w:adjustRightInd w:val="0"/>
        <w:spacing w:line="276" w:lineRule="auto"/>
        <w:ind w:left="709"/>
        <w:jc w:val="both"/>
        <w:rPr>
          <w:rFonts w:ascii="Arial" w:eastAsia="Calibri" w:hAnsi="Arial" w:cs="Arial"/>
          <w:sz w:val="20"/>
          <w:szCs w:val="20"/>
        </w:rPr>
      </w:pPr>
      <w:r>
        <w:rPr>
          <w:rFonts w:ascii="Arial" w:eastAsia="Calibri" w:hAnsi="Arial" w:cs="Arial"/>
          <w:sz w:val="20"/>
          <w:szCs w:val="20"/>
        </w:rPr>
        <w:t xml:space="preserve">La Alta Dirección de la Empresa </w:t>
      </w:r>
      <w:r w:rsidR="002749DA">
        <w:rPr>
          <w:rFonts w:ascii="Arial" w:eastAsia="Calibri" w:hAnsi="Arial" w:cs="Arial"/>
          <w:sz w:val="20"/>
          <w:szCs w:val="20"/>
        </w:rPr>
        <w:t>COMERCIAL ERICK E.I.R.L.</w:t>
      </w:r>
      <w:r w:rsidR="00AA46A7">
        <w:rPr>
          <w:rFonts w:ascii="Arial" w:eastAsia="Calibri" w:hAnsi="Arial" w:cs="Arial"/>
          <w:sz w:val="20"/>
          <w:szCs w:val="20"/>
        </w:rPr>
        <w:t xml:space="preserve"> ha identificado a las partes interesadas, además de sus</w:t>
      </w:r>
      <w:r w:rsidR="00114E09">
        <w:rPr>
          <w:rFonts w:ascii="Arial" w:eastAsia="Calibri" w:hAnsi="Arial" w:cs="Arial"/>
          <w:sz w:val="20"/>
          <w:szCs w:val="20"/>
        </w:rPr>
        <w:t xml:space="preserve"> </w:t>
      </w:r>
      <w:r w:rsidR="00AA46A7">
        <w:rPr>
          <w:rFonts w:ascii="Arial" w:eastAsia="Calibri" w:hAnsi="Arial" w:cs="Arial"/>
          <w:sz w:val="20"/>
          <w:szCs w:val="20"/>
        </w:rPr>
        <w:t xml:space="preserve">necesidades y expectativas para nuestro </w:t>
      </w:r>
      <w:r w:rsidR="0054355C">
        <w:rPr>
          <w:rFonts w:ascii="Arial" w:eastAsia="Calibri" w:hAnsi="Arial" w:cs="Arial"/>
          <w:sz w:val="20"/>
          <w:szCs w:val="20"/>
        </w:rPr>
        <w:t>S</w:t>
      </w:r>
      <w:r w:rsidR="00AA46A7">
        <w:rPr>
          <w:rFonts w:ascii="Arial" w:eastAsia="Calibri" w:hAnsi="Arial" w:cs="Arial"/>
          <w:sz w:val="20"/>
          <w:szCs w:val="20"/>
        </w:rPr>
        <w:t xml:space="preserve">istema de </w:t>
      </w:r>
      <w:r w:rsidR="0054355C">
        <w:rPr>
          <w:rFonts w:ascii="Arial" w:eastAsia="Calibri" w:hAnsi="Arial" w:cs="Arial"/>
          <w:sz w:val="20"/>
          <w:szCs w:val="20"/>
        </w:rPr>
        <w:t>G</w:t>
      </w:r>
      <w:r w:rsidR="00AA46A7">
        <w:rPr>
          <w:rFonts w:ascii="Arial" w:eastAsia="Calibri" w:hAnsi="Arial" w:cs="Arial"/>
          <w:sz w:val="20"/>
          <w:szCs w:val="20"/>
        </w:rPr>
        <w:t xml:space="preserve">estión de </w:t>
      </w:r>
      <w:r w:rsidR="0054355C">
        <w:rPr>
          <w:rFonts w:ascii="Arial" w:eastAsia="Calibri" w:hAnsi="Arial" w:cs="Arial"/>
          <w:sz w:val="20"/>
          <w:szCs w:val="20"/>
        </w:rPr>
        <w:t>C</w:t>
      </w:r>
      <w:r w:rsidR="00AA46A7">
        <w:rPr>
          <w:rFonts w:ascii="Arial" w:eastAsia="Calibri" w:hAnsi="Arial" w:cs="Arial"/>
          <w:sz w:val="20"/>
          <w:szCs w:val="20"/>
        </w:rPr>
        <w:t>alidad a través de la</w:t>
      </w:r>
      <w:r w:rsidR="00114E09">
        <w:rPr>
          <w:rFonts w:ascii="Arial" w:eastAsia="Calibri" w:hAnsi="Arial" w:cs="Arial"/>
          <w:sz w:val="20"/>
          <w:szCs w:val="20"/>
        </w:rPr>
        <w:t xml:space="preserve"> </w:t>
      </w:r>
      <w:r w:rsidR="00AA46A7">
        <w:rPr>
          <w:rFonts w:ascii="Arial" w:eastAsia="Calibri" w:hAnsi="Arial" w:cs="Arial"/>
          <w:sz w:val="20"/>
          <w:szCs w:val="20"/>
        </w:rPr>
        <w:t xml:space="preserve">matriz </w:t>
      </w:r>
      <w:r w:rsidR="00AA46A7" w:rsidRPr="002749DA">
        <w:rPr>
          <w:rFonts w:ascii="Arial" w:eastAsia="Calibri" w:hAnsi="Arial" w:cs="Arial"/>
          <w:sz w:val="20"/>
          <w:szCs w:val="20"/>
        </w:rPr>
        <w:t xml:space="preserve">“Comprensión de las Necesidades y Expectativas de las partes interesadas”, código: </w:t>
      </w:r>
      <w:r w:rsidR="005101BB" w:rsidRPr="002749DA">
        <w:rPr>
          <w:rFonts w:ascii="Arial" w:eastAsia="Calibri" w:hAnsi="Arial" w:cs="Arial"/>
          <w:sz w:val="20"/>
          <w:szCs w:val="20"/>
        </w:rPr>
        <w:t>CE</w:t>
      </w:r>
      <w:r w:rsidR="00AA46A7" w:rsidRPr="002749DA">
        <w:rPr>
          <w:rFonts w:ascii="Arial" w:eastAsia="Calibri" w:hAnsi="Arial" w:cs="Arial"/>
          <w:sz w:val="20"/>
          <w:szCs w:val="20"/>
        </w:rPr>
        <w:t>-GG-R-1.3</w:t>
      </w:r>
      <w:r w:rsidR="00AA46A7">
        <w:rPr>
          <w:rFonts w:ascii="Arial" w:eastAsia="Calibri" w:hAnsi="Arial" w:cs="Arial"/>
          <w:sz w:val="20"/>
          <w:szCs w:val="20"/>
        </w:rPr>
        <w:t xml:space="preserve"> Para determinar la relevancia y/o pertinencia en nuestro SGC se aplica la metodología influencia vs impacto.</w:t>
      </w:r>
    </w:p>
    <w:p w14:paraId="6FB116BE" w14:textId="77777777" w:rsidR="00AA46A7" w:rsidRDefault="00AA46A7" w:rsidP="00AA46A7">
      <w:pPr>
        <w:autoSpaceDE w:val="0"/>
        <w:autoSpaceDN w:val="0"/>
        <w:adjustRightInd w:val="0"/>
        <w:spacing w:line="276" w:lineRule="auto"/>
        <w:ind w:left="709"/>
        <w:jc w:val="both"/>
        <w:rPr>
          <w:rFonts w:ascii="Arial" w:eastAsia="Calibri" w:hAnsi="Arial" w:cs="Arial"/>
          <w:sz w:val="20"/>
          <w:szCs w:val="20"/>
        </w:rPr>
      </w:pPr>
    </w:p>
    <w:p w14:paraId="77C27AD2" w14:textId="77777777" w:rsidR="00AA46A7" w:rsidRDefault="00AA46A7" w:rsidP="00AA46A7">
      <w:pPr>
        <w:autoSpaceDE w:val="0"/>
        <w:autoSpaceDN w:val="0"/>
        <w:adjustRightInd w:val="0"/>
        <w:spacing w:line="276" w:lineRule="auto"/>
        <w:ind w:left="709"/>
        <w:jc w:val="both"/>
        <w:rPr>
          <w:rFonts w:ascii="Arial" w:eastAsia="Calibri" w:hAnsi="Arial" w:cs="Arial"/>
          <w:sz w:val="20"/>
          <w:szCs w:val="20"/>
        </w:rPr>
      </w:pPr>
      <w:r>
        <w:rPr>
          <w:rFonts w:ascii="Arial" w:eastAsia="Calibri" w:hAnsi="Arial" w:cs="Arial"/>
          <w:sz w:val="20"/>
          <w:szCs w:val="20"/>
        </w:rPr>
        <w:t>A continuación, se presentan los grupos de interés pertinentes para nuestro SGC:</w:t>
      </w:r>
    </w:p>
    <w:p w14:paraId="7AEEB79B" w14:textId="77777777" w:rsidR="00AA46A7" w:rsidRDefault="00AA46A7" w:rsidP="00AA46A7">
      <w:pPr>
        <w:autoSpaceDE w:val="0"/>
        <w:autoSpaceDN w:val="0"/>
        <w:adjustRightInd w:val="0"/>
        <w:spacing w:line="276" w:lineRule="auto"/>
        <w:ind w:left="426"/>
        <w:jc w:val="both"/>
        <w:rPr>
          <w:rFonts w:ascii="Arial" w:eastAsia="Calibri" w:hAnsi="Arial" w:cs="Arial"/>
          <w:sz w:val="20"/>
          <w:szCs w:val="20"/>
        </w:rPr>
      </w:pPr>
    </w:p>
    <w:p w14:paraId="3306B61D" w14:textId="77777777" w:rsidR="00AA46A7" w:rsidRDefault="00AA46A7" w:rsidP="00AA46A7">
      <w:pPr>
        <w:autoSpaceDE w:val="0"/>
        <w:autoSpaceDN w:val="0"/>
        <w:adjustRightInd w:val="0"/>
        <w:spacing w:line="276" w:lineRule="auto"/>
        <w:rPr>
          <w:rFonts w:ascii="Arial" w:hAnsi="Arial" w:cs="Arial"/>
          <w:b/>
          <w:bCs/>
          <w:sz w:val="20"/>
          <w:szCs w:val="20"/>
        </w:rPr>
      </w:pPr>
    </w:p>
    <w:p w14:paraId="2385334E" w14:textId="77777777" w:rsidR="00AA46A7" w:rsidRDefault="00AA46A7" w:rsidP="00AA46A7">
      <w:pPr>
        <w:autoSpaceDE w:val="0"/>
        <w:autoSpaceDN w:val="0"/>
        <w:adjustRightInd w:val="0"/>
        <w:spacing w:line="276" w:lineRule="auto"/>
        <w:rPr>
          <w:rFonts w:ascii="Arial" w:hAnsi="Arial" w:cs="Arial"/>
          <w:b/>
          <w:bCs/>
          <w:sz w:val="20"/>
          <w:szCs w:val="20"/>
        </w:rPr>
      </w:pPr>
    </w:p>
    <w:p w14:paraId="480DF6BA" w14:textId="77777777" w:rsidR="00AA46A7" w:rsidRDefault="00AA46A7" w:rsidP="00AA46A7">
      <w:pPr>
        <w:autoSpaceDE w:val="0"/>
        <w:autoSpaceDN w:val="0"/>
        <w:adjustRightInd w:val="0"/>
        <w:spacing w:line="276" w:lineRule="auto"/>
        <w:rPr>
          <w:rFonts w:ascii="Arial" w:hAnsi="Arial" w:cs="Arial"/>
          <w:b/>
          <w:bCs/>
          <w:sz w:val="20"/>
          <w:szCs w:val="20"/>
        </w:rPr>
      </w:pPr>
    </w:p>
    <w:p w14:paraId="5ABF0AAC" w14:textId="77777777" w:rsidR="00AA46A7" w:rsidRDefault="00AA46A7" w:rsidP="00AA46A7">
      <w:pPr>
        <w:autoSpaceDE w:val="0"/>
        <w:autoSpaceDN w:val="0"/>
        <w:adjustRightInd w:val="0"/>
        <w:spacing w:line="276" w:lineRule="auto"/>
        <w:rPr>
          <w:rFonts w:ascii="Arial" w:hAnsi="Arial" w:cs="Arial"/>
          <w:b/>
          <w:bCs/>
          <w:sz w:val="20"/>
          <w:szCs w:val="20"/>
        </w:rPr>
      </w:pPr>
    </w:p>
    <w:p w14:paraId="6E093ECD" w14:textId="77777777" w:rsidR="00AA46A7" w:rsidRDefault="00AA46A7" w:rsidP="00AA46A7">
      <w:pPr>
        <w:autoSpaceDE w:val="0"/>
        <w:autoSpaceDN w:val="0"/>
        <w:adjustRightInd w:val="0"/>
        <w:spacing w:line="276" w:lineRule="auto"/>
        <w:rPr>
          <w:rFonts w:ascii="Arial" w:hAnsi="Arial" w:cs="Arial"/>
          <w:b/>
          <w:bCs/>
          <w:sz w:val="20"/>
          <w:szCs w:val="20"/>
        </w:rPr>
      </w:pPr>
    </w:p>
    <w:p w14:paraId="73BB21E6" w14:textId="2974D795" w:rsidR="00AA46A7" w:rsidRDefault="004B3E87" w:rsidP="00AA46A7">
      <w:pPr>
        <w:autoSpaceDE w:val="0"/>
        <w:autoSpaceDN w:val="0"/>
        <w:adjustRightInd w:val="0"/>
        <w:spacing w:line="276" w:lineRule="auto"/>
        <w:rPr>
          <w:rFonts w:ascii="Arial" w:hAnsi="Arial" w:cs="Arial"/>
          <w:b/>
          <w:bCs/>
          <w:sz w:val="20"/>
          <w:szCs w:val="20"/>
        </w:rPr>
      </w:pPr>
      <w:r>
        <w:rPr>
          <w:rFonts w:ascii="Arial" w:hAnsi="Arial" w:cs="Arial"/>
          <w:b/>
          <w:bCs/>
          <w:noProof/>
          <w:sz w:val="20"/>
          <w:szCs w:val="20"/>
          <w:lang w:val="es-PE" w:eastAsia="es-PE"/>
        </w:rPr>
        <mc:AlternateContent>
          <mc:Choice Requires="wpg">
            <w:drawing>
              <wp:anchor distT="0" distB="0" distL="114300" distR="114300" simplePos="0" relativeHeight="251671552" behindDoc="0" locked="0" layoutInCell="1" allowOverlap="1" wp14:anchorId="3226BC8B" wp14:editId="00752764">
                <wp:simplePos x="0" y="0"/>
                <wp:positionH relativeFrom="margin">
                  <wp:posOffset>-210185</wp:posOffset>
                </wp:positionH>
                <wp:positionV relativeFrom="paragraph">
                  <wp:posOffset>67945</wp:posOffset>
                </wp:positionV>
                <wp:extent cx="6419850" cy="3609975"/>
                <wp:effectExtent l="0" t="0" r="0" b="9525"/>
                <wp:wrapNone/>
                <wp:docPr id="7" name="Grupo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19850" cy="3609975"/>
                          <a:chOff x="0" y="0"/>
                          <a:chExt cx="6419850" cy="3609975"/>
                        </a:xfrm>
                      </wpg:grpSpPr>
                      <wps:wsp>
                        <wps:cNvPr id="15" name="Cuadro de texto 2"/>
                        <wps:cNvSpPr txBox="1">
                          <a:spLocks noChangeArrowheads="1"/>
                        </wps:cNvSpPr>
                        <wps:spPr bwMode="auto">
                          <a:xfrm>
                            <a:off x="0" y="0"/>
                            <a:ext cx="6419850" cy="3609975"/>
                          </a:xfrm>
                          <a:prstGeom prst="rect">
                            <a:avLst/>
                          </a:prstGeom>
                          <a:solidFill>
                            <a:srgbClr val="F89C14"/>
                          </a:solidFill>
                          <a:ln w="9525">
                            <a:solidFill>
                              <a:srgbClr val="000000"/>
                            </a:solidFill>
                            <a:miter lim="800000"/>
                            <a:headEnd/>
                            <a:tailEnd/>
                          </a:ln>
                        </wps:spPr>
                        <wps:txbx>
                          <w:txbxContent>
                            <w:p w14:paraId="1B5FB3D3" w14:textId="77777777" w:rsidR="00D043EB" w:rsidRPr="00A92CA7" w:rsidRDefault="00D043EB" w:rsidP="00AA46A7">
                              <w:pPr>
                                <w:rPr>
                                  <w:rFonts w:ascii="Arial" w:hAnsi="Arial" w:cs="Arial"/>
                                </w:rPr>
                              </w:pPr>
                            </w:p>
                            <w:p w14:paraId="418260EC" w14:textId="77777777" w:rsidR="00D043EB" w:rsidRPr="00A92CA7" w:rsidRDefault="00D043EB" w:rsidP="00AA46A7">
                              <w:pPr>
                                <w:jc w:val="center"/>
                                <w:rPr>
                                  <w:rFonts w:ascii="Arial" w:hAnsi="Arial" w:cs="Arial"/>
                                  <w:b/>
                                  <w:color w:val="FFFFFF" w:themeColor="background1"/>
                                </w:rPr>
                              </w:pPr>
                              <w:r w:rsidRPr="00A92CA7">
                                <w:rPr>
                                  <w:rFonts w:ascii="Arial" w:hAnsi="Arial" w:cs="Arial"/>
                                  <w:b/>
                                  <w:color w:val="FFFFFF" w:themeColor="background1"/>
                                </w:rPr>
                                <w:t>PARTES INTERESADAS EXTERNAS</w:t>
                              </w:r>
                            </w:p>
                            <w:p w14:paraId="41CD0B36" w14:textId="77777777" w:rsidR="00D043EB" w:rsidRPr="00A92CA7" w:rsidRDefault="00D043EB" w:rsidP="00AA46A7">
                              <w:pPr>
                                <w:rPr>
                                  <w:rFonts w:ascii="Arial" w:hAnsi="Arial" w:cs="Arial"/>
                                </w:rPr>
                              </w:pPr>
                            </w:p>
                            <w:p w14:paraId="7233E969" w14:textId="77777777" w:rsidR="00D043EB" w:rsidRPr="00A92CA7" w:rsidRDefault="00D043EB" w:rsidP="00AA46A7">
                              <w:pPr>
                                <w:rPr>
                                  <w:rFonts w:ascii="Arial" w:hAnsi="Arial" w:cs="Arial"/>
                                </w:rPr>
                              </w:pPr>
                            </w:p>
                            <w:p w14:paraId="4C8E5655" w14:textId="77777777" w:rsidR="00D043EB" w:rsidRPr="00A92CA7" w:rsidRDefault="00D043EB" w:rsidP="00AA46A7">
                              <w:pPr>
                                <w:rPr>
                                  <w:rFonts w:ascii="Arial" w:hAnsi="Arial" w:cs="Arial"/>
                                </w:rPr>
                              </w:pPr>
                            </w:p>
                            <w:p w14:paraId="0B92D805" w14:textId="77777777" w:rsidR="00D043EB" w:rsidRPr="00A92CA7" w:rsidRDefault="00D043EB" w:rsidP="00AA46A7">
                              <w:pPr>
                                <w:rPr>
                                  <w:rFonts w:ascii="Arial" w:hAnsi="Arial" w:cs="Arial"/>
                                </w:rPr>
                              </w:pPr>
                            </w:p>
                            <w:p w14:paraId="1B75E2D4" w14:textId="77777777" w:rsidR="00D043EB" w:rsidRPr="00A92CA7" w:rsidRDefault="00D043EB" w:rsidP="00AA46A7">
                              <w:pPr>
                                <w:rPr>
                                  <w:rFonts w:ascii="Arial" w:hAnsi="Arial" w:cs="Arial"/>
                                </w:rPr>
                              </w:pPr>
                            </w:p>
                            <w:p w14:paraId="148B9C89" w14:textId="77777777" w:rsidR="00D043EB" w:rsidRPr="00A92CA7" w:rsidRDefault="00D043EB" w:rsidP="00AA46A7">
                              <w:pPr>
                                <w:rPr>
                                  <w:rFonts w:ascii="Arial" w:hAnsi="Arial" w:cs="Arial"/>
                                </w:rPr>
                              </w:pPr>
                            </w:p>
                            <w:p w14:paraId="4B00EC1E" w14:textId="77777777" w:rsidR="00D043EB" w:rsidRPr="00A92CA7" w:rsidRDefault="00D043EB" w:rsidP="00AA46A7">
                              <w:pPr>
                                <w:rPr>
                                  <w:rFonts w:ascii="Arial" w:hAnsi="Arial" w:cs="Arial"/>
                                </w:rPr>
                              </w:pPr>
                            </w:p>
                            <w:p w14:paraId="7D6F0526" w14:textId="77777777" w:rsidR="00D043EB" w:rsidRPr="00A92CA7" w:rsidRDefault="00D043EB" w:rsidP="00AA46A7">
                              <w:pPr>
                                <w:rPr>
                                  <w:rFonts w:ascii="Arial" w:hAnsi="Arial" w:cs="Arial"/>
                                </w:rPr>
                              </w:pPr>
                            </w:p>
                            <w:p w14:paraId="2725833C" w14:textId="77777777" w:rsidR="00D043EB" w:rsidRPr="00A92CA7" w:rsidRDefault="00D043EB" w:rsidP="00AA46A7">
                              <w:pPr>
                                <w:rPr>
                                  <w:rFonts w:ascii="Arial" w:hAnsi="Arial" w:cs="Arial"/>
                                </w:rPr>
                              </w:pPr>
                            </w:p>
                            <w:p w14:paraId="65285529" w14:textId="77777777" w:rsidR="00D043EB" w:rsidRPr="00A92CA7" w:rsidRDefault="00D043EB" w:rsidP="00AA46A7">
                              <w:pPr>
                                <w:rPr>
                                  <w:rFonts w:ascii="Arial" w:hAnsi="Arial" w:cs="Arial"/>
                                </w:rPr>
                              </w:pPr>
                            </w:p>
                            <w:p w14:paraId="5757E0DB" w14:textId="77777777" w:rsidR="00D043EB" w:rsidRPr="00A92CA7" w:rsidRDefault="00D043EB" w:rsidP="00AA46A7">
                              <w:pPr>
                                <w:rPr>
                                  <w:rFonts w:ascii="Arial" w:hAnsi="Arial" w:cs="Arial"/>
                                </w:rPr>
                              </w:pPr>
                            </w:p>
                            <w:p w14:paraId="615A1F07" w14:textId="77777777" w:rsidR="00D043EB" w:rsidRPr="00A92CA7" w:rsidRDefault="00D043EB" w:rsidP="00AA46A7">
                              <w:pPr>
                                <w:rPr>
                                  <w:rFonts w:ascii="Arial" w:hAnsi="Arial" w:cs="Arial"/>
                                </w:rPr>
                              </w:pPr>
                            </w:p>
                            <w:p w14:paraId="596537D8" w14:textId="77777777" w:rsidR="00D043EB" w:rsidRPr="00A92CA7" w:rsidRDefault="00D043EB" w:rsidP="00AA46A7">
                              <w:pPr>
                                <w:rPr>
                                  <w:rFonts w:ascii="Arial" w:hAnsi="Arial" w:cs="Arial"/>
                                </w:rPr>
                              </w:pPr>
                            </w:p>
                            <w:p w14:paraId="1B1C2D51" w14:textId="77777777" w:rsidR="00D043EB" w:rsidRPr="00A92CA7" w:rsidRDefault="00D043EB" w:rsidP="00AA46A7">
                              <w:pPr>
                                <w:rPr>
                                  <w:rFonts w:ascii="Arial" w:hAnsi="Arial" w:cs="Arial"/>
                                </w:rPr>
                              </w:pPr>
                            </w:p>
                            <w:p w14:paraId="230339B8" w14:textId="77777777" w:rsidR="00D043EB" w:rsidRPr="00A92CA7" w:rsidRDefault="00D043EB" w:rsidP="00AA46A7">
                              <w:pPr>
                                <w:rPr>
                                  <w:rFonts w:ascii="Arial" w:hAnsi="Arial" w:cs="Arial"/>
                                </w:rPr>
                              </w:pPr>
                            </w:p>
                            <w:p w14:paraId="4DCA11A6" w14:textId="77777777" w:rsidR="00D043EB" w:rsidRPr="00A92CA7" w:rsidRDefault="00D043EB" w:rsidP="00AA46A7">
                              <w:pPr>
                                <w:rPr>
                                  <w:rFonts w:ascii="Arial" w:hAnsi="Arial" w:cs="Arial"/>
                                </w:rPr>
                              </w:pPr>
                            </w:p>
                            <w:p w14:paraId="5C13E3EC" w14:textId="77777777" w:rsidR="00D043EB" w:rsidRPr="00A92CA7" w:rsidRDefault="00D043EB" w:rsidP="00AA46A7">
                              <w:pPr>
                                <w:rPr>
                                  <w:rFonts w:ascii="Arial" w:hAnsi="Arial" w:cs="Arial"/>
                                </w:rPr>
                              </w:pPr>
                            </w:p>
                            <w:p w14:paraId="021BADAE" w14:textId="77777777" w:rsidR="00D043EB" w:rsidRPr="00A92CA7" w:rsidRDefault="00D043EB" w:rsidP="00AA46A7">
                              <w:pPr>
                                <w:rPr>
                                  <w:rFonts w:ascii="Arial" w:hAnsi="Arial" w:cs="Arial"/>
                                </w:rPr>
                              </w:pPr>
                            </w:p>
                            <w:p w14:paraId="7AE2909F" w14:textId="77777777" w:rsidR="00D043EB" w:rsidRPr="00A92CA7" w:rsidRDefault="00D043EB" w:rsidP="00AA46A7">
                              <w:pPr>
                                <w:rPr>
                                  <w:rFonts w:ascii="Arial" w:hAnsi="Arial" w:cs="Arial"/>
                                </w:rPr>
                              </w:pPr>
                            </w:p>
                            <w:p w14:paraId="60D32E9B" w14:textId="77777777" w:rsidR="00D043EB" w:rsidRPr="00A92CA7" w:rsidRDefault="00D043EB" w:rsidP="00AA46A7">
                              <w:pPr>
                                <w:rPr>
                                  <w:rFonts w:ascii="Arial" w:hAnsi="Arial" w:cs="Arial"/>
                                </w:rPr>
                              </w:pPr>
                            </w:p>
                          </w:txbxContent>
                        </wps:txbx>
                        <wps:bodyPr rot="0" vert="horz" wrap="square" lIns="91440" tIns="45720" rIns="91440" bIns="45720" anchor="t" anchorCtr="0">
                          <a:noAutofit/>
                        </wps:bodyPr>
                      </wps:wsp>
                      <wpg:grpSp>
                        <wpg:cNvPr id="4" name="Grupo 4"/>
                        <wpg:cNvGrpSpPr/>
                        <wpg:grpSpPr>
                          <a:xfrm>
                            <a:off x="1403685" y="585537"/>
                            <a:ext cx="3667125" cy="2428875"/>
                            <a:chOff x="0" y="0"/>
                            <a:chExt cx="3667125" cy="2428875"/>
                          </a:xfrm>
                        </wpg:grpSpPr>
                        <wps:wsp>
                          <wps:cNvPr id="17" name="Cuadro de texto 17"/>
                          <wps:cNvSpPr txBox="1"/>
                          <wps:spPr>
                            <a:xfrm>
                              <a:off x="0" y="0"/>
                              <a:ext cx="3667125" cy="2428875"/>
                            </a:xfrm>
                            <a:prstGeom prst="rect">
                              <a:avLst/>
                            </a:prstGeom>
                            <a:solidFill>
                              <a:srgbClr val="00B050"/>
                            </a:solidFill>
                            <a:ln w="6350">
                              <a:solidFill>
                                <a:prstClr val="black"/>
                              </a:solidFill>
                            </a:ln>
                          </wps:spPr>
                          <wps:txbx>
                            <w:txbxContent>
                              <w:p w14:paraId="13F35995" w14:textId="77777777" w:rsidR="00D043EB" w:rsidRPr="00A92CA7" w:rsidRDefault="00D043EB" w:rsidP="00AA46A7">
                                <w:pPr>
                                  <w:jc w:val="center"/>
                                  <w:rPr>
                                    <w:rFonts w:ascii="Arial" w:hAnsi="Arial" w:cs="Arial"/>
                                    <w:b/>
                                    <w:color w:val="FFFFFF" w:themeColor="background1"/>
                                  </w:rPr>
                                </w:pPr>
                                <w:r w:rsidRPr="00A92CA7">
                                  <w:rPr>
                                    <w:rFonts w:ascii="Arial" w:hAnsi="Arial" w:cs="Arial"/>
                                    <w:b/>
                                    <w:color w:val="FFFFFF" w:themeColor="background1"/>
                                  </w:rPr>
                                  <w:t>PARTES INTERESADAS INTERNAS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 name="Elipse 16"/>
                          <wps:cNvSpPr/>
                          <wps:spPr>
                            <a:xfrm>
                              <a:off x="1171073" y="665748"/>
                              <a:ext cx="1323975" cy="1123950"/>
                            </a:xfrm>
                            <a:prstGeom prst="ellipse">
                              <a:avLst/>
                            </a:prstGeom>
                            <a:solidFill>
                              <a:srgbClr val="F96B13"/>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448B0FF" w14:textId="77777777" w:rsidR="00D043EB" w:rsidRPr="00A92CA7" w:rsidRDefault="00D043EB" w:rsidP="00AA46A7">
                                <w:pPr>
                                  <w:jc w:val="center"/>
                                  <w:rPr>
                                    <w:rFonts w:ascii="Arial" w:hAnsi="Arial" w:cs="Arial"/>
                                    <w:b/>
                                    <w:sz w:val="14"/>
                                  </w:rPr>
                                </w:pPr>
                                <w:r>
                                  <w:rPr>
                                    <w:rFonts w:ascii="Arial" w:hAnsi="Arial" w:cs="Arial"/>
                                    <w:b/>
                                    <w:sz w:val="14"/>
                                  </w:rPr>
                                  <w:t>COMERCIAL ERICK E.I.R.L.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Cuadro de texto 18"/>
                          <wps:cNvSpPr txBox="1"/>
                          <wps:spPr>
                            <a:xfrm>
                              <a:off x="2615865" y="1177591"/>
                              <a:ext cx="1009650" cy="247650"/>
                            </a:xfrm>
                            <a:prstGeom prst="rect">
                              <a:avLst/>
                            </a:prstGeom>
                            <a:solidFill>
                              <a:srgbClr val="00B050"/>
                            </a:solidFill>
                            <a:ln w="6350">
                              <a:solidFill>
                                <a:schemeClr val="bg1"/>
                              </a:solidFill>
                            </a:ln>
                          </wps:spPr>
                          <wps:txbx>
                            <w:txbxContent>
                              <w:p w14:paraId="49220D94" w14:textId="77777777" w:rsidR="00D043EB" w:rsidRPr="005101BB" w:rsidRDefault="00D043EB" w:rsidP="00AA46A7">
                                <w:pPr>
                                  <w:rPr>
                                    <w:rFonts w:ascii="Arial" w:hAnsi="Arial" w:cs="Arial"/>
                                    <w:sz w:val="20"/>
                                    <w:lang w:val="es-PE"/>
                                  </w:rPr>
                                </w:pPr>
                                <w:r>
                                  <w:rPr>
                                    <w:rFonts w:ascii="Arial" w:hAnsi="Arial" w:cs="Arial"/>
                                    <w:sz w:val="20"/>
                                    <w:lang w:val="es-PE"/>
                                  </w:rPr>
                                  <w:t>Consorciados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 name="Cuadro de texto 22"/>
                          <wps:cNvSpPr txBox="1"/>
                          <wps:spPr>
                            <a:xfrm>
                              <a:off x="113797" y="1177591"/>
                              <a:ext cx="997117" cy="247650"/>
                            </a:xfrm>
                            <a:prstGeom prst="rect">
                              <a:avLst/>
                            </a:prstGeom>
                            <a:solidFill>
                              <a:srgbClr val="00B050"/>
                            </a:solidFill>
                            <a:ln w="6350">
                              <a:solidFill>
                                <a:sysClr val="window" lastClr="FFFFFF"/>
                              </a:solidFill>
                            </a:ln>
                          </wps:spPr>
                          <wps:txbx>
                            <w:txbxContent>
                              <w:p w14:paraId="6A5FA172" w14:textId="77777777" w:rsidR="00D043EB" w:rsidRPr="00A92CA7" w:rsidRDefault="00D043EB" w:rsidP="00AA46A7">
                                <w:pPr>
                                  <w:rPr>
                                    <w:rFonts w:ascii="Arial" w:hAnsi="Arial" w:cs="Arial"/>
                                    <w:sz w:val="20"/>
                                  </w:rPr>
                                </w:pPr>
                                <w:r>
                                  <w:rPr>
                                    <w:rFonts w:ascii="Arial" w:hAnsi="Arial" w:cs="Arial"/>
                                    <w:sz w:val="20"/>
                                  </w:rPr>
                                  <w:t>Trabajadores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26" name="Cuadro de texto 26"/>
                        <wps:cNvSpPr txBox="1"/>
                        <wps:spPr>
                          <a:xfrm>
                            <a:off x="2300037" y="3178342"/>
                            <a:ext cx="1348038" cy="247650"/>
                          </a:xfrm>
                          <a:prstGeom prst="rect">
                            <a:avLst/>
                          </a:prstGeom>
                          <a:solidFill>
                            <a:srgbClr val="F96B13"/>
                          </a:solidFill>
                          <a:ln w="6350">
                            <a:solidFill>
                              <a:sysClr val="window" lastClr="FFFFFF"/>
                            </a:solidFill>
                          </a:ln>
                        </wps:spPr>
                        <wps:txbx>
                          <w:txbxContent>
                            <w:p w14:paraId="291A14F8" w14:textId="77777777" w:rsidR="00D043EB" w:rsidRPr="00201A90" w:rsidRDefault="00D043EB" w:rsidP="00AA46A7">
                              <w:pPr>
                                <w:shd w:val="clear" w:color="auto" w:fill="F96B13"/>
                                <w:rPr>
                                  <w:rFonts w:ascii="Arial" w:hAnsi="Arial" w:cs="Arial"/>
                                  <w:color w:val="FFFFFF" w:themeColor="background1"/>
                                  <w:sz w:val="18"/>
                                  <w:szCs w:val="18"/>
                                </w:rPr>
                              </w:pPr>
                              <w:r>
                                <w:rPr>
                                  <w:rFonts w:ascii="Arial" w:hAnsi="Arial" w:cs="Arial"/>
                                  <w:color w:val="FFFFFF" w:themeColor="background1"/>
                                  <w:sz w:val="18"/>
                                  <w:szCs w:val="18"/>
                                </w:rPr>
                                <w:t>Autoridades Sanitarias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 name="Cuadro de texto 27"/>
                        <wps:cNvSpPr txBox="1"/>
                        <wps:spPr>
                          <a:xfrm>
                            <a:off x="280737" y="3200400"/>
                            <a:ext cx="1690938" cy="276225"/>
                          </a:xfrm>
                          <a:prstGeom prst="rect">
                            <a:avLst/>
                          </a:prstGeom>
                          <a:solidFill>
                            <a:srgbClr val="F96B13"/>
                          </a:solidFill>
                          <a:ln w="6350">
                            <a:solidFill>
                              <a:sysClr val="window" lastClr="FFFFFF"/>
                            </a:solidFill>
                          </a:ln>
                        </wps:spPr>
                        <wps:txbx>
                          <w:txbxContent>
                            <w:p w14:paraId="5A5375C6" w14:textId="77777777" w:rsidR="00D043EB" w:rsidRPr="00A92CA7" w:rsidRDefault="00D043EB" w:rsidP="00AA46A7">
                              <w:pPr>
                                <w:shd w:val="clear" w:color="auto" w:fill="F96B13"/>
                                <w:rPr>
                                  <w:rFonts w:ascii="Arial" w:hAnsi="Arial" w:cs="Arial"/>
                                  <w:color w:val="FFFFFF" w:themeColor="background1"/>
                                  <w:sz w:val="20"/>
                                </w:rPr>
                              </w:pPr>
                              <w:r>
                                <w:rPr>
                                  <w:rFonts w:ascii="Arial" w:hAnsi="Arial" w:cs="Arial"/>
                                  <w:color w:val="FFFFFF" w:themeColor="background1"/>
                                  <w:sz w:val="20"/>
                                </w:rPr>
                                <w:t>Proveedores de Servicios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 name="Cuadro de texto 28"/>
                        <wps:cNvSpPr txBox="1"/>
                        <wps:spPr>
                          <a:xfrm>
                            <a:off x="5170070" y="2974808"/>
                            <a:ext cx="1190625" cy="549442"/>
                          </a:xfrm>
                          <a:prstGeom prst="rect">
                            <a:avLst/>
                          </a:prstGeom>
                          <a:solidFill>
                            <a:srgbClr val="F96B13"/>
                          </a:solidFill>
                          <a:ln w="6350">
                            <a:solidFill>
                              <a:sysClr val="window" lastClr="FFFFFF"/>
                            </a:solidFill>
                          </a:ln>
                        </wps:spPr>
                        <wps:txbx>
                          <w:txbxContent>
                            <w:p w14:paraId="1C794E4B" w14:textId="77777777" w:rsidR="00D043EB" w:rsidRPr="00A92CA7" w:rsidRDefault="00D043EB" w:rsidP="00AA46A7">
                              <w:pPr>
                                <w:shd w:val="clear" w:color="auto" w:fill="F96B13"/>
                                <w:jc w:val="center"/>
                                <w:rPr>
                                  <w:rFonts w:ascii="Arial" w:hAnsi="Arial" w:cs="Arial"/>
                                  <w:color w:val="FFFFFF" w:themeColor="background1"/>
                                  <w:sz w:val="20"/>
                                </w:rPr>
                              </w:pPr>
                              <w:r>
                                <w:rPr>
                                  <w:rFonts w:ascii="Arial" w:hAnsi="Arial" w:cs="Arial"/>
                                  <w:color w:val="FFFFFF" w:themeColor="background1"/>
                                  <w:sz w:val="20"/>
                                </w:rPr>
                                <w:t>Municipalidad Distrital de Tumbes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9" name="Cuadro de texto 29"/>
                        <wps:cNvSpPr txBox="1"/>
                        <wps:spPr>
                          <a:xfrm>
                            <a:off x="136358" y="1050758"/>
                            <a:ext cx="1181100" cy="247650"/>
                          </a:xfrm>
                          <a:prstGeom prst="rect">
                            <a:avLst/>
                          </a:prstGeom>
                          <a:solidFill>
                            <a:srgbClr val="F96B13"/>
                          </a:solidFill>
                          <a:ln w="6350">
                            <a:solidFill>
                              <a:sysClr val="window" lastClr="FFFFFF"/>
                            </a:solidFill>
                          </a:ln>
                        </wps:spPr>
                        <wps:txbx>
                          <w:txbxContent>
                            <w:p w14:paraId="1F3A5742" w14:textId="77777777" w:rsidR="00D043EB" w:rsidRPr="00A92CA7" w:rsidRDefault="00D043EB" w:rsidP="00AA46A7">
                              <w:pPr>
                                <w:shd w:val="clear" w:color="auto" w:fill="F96B13"/>
                                <w:rPr>
                                  <w:rFonts w:ascii="Arial" w:hAnsi="Arial" w:cs="Arial"/>
                                  <w:color w:val="FFFFFF" w:themeColor="background1"/>
                                  <w:sz w:val="20"/>
                                </w:rPr>
                              </w:pPr>
                              <w:r>
                                <w:rPr>
                                  <w:rFonts w:ascii="Arial" w:hAnsi="Arial" w:cs="Arial"/>
                                  <w:color w:val="FFFFFF" w:themeColor="background1"/>
                                  <w:sz w:val="20"/>
                                </w:rPr>
                                <w:t>PNAE Qaliwarma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3" name="Cuadro de texto 193"/>
                        <wps:cNvSpPr txBox="1"/>
                        <wps:spPr>
                          <a:xfrm>
                            <a:off x="72690" y="1619250"/>
                            <a:ext cx="1283369" cy="838200"/>
                          </a:xfrm>
                          <a:prstGeom prst="rect">
                            <a:avLst/>
                          </a:prstGeom>
                          <a:solidFill>
                            <a:srgbClr val="F96B13"/>
                          </a:solidFill>
                          <a:ln w="6350">
                            <a:solidFill>
                              <a:sysClr val="window" lastClr="FFFFFF"/>
                            </a:solidFill>
                          </a:ln>
                        </wps:spPr>
                        <wps:txbx>
                          <w:txbxContent>
                            <w:p w14:paraId="4D2259AC" w14:textId="77777777" w:rsidR="00D043EB" w:rsidRPr="00A92CA7" w:rsidRDefault="00D043EB" w:rsidP="00AA46A7">
                              <w:pPr>
                                <w:shd w:val="clear" w:color="auto" w:fill="F96B13"/>
                                <w:jc w:val="center"/>
                                <w:rPr>
                                  <w:rFonts w:ascii="Arial" w:hAnsi="Arial" w:cs="Arial"/>
                                  <w:color w:val="FFFFFF" w:themeColor="background1"/>
                                  <w:sz w:val="20"/>
                                </w:rPr>
                              </w:pPr>
                              <w:r>
                                <w:rPr>
                                  <w:rFonts w:ascii="Arial" w:hAnsi="Arial" w:cs="Arial"/>
                                  <w:color w:val="FFFFFF" w:themeColor="background1"/>
                                  <w:sz w:val="20"/>
                                </w:rPr>
                                <w:t xml:space="preserve">Proveedores de insumos y productos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4" name="Cuadro de texto 194"/>
                        <wps:cNvSpPr txBox="1"/>
                        <wps:spPr>
                          <a:xfrm>
                            <a:off x="3851610" y="3078079"/>
                            <a:ext cx="1219200" cy="417596"/>
                          </a:xfrm>
                          <a:prstGeom prst="rect">
                            <a:avLst/>
                          </a:prstGeom>
                          <a:solidFill>
                            <a:srgbClr val="F96B13"/>
                          </a:solidFill>
                          <a:ln w="6350">
                            <a:solidFill>
                              <a:sysClr val="window" lastClr="FFFFFF"/>
                            </a:solidFill>
                          </a:ln>
                        </wps:spPr>
                        <wps:txbx>
                          <w:txbxContent>
                            <w:p w14:paraId="09B8DE5C" w14:textId="77777777" w:rsidR="00D043EB" w:rsidRPr="00A92CA7" w:rsidRDefault="00D043EB" w:rsidP="00AA46A7">
                              <w:pPr>
                                <w:shd w:val="clear" w:color="auto" w:fill="F96B13"/>
                                <w:jc w:val="center"/>
                                <w:rPr>
                                  <w:rFonts w:ascii="Arial" w:hAnsi="Arial" w:cs="Arial"/>
                                  <w:color w:val="FFFFFF" w:themeColor="background1"/>
                                  <w:sz w:val="20"/>
                                </w:rPr>
                              </w:pPr>
                              <w:r>
                                <w:rPr>
                                  <w:rFonts w:ascii="Arial" w:hAnsi="Arial" w:cs="Arial"/>
                                  <w:color w:val="FFFFFF" w:themeColor="background1"/>
                                  <w:sz w:val="20"/>
                                </w:rPr>
                                <w:t>Instituciòn Educativa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3226BC8B" id="Grupo 7" o:spid="_x0000_s1027" style="position:absolute;margin-left:-16.55pt;margin-top:5.35pt;width:505.5pt;height:284.25pt;z-index:251671552;mso-position-horizontal-relative:margin" coordsize="64198,360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">
                <v:shape id="_x0000_s1028" type="#_x0000_t202" style="position:absolute;width:64198;height:360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" fillcolor="#f89c14">
                  <v:textbox>
                    <w:txbxContent>
                      <w:p w14:paraId="1B5FB3D3" w14:textId="77777777" w:rsidR="00D043EB" w:rsidRPr="00A92CA7" w:rsidRDefault="00D043EB" w:rsidP="00AA46A7">
                        <w:pPr>
                          <w:rPr>
                            <w:rFonts w:ascii="Arial" w:hAnsi="Arial" w:cs="Arial"/>
                          </w:rPr>
                        </w:pPr>
                      </w:p>
                      <w:p w14:paraId="418260EC" w14:textId="77777777" w:rsidR="00D043EB" w:rsidRPr="00A92CA7" w:rsidRDefault="00D043EB" w:rsidP="00AA46A7">
                        <w:pPr>
                          <w:jc w:val="center"/>
                          <w:rPr>
                            <w:rFonts w:ascii="Arial" w:hAnsi="Arial" w:cs="Arial"/>
                            <w:b/>
                            <w:color w:val="FFFFFF" w:themeColor="background1"/>
                          </w:rPr>
                        </w:pPr>
                        <w:r w:rsidRPr="00A92CA7">
                          <w:rPr>
                            <w:rFonts w:ascii="Arial" w:hAnsi="Arial" w:cs="Arial"/>
                            <w:b/>
                            <w:color w:val="FFFFFF" w:themeColor="background1"/>
                          </w:rPr>
                          <w:t>PARTES INTERESADAS EXTERNAS</w:t>
                        </w:r>
                      </w:p>
                      <w:p w14:paraId="41CD0B36" w14:textId="77777777" w:rsidR="00D043EB" w:rsidRPr="00A92CA7" w:rsidRDefault="00D043EB" w:rsidP="00AA46A7">
                        <w:pPr>
                          <w:rPr>
                            <w:rFonts w:ascii="Arial" w:hAnsi="Arial" w:cs="Arial"/>
                          </w:rPr>
                        </w:pPr>
                      </w:p>
                      <w:p w14:paraId="7233E969" w14:textId="77777777" w:rsidR="00D043EB" w:rsidRPr="00A92CA7" w:rsidRDefault="00D043EB" w:rsidP="00AA46A7">
                        <w:pPr>
                          <w:rPr>
                            <w:rFonts w:ascii="Arial" w:hAnsi="Arial" w:cs="Arial"/>
                          </w:rPr>
                        </w:pPr>
                      </w:p>
                      <w:p w14:paraId="4C8E5655" w14:textId="77777777" w:rsidR="00D043EB" w:rsidRPr="00A92CA7" w:rsidRDefault="00D043EB" w:rsidP="00AA46A7">
                        <w:pPr>
                          <w:rPr>
                            <w:rFonts w:ascii="Arial" w:hAnsi="Arial" w:cs="Arial"/>
                          </w:rPr>
                        </w:pPr>
                      </w:p>
                      <w:p w14:paraId="0B92D805" w14:textId="77777777" w:rsidR="00D043EB" w:rsidRPr="00A92CA7" w:rsidRDefault="00D043EB" w:rsidP="00AA46A7">
                        <w:pPr>
                          <w:rPr>
                            <w:rFonts w:ascii="Arial" w:hAnsi="Arial" w:cs="Arial"/>
                          </w:rPr>
                        </w:pPr>
                      </w:p>
                      <w:p w14:paraId="1B75E2D4" w14:textId="77777777" w:rsidR="00D043EB" w:rsidRPr="00A92CA7" w:rsidRDefault="00D043EB" w:rsidP="00AA46A7">
                        <w:pPr>
                          <w:rPr>
                            <w:rFonts w:ascii="Arial" w:hAnsi="Arial" w:cs="Arial"/>
                          </w:rPr>
                        </w:pPr>
                      </w:p>
                      <w:p w14:paraId="148B9C89" w14:textId="77777777" w:rsidR="00D043EB" w:rsidRPr="00A92CA7" w:rsidRDefault="00D043EB" w:rsidP="00AA46A7">
                        <w:pPr>
                          <w:rPr>
                            <w:rFonts w:ascii="Arial" w:hAnsi="Arial" w:cs="Arial"/>
                          </w:rPr>
                        </w:pPr>
                      </w:p>
                      <w:p w14:paraId="4B00EC1E" w14:textId="77777777" w:rsidR="00D043EB" w:rsidRPr="00A92CA7" w:rsidRDefault="00D043EB" w:rsidP="00AA46A7">
                        <w:pPr>
                          <w:rPr>
                            <w:rFonts w:ascii="Arial" w:hAnsi="Arial" w:cs="Arial"/>
                          </w:rPr>
                        </w:pPr>
                      </w:p>
                      <w:p w14:paraId="7D6F0526" w14:textId="77777777" w:rsidR="00D043EB" w:rsidRPr="00A92CA7" w:rsidRDefault="00D043EB" w:rsidP="00AA46A7">
                        <w:pPr>
                          <w:rPr>
                            <w:rFonts w:ascii="Arial" w:hAnsi="Arial" w:cs="Arial"/>
                          </w:rPr>
                        </w:pPr>
                      </w:p>
                      <w:p w14:paraId="2725833C" w14:textId="77777777" w:rsidR="00D043EB" w:rsidRPr="00A92CA7" w:rsidRDefault="00D043EB" w:rsidP="00AA46A7">
                        <w:pPr>
                          <w:rPr>
                            <w:rFonts w:ascii="Arial" w:hAnsi="Arial" w:cs="Arial"/>
                          </w:rPr>
                        </w:pPr>
                      </w:p>
                      <w:p w14:paraId="65285529" w14:textId="77777777" w:rsidR="00D043EB" w:rsidRPr="00A92CA7" w:rsidRDefault="00D043EB" w:rsidP="00AA46A7">
                        <w:pPr>
                          <w:rPr>
                            <w:rFonts w:ascii="Arial" w:hAnsi="Arial" w:cs="Arial"/>
                          </w:rPr>
                        </w:pPr>
                      </w:p>
                      <w:p w14:paraId="5757E0DB" w14:textId="77777777" w:rsidR="00D043EB" w:rsidRPr="00A92CA7" w:rsidRDefault="00D043EB" w:rsidP="00AA46A7">
                        <w:pPr>
                          <w:rPr>
                            <w:rFonts w:ascii="Arial" w:hAnsi="Arial" w:cs="Arial"/>
                          </w:rPr>
                        </w:pPr>
                      </w:p>
                      <w:p w14:paraId="615A1F07" w14:textId="77777777" w:rsidR="00D043EB" w:rsidRPr="00A92CA7" w:rsidRDefault="00D043EB" w:rsidP="00AA46A7">
                        <w:pPr>
                          <w:rPr>
                            <w:rFonts w:ascii="Arial" w:hAnsi="Arial" w:cs="Arial"/>
                          </w:rPr>
                        </w:pPr>
                      </w:p>
                      <w:p w14:paraId="596537D8" w14:textId="77777777" w:rsidR="00D043EB" w:rsidRPr="00A92CA7" w:rsidRDefault="00D043EB" w:rsidP="00AA46A7">
                        <w:pPr>
                          <w:rPr>
                            <w:rFonts w:ascii="Arial" w:hAnsi="Arial" w:cs="Arial"/>
                          </w:rPr>
                        </w:pPr>
                      </w:p>
                      <w:p w14:paraId="1B1C2D51" w14:textId="77777777" w:rsidR="00D043EB" w:rsidRPr="00A92CA7" w:rsidRDefault="00D043EB" w:rsidP="00AA46A7">
                        <w:pPr>
                          <w:rPr>
                            <w:rFonts w:ascii="Arial" w:hAnsi="Arial" w:cs="Arial"/>
                          </w:rPr>
                        </w:pPr>
                      </w:p>
                      <w:p w14:paraId="230339B8" w14:textId="77777777" w:rsidR="00D043EB" w:rsidRPr="00A92CA7" w:rsidRDefault="00D043EB" w:rsidP="00AA46A7">
                        <w:pPr>
                          <w:rPr>
                            <w:rFonts w:ascii="Arial" w:hAnsi="Arial" w:cs="Arial"/>
                          </w:rPr>
                        </w:pPr>
                      </w:p>
                      <w:p w14:paraId="4DCA11A6" w14:textId="77777777" w:rsidR="00D043EB" w:rsidRPr="00A92CA7" w:rsidRDefault="00D043EB" w:rsidP="00AA46A7">
                        <w:pPr>
                          <w:rPr>
                            <w:rFonts w:ascii="Arial" w:hAnsi="Arial" w:cs="Arial"/>
                          </w:rPr>
                        </w:pPr>
                      </w:p>
                      <w:p w14:paraId="5C13E3EC" w14:textId="77777777" w:rsidR="00D043EB" w:rsidRPr="00A92CA7" w:rsidRDefault="00D043EB" w:rsidP="00AA46A7">
                        <w:pPr>
                          <w:rPr>
                            <w:rFonts w:ascii="Arial" w:hAnsi="Arial" w:cs="Arial"/>
                          </w:rPr>
                        </w:pPr>
                      </w:p>
                      <w:p w14:paraId="021BADAE" w14:textId="77777777" w:rsidR="00D043EB" w:rsidRPr="00A92CA7" w:rsidRDefault="00D043EB" w:rsidP="00AA46A7">
                        <w:pPr>
                          <w:rPr>
                            <w:rFonts w:ascii="Arial" w:hAnsi="Arial" w:cs="Arial"/>
                          </w:rPr>
                        </w:pPr>
                      </w:p>
                      <w:p w14:paraId="7AE2909F" w14:textId="77777777" w:rsidR="00D043EB" w:rsidRPr="00A92CA7" w:rsidRDefault="00D043EB" w:rsidP="00AA46A7">
                        <w:pPr>
                          <w:rPr>
                            <w:rFonts w:ascii="Arial" w:hAnsi="Arial" w:cs="Arial"/>
                          </w:rPr>
                        </w:pPr>
                      </w:p>
                      <w:p w14:paraId="60D32E9B" w14:textId="77777777" w:rsidR="00D043EB" w:rsidRPr="00A92CA7" w:rsidRDefault="00D043EB" w:rsidP="00AA46A7">
                        <w:pPr>
                          <w:rPr>
                            <w:rFonts w:ascii="Arial" w:hAnsi="Arial" w:cs="Arial"/>
                          </w:rPr>
                        </w:pPr>
                      </w:p>
                    </w:txbxContent>
                  </v:textbox>
                </v:shape>
                <v:group id="Grupo 4" o:spid="_x0000_s1029" style="position:absolute;left:14036;top:5855;width:36672;height:24289" coordsize="36671,24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Cuadro de texto 17" o:spid="_x0000_s1030" type="#_x0000_t202" style="position:absolute;width:36671;height:24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" fillcolor="#00b050" strokeweight=".5pt">
                    <v:textbox>
                      <w:txbxContent>
                        <w:p w14:paraId="13F35995" w14:textId="77777777" w:rsidR="00D043EB" w:rsidRPr="00A92CA7" w:rsidRDefault="00D043EB" w:rsidP="00AA46A7">
                          <w:pPr>
                            <w:jc w:val="center"/>
                            <w:rPr>
                              <w:rFonts w:ascii="Arial" w:hAnsi="Arial" w:cs="Arial"/>
                              <w:b/>
                              <w:color w:val="FFFFFF" w:themeColor="background1"/>
                            </w:rPr>
                          </w:pPr>
                          <w:r w:rsidRPr="00A92CA7">
                            <w:rPr>
                              <w:rFonts w:ascii="Arial" w:hAnsi="Arial" w:cs="Arial"/>
                              <w:b/>
                              <w:color w:val="FFFFFF" w:themeColor="background1"/>
                            </w:rPr>
                            <w:t>PARTES INTERESADAS INTERNAS</w:t>
                          </w:r>
                        </w:p>
                      </w:txbxContent>
                    </v:textbox>
                  </v:shape>
                  <v:oval id="Elipse 16" o:spid="_x0000_s1031" style="position:absolute;left:11710;top:6657;width:13240;height:112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" fillcolor="#f96b13" strokecolor="white [3212]" strokeweight="1pt">
                    <v:stroke joinstyle="miter"/>
                    <v:textbox>
                      <w:txbxContent>
                        <w:p w14:paraId="6448B0FF" w14:textId="77777777" w:rsidR="00D043EB" w:rsidRPr="00A92CA7" w:rsidRDefault="00D043EB" w:rsidP="00AA46A7">
                          <w:pPr>
                            <w:jc w:val="center"/>
                            <w:rPr>
                              <w:rFonts w:ascii="Arial" w:hAnsi="Arial" w:cs="Arial"/>
                              <w:b/>
                              <w:sz w:val="14"/>
                            </w:rPr>
                          </w:pPr>
                          <w:r>
                            <w:rPr>
                              <w:rFonts w:ascii="Arial" w:hAnsi="Arial" w:cs="Arial"/>
                              <w:b/>
                              <w:sz w:val="14"/>
                            </w:rPr>
                            <w:t>COMERCIAL ERICK E.I.R.L.</w:t>
                          </w:r>
                        </w:p>
                      </w:txbxContent>
                    </v:textbox>
                  </v:oval>
                  <v:shape id="Cuadro de texto 18" o:spid="_x0000_s1032" type="#_x0000_t202" style="position:absolute;left:26158;top:11775;width:10097;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" fillcolor="#00b050" strokecolor="white [3212]" strokeweight=".5pt">
                    <v:textbox>
                      <w:txbxContent>
                        <w:p w14:paraId="49220D94" w14:textId="77777777" w:rsidR="00D043EB" w:rsidRPr="005101BB" w:rsidRDefault="00D043EB" w:rsidP="00AA46A7">
                          <w:pPr>
                            <w:rPr>
                              <w:rFonts w:ascii="Arial" w:hAnsi="Arial" w:cs="Arial"/>
                              <w:sz w:val="20"/>
                              <w:lang w:val="es-PE"/>
                            </w:rPr>
                          </w:pPr>
                          <w:r>
                            <w:rPr>
                              <w:rFonts w:ascii="Arial" w:hAnsi="Arial" w:cs="Arial"/>
                              <w:sz w:val="20"/>
                              <w:lang w:val="es-PE"/>
                            </w:rPr>
                            <w:t>Consorciados</w:t>
                          </w:r>
                        </w:p>
                      </w:txbxContent>
                    </v:textbox>
                  </v:shape>
                  <v:shape id="Cuadro de texto 22" o:spid="_x0000_s1033" type="#_x0000_t202" style="position:absolute;left:1137;top:11775;width:9972;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" fillcolor="#00b050" strokecolor="window" strokeweight=".5pt">
                    <v:textbox>
                      <w:txbxContent>
                        <w:p w14:paraId="6A5FA172" w14:textId="77777777" w:rsidR="00D043EB" w:rsidRPr="00A92CA7" w:rsidRDefault="00D043EB" w:rsidP="00AA46A7">
                          <w:pPr>
                            <w:rPr>
                              <w:rFonts w:ascii="Arial" w:hAnsi="Arial" w:cs="Arial"/>
                              <w:sz w:val="20"/>
                            </w:rPr>
                          </w:pPr>
                          <w:r>
                            <w:rPr>
                              <w:rFonts w:ascii="Arial" w:hAnsi="Arial" w:cs="Arial"/>
                              <w:sz w:val="20"/>
                            </w:rPr>
                            <w:t>Trabajadores</w:t>
                          </w:r>
                        </w:p>
                      </w:txbxContent>
                    </v:textbox>
                  </v:shape>
                </v:group>
                <v:shape id="Cuadro de texto 26" o:spid="_x0000_s1034" type="#_x0000_t202" style="position:absolute;left:23000;top:31783;width:13480;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" fillcolor="#f96b13" strokecolor="window" strokeweight=".5pt">
                  <v:textbox>
                    <w:txbxContent>
                      <w:p w14:paraId="291A14F8" w14:textId="77777777" w:rsidR="00D043EB" w:rsidRPr="00201A90" w:rsidRDefault="00D043EB" w:rsidP="00AA46A7">
                        <w:pPr>
                          <w:shd w:val="clear" w:color="auto" w:fill="F96B13"/>
                          <w:rPr>
                            <w:rFonts w:ascii="Arial" w:hAnsi="Arial" w:cs="Arial"/>
                            <w:color w:val="FFFFFF" w:themeColor="background1"/>
                            <w:sz w:val="18"/>
                            <w:szCs w:val="18"/>
                          </w:rPr>
                        </w:pPr>
                        <w:r>
                          <w:rPr>
                            <w:rFonts w:ascii="Arial" w:hAnsi="Arial" w:cs="Arial"/>
                            <w:color w:val="FFFFFF" w:themeColor="background1"/>
                            <w:sz w:val="18"/>
                            <w:szCs w:val="18"/>
                          </w:rPr>
                          <w:t>Autoridades Sanitarias</w:t>
                        </w:r>
                      </w:p>
                    </w:txbxContent>
                  </v:textbox>
                </v:shape>
                <v:shape id="Cuadro de texto 27" o:spid="_x0000_s1035" type="#_x0000_t202" style="position:absolute;left:2807;top:32004;width:16909;height:27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" fillcolor="#f96b13" strokecolor="window" strokeweight=".5pt">
                  <v:textbox>
                    <w:txbxContent>
                      <w:p w14:paraId="5A5375C6" w14:textId="77777777" w:rsidR="00D043EB" w:rsidRPr="00A92CA7" w:rsidRDefault="00D043EB" w:rsidP="00AA46A7">
                        <w:pPr>
                          <w:shd w:val="clear" w:color="auto" w:fill="F96B13"/>
                          <w:rPr>
                            <w:rFonts w:ascii="Arial" w:hAnsi="Arial" w:cs="Arial"/>
                            <w:color w:val="FFFFFF" w:themeColor="background1"/>
                            <w:sz w:val="20"/>
                          </w:rPr>
                        </w:pPr>
                        <w:r>
                          <w:rPr>
                            <w:rFonts w:ascii="Arial" w:hAnsi="Arial" w:cs="Arial"/>
                            <w:color w:val="FFFFFF" w:themeColor="background1"/>
                            <w:sz w:val="20"/>
                          </w:rPr>
                          <w:t>Proveedores de Servicios</w:t>
                        </w:r>
                      </w:p>
                    </w:txbxContent>
                  </v:textbox>
                </v:shape>
                <v:shape id="Cuadro de texto 28" o:spid="_x0000_s1036" type="#_x0000_t202" style="position:absolute;left:51700;top:29748;width:11906;height:54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" fillcolor="#f96b13" strokecolor="window" strokeweight=".5pt">
                  <v:textbox>
                    <w:txbxContent>
                      <w:p w14:paraId="1C794E4B" w14:textId="77777777" w:rsidR="00D043EB" w:rsidRPr="00A92CA7" w:rsidRDefault="00D043EB" w:rsidP="00AA46A7">
                        <w:pPr>
                          <w:shd w:val="clear" w:color="auto" w:fill="F96B13"/>
                          <w:jc w:val="center"/>
                          <w:rPr>
                            <w:rFonts w:ascii="Arial" w:hAnsi="Arial" w:cs="Arial"/>
                            <w:color w:val="FFFFFF" w:themeColor="background1"/>
                            <w:sz w:val="20"/>
                          </w:rPr>
                        </w:pPr>
                        <w:r>
                          <w:rPr>
                            <w:rFonts w:ascii="Arial" w:hAnsi="Arial" w:cs="Arial"/>
                            <w:color w:val="FFFFFF" w:themeColor="background1"/>
                            <w:sz w:val="20"/>
                          </w:rPr>
                          <w:t>Municipalidad Distrital de Tumbes</w:t>
                        </w:r>
                      </w:p>
                    </w:txbxContent>
                  </v:textbox>
                </v:shape>
                <v:shape id="Cuadro de texto 29" o:spid="_x0000_s1037" type="#_x0000_t202" style="position:absolute;left:1363;top:10507;width:11811;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" fillcolor="#f96b13" strokecolor="window" strokeweight=".5pt">
                  <v:textbox>
                    <w:txbxContent>
                      <w:p w14:paraId="1F3A5742" w14:textId="77777777" w:rsidR="00D043EB" w:rsidRPr="00A92CA7" w:rsidRDefault="00D043EB" w:rsidP="00AA46A7">
                        <w:pPr>
                          <w:shd w:val="clear" w:color="auto" w:fill="F96B13"/>
                          <w:rPr>
                            <w:rFonts w:ascii="Arial" w:hAnsi="Arial" w:cs="Arial"/>
                            <w:color w:val="FFFFFF" w:themeColor="background1"/>
                            <w:sz w:val="20"/>
                          </w:rPr>
                        </w:pPr>
                        <w:r>
                          <w:rPr>
                            <w:rFonts w:ascii="Arial" w:hAnsi="Arial" w:cs="Arial"/>
                            <w:color w:val="FFFFFF" w:themeColor="background1"/>
                            <w:sz w:val="20"/>
                          </w:rPr>
                          <w:t>PNAE Qaliwarma</w:t>
                        </w:r>
                      </w:p>
                    </w:txbxContent>
                  </v:textbox>
                </v:shape>
                <v:shape id="Cuadro de texto 193" o:spid="_x0000_s1038" type="#_x0000_t202" style="position:absolute;left:726;top:16192;width:12834;height:8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" fillcolor="#f96b13" strokecolor="window" strokeweight=".5pt">
                  <v:textbox>
                    <w:txbxContent>
                      <w:p w14:paraId="4D2259AC" w14:textId="77777777" w:rsidR="00D043EB" w:rsidRPr="00A92CA7" w:rsidRDefault="00D043EB" w:rsidP="00AA46A7">
                        <w:pPr>
                          <w:shd w:val="clear" w:color="auto" w:fill="F96B13"/>
                          <w:jc w:val="center"/>
                          <w:rPr>
                            <w:rFonts w:ascii="Arial" w:hAnsi="Arial" w:cs="Arial"/>
                            <w:color w:val="FFFFFF" w:themeColor="background1"/>
                            <w:sz w:val="20"/>
                          </w:rPr>
                        </w:pPr>
                        <w:r>
                          <w:rPr>
                            <w:rFonts w:ascii="Arial" w:hAnsi="Arial" w:cs="Arial"/>
                            <w:color w:val="FFFFFF" w:themeColor="background1"/>
                            <w:sz w:val="20"/>
                          </w:rPr>
                          <w:t xml:space="preserve">Proveedores de insumos y productos </w:t>
                        </w:r>
                      </w:p>
                    </w:txbxContent>
                  </v:textbox>
                </v:shape>
                <v:shape id="Cuadro de texto 194" o:spid="_x0000_s1039" type="#_x0000_t202" style="position:absolute;left:38516;top:30780;width:12192;height:41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" fillcolor="#f96b13" strokecolor="window" strokeweight=".5pt">
                  <v:textbox>
                    <w:txbxContent>
                      <w:p w14:paraId="09B8DE5C" w14:textId="77777777" w:rsidR="00D043EB" w:rsidRPr="00A92CA7" w:rsidRDefault="00D043EB" w:rsidP="00AA46A7">
                        <w:pPr>
                          <w:shd w:val="clear" w:color="auto" w:fill="F96B13"/>
                          <w:jc w:val="center"/>
                          <w:rPr>
                            <w:rFonts w:ascii="Arial" w:hAnsi="Arial" w:cs="Arial"/>
                            <w:color w:val="FFFFFF" w:themeColor="background1"/>
                            <w:sz w:val="20"/>
                          </w:rPr>
                        </w:pPr>
                        <w:r>
                          <w:rPr>
                            <w:rFonts w:ascii="Arial" w:hAnsi="Arial" w:cs="Arial"/>
                            <w:color w:val="FFFFFF" w:themeColor="background1"/>
                            <w:sz w:val="20"/>
                          </w:rPr>
                          <w:t>Instituciòn Educativa</w:t>
                        </w:r>
                      </w:p>
                    </w:txbxContent>
                  </v:textbox>
                </v:shape>
                <w10:wrap anchorx="margin"/>
              </v:group>
            </w:pict>
          </mc:Fallback>
        </mc:AlternateContent>
      </w:r>
    </w:p>
    <w:p w14:paraId="6D107641" w14:textId="77777777" w:rsidR="00AA46A7" w:rsidRDefault="00AA46A7" w:rsidP="00AA46A7">
      <w:pPr>
        <w:autoSpaceDE w:val="0"/>
        <w:autoSpaceDN w:val="0"/>
        <w:adjustRightInd w:val="0"/>
        <w:spacing w:line="276" w:lineRule="auto"/>
        <w:rPr>
          <w:rFonts w:ascii="Arial" w:hAnsi="Arial" w:cs="Arial"/>
          <w:b/>
          <w:bCs/>
          <w:sz w:val="20"/>
          <w:szCs w:val="20"/>
        </w:rPr>
      </w:pPr>
    </w:p>
    <w:p w14:paraId="2B9585A3" w14:textId="77777777" w:rsidR="00AA46A7" w:rsidRDefault="00AA46A7" w:rsidP="00AA46A7">
      <w:pPr>
        <w:autoSpaceDE w:val="0"/>
        <w:autoSpaceDN w:val="0"/>
        <w:adjustRightInd w:val="0"/>
        <w:spacing w:line="276" w:lineRule="auto"/>
        <w:rPr>
          <w:rFonts w:ascii="Arial" w:hAnsi="Arial" w:cs="Arial"/>
          <w:b/>
          <w:bCs/>
          <w:sz w:val="20"/>
          <w:szCs w:val="20"/>
        </w:rPr>
      </w:pPr>
    </w:p>
    <w:p w14:paraId="223498F5" w14:textId="77777777" w:rsidR="00AA46A7" w:rsidRDefault="00AA46A7" w:rsidP="00AA46A7">
      <w:pPr>
        <w:autoSpaceDE w:val="0"/>
        <w:autoSpaceDN w:val="0"/>
        <w:adjustRightInd w:val="0"/>
        <w:spacing w:line="276" w:lineRule="auto"/>
        <w:rPr>
          <w:rFonts w:ascii="Arial" w:hAnsi="Arial" w:cs="Arial"/>
          <w:b/>
          <w:bCs/>
          <w:sz w:val="20"/>
          <w:szCs w:val="20"/>
        </w:rPr>
      </w:pPr>
    </w:p>
    <w:p w14:paraId="56DCA134" w14:textId="77777777" w:rsidR="00AA46A7" w:rsidRDefault="00AA46A7" w:rsidP="00AA46A7">
      <w:pPr>
        <w:autoSpaceDE w:val="0"/>
        <w:autoSpaceDN w:val="0"/>
        <w:adjustRightInd w:val="0"/>
        <w:spacing w:line="276" w:lineRule="auto"/>
        <w:rPr>
          <w:rFonts w:ascii="Arial" w:hAnsi="Arial" w:cs="Arial"/>
          <w:b/>
          <w:bCs/>
          <w:sz w:val="20"/>
          <w:szCs w:val="20"/>
        </w:rPr>
      </w:pPr>
    </w:p>
    <w:p w14:paraId="69213C8D" w14:textId="77777777" w:rsidR="00AA46A7" w:rsidRDefault="00AA46A7" w:rsidP="00AA46A7">
      <w:pPr>
        <w:autoSpaceDE w:val="0"/>
        <w:autoSpaceDN w:val="0"/>
        <w:adjustRightInd w:val="0"/>
        <w:spacing w:line="276" w:lineRule="auto"/>
        <w:rPr>
          <w:rFonts w:ascii="Arial" w:hAnsi="Arial" w:cs="Arial"/>
          <w:b/>
          <w:bCs/>
          <w:sz w:val="20"/>
          <w:szCs w:val="20"/>
        </w:rPr>
      </w:pPr>
    </w:p>
    <w:p w14:paraId="3B1CE64F" w14:textId="77777777" w:rsidR="00AA46A7" w:rsidRDefault="00AA46A7" w:rsidP="00AA46A7">
      <w:pPr>
        <w:autoSpaceDE w:val="0"/>
        <w:autoSpaceDN w:val="0"/>
        <w:adjustRightInd w:val="0"/>
        <w:spacing w:line="276" w:lineRule="auto"/>
        <w:rPr>
          <w:rFonts w:ascii="Arial" w:hAnsi="Arial" w:cs="Arial"/>
          <w:b/>
          <w:bCs/>
          <w:sz w:val="20"/>
          <w:szCs w:val="20"/>
        </w:rPr>
      </w:pPr>
    </w:p>
    <w:p w14:paraId="5EBC2C8E" w14:textId="77777777" w:rsidR="00AA46A7" w:rsidRDefault="00AA46A7" w:rsidP="00AA46A7">
      <w:pPr>
        <w:autoSpaceDE w:val="0"/>
        <w:autoSpaceDN w:val="0"/>
        <w:adjustRightInd w:val="0"/>
        <w:spacing w:line="276" w:lineRule="auto"/>
        <w:rPr>
          <w:rFonts w:ascii="Arial" w:hAnsi="Arial" w:cs="Arial"/>
          <w:b/>
          <w:bCs/>
          <w:sz w:val="20"/>
          <w:szCs w:val="20"/>
        </w:rPr>
      </w:pPr>
    </w:p>
    <w:p w14:paraId="740624D7" w14:textId="77777777" w:rsidR="00AA46A7" w:rsidRDefault="00AA46A7" w:rsidP="00AA46A7">
      <w:pPr>
        <w:autoSpaceDE w:val="0"/>
        <w:autoSpaceDN w:val="0"/>
        <w:adjustRightInd w:val="0"/>
        <w:spacing w:line="276" w:lineRule="auto"/>
        <w:rPr>
          <w:rFonts w:ascii="Arial" w:hAnsi="Arial" w:cs="Arial"/>
          <w:b/>
          <w:bCs/>
          <w:sz w:val="20"/>
          <w:szCs w:val="20"/>
        </w:rPr>
      </w:pPr>
    </w:p>
    <w:p w14:paraId="2AC04378" w14:textId="34311535" w:rsidR="00AA46A7" w:rsidRDefault="004B3E87" w:rsidP="00AA46A7">
      <w:pPr>
        <w:autoSpaceDE w:val="0"/>
        <w:autoSpaceDN w:val="0"/>
        <w:adjustRightInd w:val="0"/>
        <w:spacing w:line="276" w:lineRule="auto"/>
        <w:rPr>
          <w:rFonts w:ascii="Arial" w:hAnsi="Arial" w:cs="Arial"/>
          <w:b/>
          <w:bCs/>
          <w:sz w:val="20"/>
          <w:szCs w:val="20"/>
        </w:rPr>
      </w:pPr>
      <w:r>
        <w:rPr>
          <w:noProof/>
          <w:lang w:val="es-PE" w:eastAsia="es-PE"/>
        </w:rPr>
        <mc:AlternateContent>
          <mc:Choice Requires="wps">
            <w:drawing>
              <wp:anchor distT="0" distB="0" distL="114300" distR="114300" simplePos="0" relativeHeight="251672576" behindDoc="0" locked="0" layoutInCell="1" allowOverlap="1" wp14:anchorId="131BE608" wp14:editId="262352ED">
                <wp:simplePos x="0" y="0"/>
                <wp:positionH relativeFrom="margin">
                  <wp:posOffset>5066665</wp:posOffset>
                </wp:positionH>
                <wp:positionV relativeFrom="paragraph">
                  <wp:posOffset>27305</wp:posOffset>
                </wp:positionV>
                <wp:extent cx="800100" cy="295275"/>
                <wp:effectExtent l="0" t="0" r="0" b="9525"/>
                <wp:wrapNone/>
                <wp:docPr id="21" name="Cuadro de texto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00100" cy="295275"/>
                        </a:xfrm>
                        <a:prstGeom prst="rect">
                          <a:avLst/>
                        </a:prstGeom>
                        <a:solidFill>
                          <a:srgbClr val="F96B13"/>
                        </a:solidFill>
                        <a:ln w="6350">
                          <a:solidFill>
                            <a:sysClr val="window" lastClr="FFFFFF"/>
                          </a:solidFill>
                        </a:ln>
                      </wps:spPr>
                      <wps:txbx>
                        <w:txbxContent>
                          <w:p w14:paraId="20823767" w14:textId="77777777" w:rsidR="00D043EB" w:rsidRPr="00A92CA7" w:rsidRDefault="00D043EB" w:rsidP="00AA46A7">
                            <w:pPr>
                              <w:shd w:val="clear" w:color="auto" w:fill="F96B13"/>
                              <w:jc w:val="center"/>
                              <w:rPr>
                                <w:rFonts w:ascii="Arial" w:hAnsi="Arial" w:cs="Arial"/>
                                <w:color w:val="FFFFFF" w:themeColor="background1"/>
                                <w:sz w:val="20"/>
                              </w:rPr>
                            </w:pPr>
                            <w:r>
                              <w:rPr>
                                <w:rFonts w:ascii="Arial" w:hAnsi="Arial" w:cs="Arial"/>
                                <w:color w:val="FFFFFF" w:themeColor="background1"/>
                                <w:sz w:val="20"/>
                              </w:rPr>
                              <w:t>SUNAT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1BE608" id="Cuadro de texto 21" o:spid="_x0000_s1040" type="#_x0000_t202" style="position:absolute;margin-left:398.95pt;margin-top:2.15pt;width:63pt;height:23.25pt;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" fillcolor="#f96b13" strokecolor="window" strokeweight=".5pt">
                <v:path arrowok="t"/>
                <v:textbox>
                  <w:txbxContent>
                    <w:p w14:paraId="20823767" w14:textId="77777777" w:rsidR="00D043EB" w:rsidRPr="00A92CA7" w:rsidRDefault="00D043EB" w:rsidP="00AA46A7">
                      <w:pPr>
                        <w:shd w:val="clear" w:color="auto" w:fill="F96B13"/>
                        <w:jc w:val="center"/>
                        <w:rPr>
                          <w:rFonts w:ascii="Arial" w:hAnsi="Arial" w:cs="Arial"/>
                          <w:color w:val="FFFFFF" w:themeColor="background1"/>
                          <w:sz w:val="20"/>
                        </w:rPr>
                      </w:pPr>
                      <w:r>
                        <w:rPr>
                          <w:rFonts w:ascii="Arial" w:hAnsi="Arial" w:cs="Arial"/>
                          <w:color w:val="FFFFFF" w:themeColor="background1"/>
                          <w:sz w:val="20"/>
                        </w:rPr>
                        <w:t>SUNAT</w:t>
                      </w:r>
                    </w:p>
                  </w:txbxContent>
                </v:textbox>
                <w10:wrap anchorx="margin"/>
              </v:shape>
            </w:pict>
          </mc:Fallback>
        </mc:AlternateContent>
      </w:r>
    </w:p>
    <w:p w14:paraId="2CE913B5" w14:textId="77777777" w:rsidR="00AA46A7" w:rsidRDefault="00AA46A7" w:rsidP="00AA46A7">
      <w:pPr>
        <w:autoSpaceDE w:val="0"/>
        <w:autoSpaceDN w:val="0"/>
        <w:adjustRightInd w:val="0"/>
        <w:spacing w:line="276" w:lineRule="auto"/>
        <w:rPr>
          <w:rFonts w:ascii="Arial" w:hAnsi="Arial" w:cs="Arial"/>
          <w:b/>
          <w:bCs/>
          <w:sz w:val="20"/>
          <w:szCs w:val="20"/>
        </w:rPr>
      </w:pPr>
    </w:p>
    <w:p w14:paraId="04A5DAAD" w14:textId="77777777" w:rsidR="00AA46A7" w:rsidRDefault="00AA46A7" w:rsidP="00AA46A7">
      <w:pPr>
        <w:autoSpaceDE w:val="0"/>
        <w:autoSpaceDN w:val="0"/>
        <w:adjustRightInd w:val="0"/>
        <w:spacing w:line="276" w:lineRule="auto"/>
        <w:rPr>
          <w:rFonts w:ascii="Arial" w:hAnsi="Arial" w:cs="Arial"/>
          <w:b/>
          <w:bCs/>
          <w:sz w:val="20"/>
          <w:szCs w:val="20"/>
        </w:rPr>
      </w:pPr>
    </w:p>
    <w:p w14:paraId="69C2E31B" w14:textId="77777777" w:rsidR="00AA46A7" w:rsidRDefault="00AA46A7" w:rsidP="00AA46A7">
      <w:pPr>
        <w:autoSpaceDE w:val="0"/>
        <w:autoSpaceDN w:val="0"/>
        <w:adjustRightInd w:val="0"/>
        <w:spacing w:line="276" w:lineRule="auto"/>
        <w:rPr>
          <w:rFonts w:ascii="Arial" w:hAnsi="Arial" w:cs="Arial"/>
          <w:b/>
          <w:bCs/>
          <w:sz w:val="20"/>
          <w:szCs w:val="20"/>
        </w:rPr>
      </w:pPr>
    </w:p>
    <w:p w14:paraId="748F6EDA" w14:textId="263C225F" w:rsidR="00AA46A7" w:rsidRDefault="004B3E87" w:rsidP="00AA46A7">
      <w:pPr>
        <w:autoSpaceDE w:val="0"/>
        <w:autoSpaceDN w:val="0"/>
        <w:adjustRightInd w:val="0"/>
        <w:spacing w:line="276" w:lineRule="auto"/>
        <w:rPr>
          <w:rFonts w:ascii="Arial" w:hAnsi="Arial" w:cs="Arial"/>
          <w:b/>
          <w:bCs/>
          <w:sz w:val="20"/>
          <w:szCs w:val="20"/>
        </w:rPr>
      </w:pPr>
      <w:r>
        <w:rPr>
          <w:noProof/>
          <w:lang w:val="es-PE" w:eastAsia="es-PE"/>
        </w:rPr>
        <mc:AlternateContent>
          <mc:Choice Requires="wps">
            <w:drawing>
              <wp:anchor distT="0" distB="0" distL="114300" distR="114300" simplePos="0" relativeHeight="251673600" behindDoc="0" locked="0" layoutInCell="1" allowOverlap="1" wp14:anchorId="305489F6" wp14:editId="75B7C637">
                <wp:simplePos x="0" y="0"/>
                <wp:positionH relativeFrom="margin">
                  <wp:posOffset>4911725</wp:posOffset>
                </wp:positionH>
                <wp:positionV relativeFrom="paragraph">
                  <wp:posOffset>17145</wp:posOffset>
                </wp:positionV>
                <wp:extent cx="1219200" cy="533400"/>
                <wp:effectExtent l="0" t="0" r="0" b="0"/>
                <wp:wrapNone/>
                <wp:docPr id="23" name="Cuadro de texto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19200" cy="533400"/>
                        </a:xfrm>
                        <a:prstGeom prst="rect">
                          <a:avLst/>
                        </a:prstGeom>
                        <a:solidFill>
                          <a:srgbClr val="F96B13"/>
                        </a:solidFill>
                        <a:ln w="6350">
                          <a:solidFill>
                            <a:sysClr val="window" lastClr="FFFFFF"/>
                          </a:solidFill>
                        </a:ln>
                      </wps:spPr>
                      <wps:txbx>
                        <w:txbxContent>
                          <w:p w14:paraId="5795BA76" w14:textId="77777777" w:rsidR="00D043EB" w:rsidRPr="00A92CA7" w:rsidRDefault="00D043EB" w:rsidP="00AA46A7">
                            <w:pPr>
                              <w:shd w:val="clear" w:color="auto" w:fill="F96B13"/>
                              <w:jc w:val="center"/>
                              <w:rPr>
                                <w:rFonts w:ascii="Arial" w:hAnsi="Arial" w:cs="Arial"/>
                                <w:color w:val="FFFFFF" w:themeColor="background1"/>
                                <w:sz w:val="20"/>
                              </w:rPr>
                            </w:pPr>
                            <w:r>
                              <w:rPr>
                                <w:rFonts w:ascii="Arial" w:hAnsi="Arial" w:cs="Arial"/>
                                <w:color w:val="FFFFFF" w:themeColor="background1"/>
                                <w:sz w:val="20"/>
                              </w:rPr>
                              <w:t>Organismo de Certificación de SGC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305489F6" id="Cuadro de texto 23" o:spid="_x0000_s1041" type="#_x0000_t202" style="position:absolute;margin-left:386.75pt;margin-top:1.35pt;width:96pt;height:42pt;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" fillcolor="#f96b13" strokecolor="window" strokeweight=".5pt">
                <v:path arrowok="t"/>
                <v:textbox>
                  <w:txbxContent>
                    <w:p w14:paraId="5795BA76" w14:textId="77777777" w:rsidR="00D043EB" w:rsidRPr="00A92CA7" w:rsidRDefault="00D043EB" w:rsidP="00AA46A7">
                      <w:pPr>
                        <w:shd w:val="clear" w:color="auto" w:fill="F96B13"/>
                        <w:jc w:val="center"/>
                        <w:rPr>
                          <w:rFonts w:ascii="Arial" w:hAnsi="Arial" w:cs="Arial"/>
                          <w:color w:val="FFFFFF" w:themeColor="background1"/>
                          <w:sz w:val="20"/>
                        </w:rPr>
                      </w:pPr>
                      <w:r>
                        <w:rPr>
                          <w:rFonts w:ascii="Arial" w:hAnsi="Arial" w:cs="Arial"/>
                          <w:color w:val="FFFFFF" w:themeColor="background1"/>
                          <w:sz w:val="20"/>
                        </w:rPr>
                        <w:t>Organismo de Certificación de SGC</w:t>
                      </w:r>
                    </w:p>
                  </w:txbxContent>
                </v:textbox>
                <w10:wrap anchorx="margin"/>
              </v:shape>
            </w:pict>
          </mc:Fallback>
        </mc:AlternateContent>
      </w:r>
    </w:p>
    <w:p w14:paraId="3D9C9E8D" w14:textId="77777777" w:rsidR="00AA46A7" w:rsidRDefault="00AA46A7" w:rsidP="00AA46A7">
      <w:pPr>
        <w:autoSpaceDE w:val="0"/>
        <w:autoSpaceDN w:val="0"/>
        <w:adjustRightInd w:val="0"/>
        <w:spacing w:line="276" w:lineRule="auto"/>
        <w:rPr>
          <w:rFonts w:ascii="Arial" w:hAnsi="Arial" w:cs="Arial"/>
          <w:b/>
          <w:bCs/>
          <w:sz w:val="20"/>
          <w:szCs w:val="20"/>
        </w:rPr>
      </w:pPr>
    </w:p>
    <w:p w14:paraId="3C7B5CB7" w14:textId="77777777" w:rsidR="00AA46A7" w:rsidRDefault="00AA46A7" w:rsidP="00AA46A7">
      <w:pPr>
        <w:autoSpaceDE w:val="0"/>
        <w:autoSpaceDN w:val="0"/>
        <w:adjustRightInd w:val="0"/>
        <w:spacing w:line="276" w:lineRule="auto"/>
        <w:rPr>
          <w:rFonts w:ascii="Arial" w:hAnsi="Arial" w:cs="Arial"/>
          <w:b/>
          <w:bCs/>
          <w:sz w:val="20"/>
          <w:szCs w:val="20"/>
        </w:rPr>
      </w:pPr>
    </w:p>
    <w:p w14:paraId="63A0BBFC" w14:textId="7C5B5E15" w:rsidR="00AA46A7" w:rsidRDefault="004B3E87" w:rsidP="00AA46A7">
      <w:pPr>
        <w:autoSpaceDE w:val="0"/>
        <w:autoSpaceDN w:val="0"/>
        <w:adjustRightInd w:val="0"/>
        <w:spacing w:line="276" w:lineRule="auto"/>
        <w:rPr>
          <w:rFonts w:ascii="Arial" w:hAnsi="Arial" w:cs="Arial"/>
          <w:b/>
          <w:bCs/>
          <w:sz w:val="20"/>
          <w:szCs w:val="20"/>
        </w:rPr>
      </w:pPr>
      <w:r>
        <w:rPr>
          <w:noProof/>
          <w:lang w:val="es-PE" w:eastAsia="es-PE"/>
        </w:rPr>
        <mc:AlternateContent>
          <mc:Choice Requires="wps">
            <w:drawing>
              <wp:anchor distT="0" distB="0" distL="114300" distR="114300" simplePos="0" relativeHeight="251674624" behindDoc="0" locked="0" layoutInCell="1" allowOverlap="1" wp14:anchorId="363D8007" wp14:editId="63923DD7">
                <wp:simplePos x="0" y="0"/>
                <wp:positionH relativeFrom="column">
                  <wp:posOffset>2514600</wp:posOffset>
                </wp:positionH>
                <wp:positionV relativeFrom="paragraph">
                  <wp:posOffset>16510</wp:posOffset>
                </wp:positionV>
                <wp:extent cx="996950" cy="247650"/>
                <wp:effectExtent l="0" t="0" r="0" b="0"/>
                <wp:wrapNone/>
                <wp:docPr id="3"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6950" cy="247650"/>
                        </a:xfrm>
                        <a:prstGeom prst="rect">
                          <a:avLst/>
                        </a:prstGeom>
                        <a:solidFill>
                          <a:srgbClr val="00B050"/>
                        </a:solidFill>
                        <a:ln w="6350">
                          <a:solidFill>
                            <a:sysClr val="window" lastClr="FFFFFF"/>
                          </a:solidFill>
                        </a:ln>
                      </wps:spPr>
                      <wps:txbx>
                        <w:txbxContent>
                          <w:p w14:paraId="120B6688" w14:textId="77777777" w:rsidR="00D043EB" w:rsidRPr="007B7606" w:rsidRDefault="00D043EB" w:rsidP="00AA46A7">
                            <w:pPr>
                              <w:rPr>
                                <w:rFonts w:ascii="Arial" w:hAnsi="Arial" w:cs="Arial"/>
                                <w:sz w:val="20"/>
                                <w:lang w:val="es-PE"/>
                              </w:rPr>
                            </w:pPr>
                            <w:r>
                              <w:rPr>
                                <w:rFonts w:ascii="Arial" w:hAnsi="Arial" w:cs="Arial"/>
                                <w:sz w:val="20"/>
                                <w:lang w:val="es-PE"/>
                              </w:rPr>
                              <w:t>Alta Dirección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363D8007" id="Cuadro de texto 3" o:spid="_x0000_s1042" type="#_x0000_t202" style="position:absolute;margin-left:198pt;margin-top:1.3pt;width:78.5pt;height:19.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" fillcolor="#00b050" strokecolor="window" strokeweight=".5pt">
                <v:path arrowok="t"/>
                <v:textbox>
                  <w:txbxContent>
                    <w:p w14:paraId="120B6688" w14:textId="77777777" w:rsidR="00D043EB" w:rsidRPr="007B7606" w:rsidRDefault="00D043EB" w:rsidP="00AA46A7">
                      <w:pPr>
                        <w:rPr>
                          <w:rFonts w:ascii="Arial" w:hAnsi="Arial" w:cs="Arial"/>
                          <w:sz w:val="20"/>
                          <w:lang w:val="es-PE"/>
                        </w:rPr>
                      </w:pPr>
                      <w:r>
                        <w:rPr>
                          <w:rFonts w:ascii="Arial" w:hAnsi="Arial" w:cs="Arial"/>
                          <w:sz w:val="20"/>
                          <w:lang w:val="es-PE"/>
                        </w:rPr>
                        <w:t>Alta Dirección</w:t>
                      </w:r>
                    </w:p>
                  </w:txbxContent>
                </v:textbox>
              </v:shape>
            </w:pict>
          </mc:Fallback>
        </mc:AlternateContent>
      </w:r>
    </w:p>
    <w:p w14:paraId="285894C8" w14:textId="77777777" w:rsidR="00AA46A7" w:rsidRDefault="00AA46A7" w:rsidP="00AA46A7">
      <w:pPr>
        <w:autoSpaceDE w:val="0"/>
        <w:autoSpaceDN w:val="0"/>
        <w:adjustRightInd w:val="0"/>
        <w:spacing w:line="276" w:lineRule="auto"/>
        <w:rPr>
          <w:rFonts w:ascii="Arial" w:hAnsi="Arial" w:cs="Arial"/>
          <w:b/>
          <w:bCs/>
          <w:sz w:val="20"/>
          <w:szCs w:val="20"/>
        </w:rPr>
      </w:pPr>
    </w:p>
    <w:p w14:paraId="69507526" w14:textId="77777777" w:rsidR="00AA46A7" w:rsidRDefault="00AA46A7" w:rsidP="00AA46A7">
      <w:pPr>
        <w:autoSpaceDE w:val="0"/>
        <w:autoSpaceDN w:val="0"/>
        <w:adjustRightInd w:val="0"/>
        <w:spacing w:line="276" w:lineRule="auto"/>
        <w:rPr>
          <w:rFonts w:ascii="Arial" w:hAnsi="Arial" w:cs="Arial"/>
          <w:b/>
          <w:bCs/>
          <w:sz w:val="20"/>
          <w:szCs w:val="20"/>
        </w:rPr>
      </w:pPr>
    </w:p>
    <w:p w14:paraId="4EAB315C" w14:textId="77777777" w:rsidR="00AA46A7" w:rsidRDefault="00AA46A7" w:rsidP="00AA46A7">
      <w:pPr>
        <w:autoSpaceDE w:val="0"/>
        <w:autoSpaceDN w:val="0"/>
        <w:adjustRightInd w:val="0"/>
        <w:spacing w:line="276" w:lineRule="auto"/>
        <w:rPr>
          <w:rFonts w:ascii="Arial" w:hAnsi="Arial" w:cs="Arial"/>
          <w:b/>
          <w:bCs/>
          <w:sz w:val="20"/>
          <w:szCs w:val="20"/>
        </w:rPr>
      </w:pPr>
    </w:p>
    <w:p w14:paraId="1891683F" w14:textId="77777777" w:rsidR="00AA46A7" w:rsidRDefault="00AA46A7" w:rsidP="00AA46A7">
      <w:pPr>
        <w:autoSpaceDE w:val="0"/>
        <w:autoSpaceDN w:val="0"/>
        <w:adjustRightInd w:val="0"/>
        <w:spacing w:line="276" w:lineRule="auto"/>
        <w:rPr>
          <w:rFonts w:ascii="Arial" w:hAnsi="Arial" w:cs="Arial"/>
          <w:b/>
          <w:bCs/>
          <w:sz w:val="20"/>
          <w:szCs w:val="20"/>
        </w:rPr>
      </w:pPr>
    </w:p>
    <w:p w14:paraId="1D58F9DA" w14:textId="77777777" w:rsidR="00AA46A7" w:rsidRDefault="00AA46A7" w:rsidP="00AA46A7">
      <w:pPr>
        <w:autoSpaceDE w:val="0"/>
        <w:autoSpaceDN w:val="0"/>
        <w:adjustRightInd w:val="0"/>
        <w:spacing w:line="276" w:lineRule="auto"/>
        <w:rPr>
          <w:rFonts w:ascii="Arial" w:hAnsi="Arial" w:cs="Arial"/>
          <w:b/>
          <w:bCs/>
          <w:sz w:val="20"/>
          <w:szCs w:val="20"/>
        </w:rPr>
      </w:pPr>
    </w:p>
    <w:p w14:paraId="7975E62D" w14:textId="77777777" w:rsidR="00AA46A7" w:rsidRDefault="00AA46A7" w:rsidP="00AA46A7">
      <w:pPr>
        <w:autoSpaceDE w:val="0"/>
        <w:autoSpaceDN w:val="0"/>
        <w:adjustRightInd w:val="0"/>
        <w:spacing w:line="276" w:lineRule="auto"/>
        <w:rPr>
          <w:rFonts w:ascii="Arial" w:hAnsi="Arial" w:cs="Arial"/>
          <w:b/>
          <w:bCs/>
          <w:sz w:val="20"/>
          <w:szCs w:val="20"/>
        </w:rPr>
      </w:pPr>
    </w:p>
    <w:p w14:paraId="3B0C3F37" w14:textId="77777777" w:rsidR="00AA46A7" w:rsidRDefault="00AA46A7" w:rsidP="00AA46A7">
      <w:pPr>
        <w:autoSpaceDE w:val="0"/>
        <w:autoSpaceDN w:val="0"/>
        <w:adjustRightInd w:val="0"/>
        <w:spacing w:line="276" w:lineRule="auto"/>
        <w:rPr>
          <w:rFonts w:ascii="Arial" w:hAnsi="Arial" w:cs="Arial"/>
          <w:b/>
          <w:bCs/>
          <w:sz w:val="20"/>
          <w:szCs w:val="20"/>
        </w:rPr>
      </w:pPr>
    </w:p>
    <w:p w14:paraId="5FE1E5FD" w14:textId="77777777" w:rsidR="00AA46A7" w:rsidRDefault="00AA46A7" w:rsidP="00AA46A7">
      <w:pPr>
        <w:autoSpaceDE w:val="0"/>
        <w:autoSpaceDN w:val="0"/>
        <w:adjustRightInd w:val="0"/>
        <w:spacing w:line="276" w:lineRule="auto"/>
        <w:jc w:val="center"/>
        <w:rPr>
          <w:rFonts w:ascii="Arial" w:hAnsi="Arial" w:cs="Arial"/>
          <w:b/>
          <w:bCs/>
          <w:sz w:val="20"/>
          <w:szCs w:val="20"/>
        </w:rPr>
      </w:pPr>
      <w:r>
        <w:rPr>
          <w:rFonts w:ascii="Arial" w:hAnsi="Arial" w:cs="Arial"/>
          <w:b/>
          <w:bCs/>
          <w:sz w:val="20"/>
          <w:szCs w:val="20"/>
        </w:rPr>
        <w:t xml:space="preserve">Gráfico N° 1 GRUPOS DE INTERÉS DE </w:t>
      </w:r>
      <w:r w:rsidR="002749DA">
        <w:rPr>
          <w:rFonts w:ascii="Arial" w:hAnsi="Arial" w:cs="Arial"/>
          <w:b/>
          <w:bCs/>
          <w:sz w:val="20"/>
          <w:szCs w:val="20"/>
        </w:rPr>
        <w:t>COMERCIAL ERICK E.I.R.L.</w:t>
      </w:r>
    </w:p>
    <w:p w14:paraId="7840FFE9" w14:textId="77777777" w:rsidR="00AA46A7" w:rsidRDefault="00AA46A7" w:rsidP="00AA46A7">
      <w:pPr>
        <w:autoSpaceDE w:val="0"/>
        <w:autoSpaceDN w:val="0"/>
        <w:adjustRightInd w:val="0"/>
        <w:spacing w:line="276" w:lineRule="auto"/>
        <w:rPr>
          <w:rFonts w:ascii="Arial" w:hAnsi="Arial" w:cs="Arial"/>
          <w:b/>
          <w:bCs/>
          <w:sz w:val="20"/>
          <w:szCs w:val="20"/>
        </w:rPr>
      </w:pPr>
    </w:p>
    <w:p w14:paraId="70A68826" w14:textId="77777777" w:rsidR="00AA46A7" w:rsidRDefault="00AA46A7" w:rsidP="00AA46A7">
      <w:pPr>
        <w:autoSpaceDE w:val="0"/>
        <w:autoSpaceDN w:val="0"/>
        <w:adjustRightInd w:val="0"/>
        <w:spacing w:line="276" w:lineRule="auto"/>
        <w:ind w:left="426"/>
        <w:jc w:val="both"/>
        <w:rPr>
          <w:rFonts w:ascii="Arial" w:eastAsia="Calibri" w:hAnsi="Arial" w:cs="Arial"/>
          <w:sz w:val="20"/>
          <w:szCs w:val="20"/>
        </w:rPr>
      </w:pPr>
      <w:r>
        <w:rPr>
          <w:rFonts w:ascii="Arial" w:eastAsia="Calibri" w:hAnsi="Arial" w:cs="Arial"/>
          <w:sz w:val="20"/>
          <w:szCs w:val="20"/>
        </w:rPr>
        <w:t xml:space="preserve">La alta dirección y las respectivas jefaturas de los procesos involucrados en el alcance del SGC, </w:t>
      </w:r>
      <w:r w:rsidRPr="00AA2FB0">
        <w:rPr>
          <w:rFonts w:ascii="Arial" w:eastAsia="Calibri" w:hAnsi="Arial" w:cs="Arial"/>
          <w:sz w:val="20"/>
          <w:szCs w:val="20"/>
        </w:rPr>
        <w:t>realiza</w:t>
      </w:r>
      <w:r>
        <w:rPr>
          <w:rFonts w:ascii="Arial" w:eastAsia="Calibri" w:hAnsi="Arial" w:cs="Arial"/>
          <w:sz w:val="20"/>
          <w:szCs w:val="20"/>
        </w:rPr>
        <w:t>n</w:t>
      </w:r>
      <w:r w:rsidRPr="00AA2FB0">
        <w:rPr>
          <w:rFonts w:ascii="Arial" w:eastAsia="Calibri" w:hAnsi="Arial" w:cs="Arial"/>
          <w:sz w:val="20"/>
          <w:szCs w:val="20"/>
        </w:rPr>
        <w:t xml:space="preserve"> el seguimiento y la revisión de la información sobre </w:t>
      </w:r>
      <w:r>
        <w:rPr>
          <w:rFonts w:ascii="Arial" w:eastAsia="Calibri" w:hAnsi="Arial" w:cs="Arial"/>
          <w:sz w:val="20"/>
          <w:szCs w:val="20"/>
        </w:rPr>
        <w:t xml:space="preserve">las </w:t>
      </w:r>
      <w:r w:rsidRPr="00AA2FB0">
        <w:rPr>
          <w:rFonts w:ascii="Arial" w:eastAsia="Calibri" w:hAnsi="Arial" w:cs="Arial"/>
          <w:sz w:val="20"/>
          <w:szCs w:val="20"/>
        </w:rPr>
        <w:t xml:space="preserve">partes interesadas y sus </w:t>
      </w:r>
      <w:r>
        <w:rPr>
          <w:rFonts w:ascii="Arial" w:eastAsia="Calibri" w:hAnsi="Arial" w:cs="Arial"/>
          <w:sz w:val="20"/>
          <w:szCs w:val="20"/>
        </w:rPr>
        <w:t>requisitos pertinentes y lo incorpora dentro de la planificación estratégica y documentación de nuestro SGC.</w:t>
      </w:r>
    </w:p>
    <w:p w14:paraId="3FC21968" w14:textId="77777777" w:rsidR="00AA46A7" w:rsidRDefault="00AA46A7" w:rsidP="00AA46A7">
      <w:pPr>
        <w:autoSpaceDE w:val="0"/>
        <w:autoSpaceDN w:val="0"/>
        <w:adjustRightInd w:val="0"/>
        <w:spacing w:line="276" w:lineRule="auto"/>
        <w:rPr>
          <w:rFonts w:ascii="Arial" w:hAnsi="Arial" w:cs="Arial"/>
          <w:b/>
          <w:bCs/>
          <w:sz w:val="20"/>
          <w:szCs w:val="20"/>
        </w:rPr>
      </w:pPr>
    </w:p>
    <w:p w14:paraId="14559183" w14:textId="77777777" w:rsidR="00AA46A7" w:rsidRDefault="00AA46A7" w:rsidP="00AA46A7">
      <w:pPr>
        <w:autoSpaceDE w:val="0"/>
        <w:autoSpaceDN w:val="0"/>
        <w:adjustRightInd w:val="0"/>
        <w:spacing w:line="276" w:lineRule="auto"/>
        <w:rPr>
          <w:rFonts w:ascii="Arial" w:hAnsi="Arial" w:cs="Arial"/>
          <w:sz w:val="20"/>
          <w:szCs w:val="20"/>
        </w:rPr>
      </w:pPr>
    </w:p>
    <w:p w14:paraId="31BC0331" w14:textId="77777777" w:rsidR="00AA46A7" w:rsidRDefault="00AA46A7" w:rsidP="00AA46A7">
      <w:pPr>
        <w:autoSpaceDE w:val="0"/>
        <w:autoSpaceDN w:val="0"/>
        <w:adjustRightInd w:val="0"/>
        <w:spacing w:line="276" w:lineRule="auto"/>
        <w:rPr>
          <w:rFonts w:ascii="Arial" w:hAnsi="Arial" w:cs="Arial"/>
          <w:sz w:val="20"/>
          <w:szCs w:val="20"/>
        </w:rPr>
      </w:pPr>
    </w:p>
    <w:p w14:paraId="14D335E9" w14:textId="77777777" w:rsidR="000C2FB1" w:rsidRDefault="000C2FB1" w:rsidP="00AA46A7">
      <w:pPr>
        <w:autoSpaceDE w:val="0"/>
        <w:autoSpaceDN w:val="0"/>
        <w:adjustRightInd w:val="0"/>
        <w:spacing w:line="276" w:lineRule="auto"/>
        <w:rPr>
          <w:rFonts w:ascii="Arial" w:hAnsi="Arial" w:cs="Arial"/>
          <w:sz w:val="20"/>
          <w:szCs w:val="20"/>
        </w:rPr>
      </w:pPr>
    </w:p>
    <w:p w14:paraId="05C7ED96" w14:textId="77777777" w:rsidR="000C2FB1" w:rsidRDefault="000C2FB1" w:rsidP="00AA46A7">
      <w:pPr>
        <w:autoSpaceDE w:val="0"/>
        <w:autoSpaceDN w:val="0"/>
        <w:adjustRightInd w:val="0"/>
        <w:spacing w:line="276" w:lineRule="auto"/>
        <w:rPr>
          <w:rFonts w:ascii="Arial" w:hAnsi="Arial" w:cs="Arial"/>
          <w:sz w:val="20"/>
          <w:szCs w:val="20"/>
        </w:rPr>
      </w:pPr>
    </w:p>
    <w:p w14:paraId="61F240F9" w14:textId="77777777" w:rsidR="005101BB" w:rsidRDefault="005101BB" w:rsidP="00AA46A7">
      <w:pPr>
        <w:autoSpaceDE w:val="0"/>
        <w:autoSpaceDN w:val="0"/>
        <w:adjustRightInd w:val="0"/>
        <w:spacing w:line="276" w:lineRule="auto"/>
        <w:rPr>
          <w:rFonts w:ascii="Arial" w:hAnsi="Arial" w:cs="Arial"/>
          <w:sz w:val="20"/>
          <w:szCs w:val="20"/>
        </w:rPr>
      </w:pPr>
    </w:p>
    <w:p w14:paraId="25B3741D" w14:textId="77777777" w:rsidR="000C2FB1" w:rsidRDefault="000C2FB1" w:rsidP="00AA46A7">
      <w:pPr>
        <w:autoSpaceDE w:val="0"/>
        <w:autoSpaceDN w:val="0"/>
        <w:adjustRightInd w:val="0"/>
        <w:spacing w:line="276" w:lineRule="auto"/>
        <w:rPr>
          <w:rFonts w:ascii="Arial" w:hAnsi="Arial" w:cs="Arial"/>
          <w:sz w:val="20"/>
          <w:szCs w:val="20"/>
        </w:rPr>
      </w:pPr>
    </w:p>
    <w:p w14:paraId="707A4656" w14:textId="77777777" w:rsidR="00AA46A7" w:rsidRDefault="00AA46A7" w:rsidP="00AA46A7">
      <w:pPr>
        <w:autoSpaceDE w:val="0"/>
        <w:autoSpaceDN w:val="0"/>
        <w:adjustRightInd w:val="0"/>
        <w:spacing w:line="276" w:lineRule="auto"/>
        <w:rPr>
          <w:rFonts w:ascii="Arial" w:hAnsi="Arial" w:cs="Arial"/>
          <w:sz w:val="20"/>
          <w:szCs w:val="20"/>
        </w:rPr>
      </w:pPr>
    </w:p>
    <w:p w14:paraId="1DE94E3A" w14:textId="77777777" w:rsidR="00AA46A7" w:rsidRPr="00AA2FB0" w:rsidRDefault="00AA46A7" w:rsidP="00AA46A7">
      <w:pPr>
        <w:autoSpaceDE w:val="0"/>
        <w:autoSpaceDN w:val="0"/>
        <w:adjustRightInd w:val="0"/>
        <w:spacing w:line="276" w:lineRule="auto"/>
        <w:rPr>
          <w:rFonts w:ascii="Arial" w:hAnsi="Arial" w:cs="Arial"/>
          <w:b/>
          <w:bCs/>
          <w:sz w:val="20"/>
          <w:szCs w:val="20"/>
        </w:rPr>
      </w:pPr>
      <w:r>
        <w:rPr>
          <w:rFonts w:ascii="Arial" w:hAnsi="Arial" w:cs="Arial"/>
          <w:b/>
          <w:bCs/>
          <w:sz w:val="20"/>
          <w:szCs w:val="20"/>
        </w:rPr>
        <w:t>4.3          DETERMINACIÓN DEL ALCANCE DEL SGC</w:t>
      </w:r>
    </w:p>
    <w:p w14:paraId="1A6AB9A6" w14:textId="77777777" w:rsidR="00AA46A7" w:rsidRDefault="00AA46A7" w:rsidP="00AA46A7">
      <w:pPr>
        <w:spacing w:after="120" w:line="276" w:lineRule="auto"/>
        <w:ind w:left="851"/>
        <w:jc w:val="both"/>
        <w:rPr>
          <w:rFonts w:ascii="Arial" w:hAnsi="Arial" w:cs="Arial"/>
          <w:bCs/>
          <w:sz w:val="20"/>
          <w:szCs w:val="20"/>
        </w:rPr>
      </w:pPr>
    </w:p>
    <w:p w14:paraId="0B60E016" w14:textId="77777777" w:rsidR="005101BB" w:rsidRDefault="005101BB" w:rsidP="005101BB">
      <w:pPr>
        <w:pStyle w:val="Encabezado"/>
        <w:spacing w:after="120" w:line="276" w:lineRule="auto"/>
        <w:ind w:left="851"/>
        <w:jc w:val="both"/>
        <w:rPr>
          <w:rFonts w:ascii="Arial" w:eastAsiaTheme="minorEastAsia" w:hAnsi="Arial" w:cs="Arial"/>
          <w:bCs/>
          <w:sz w:val="20"/>
          <w:szCs w:val="20"/>
          <w:lang w:val="es-PE"/>
        </w:rPr>
      </w:pPr>
      <w:r w:rsidRPr="005101BB">
        <w:rPr>
          <w:rFonts w:ascii="Arial" w:eastAsiaTheme="minorEastAsia" w:hAnsi="Arial" w:cs="Arial"/>
          <w:bCs/>
          <w:sz w:val="20"/>
          <w:szCs w:val="20"/>
          <w:lang w:val="es-PE"/>
        </w:rPr>
        <w:t xml:space="preserve">El alcance del Sistema de Gestión de Calidad de la empresa </w:t>
      </w:r>
      <w:r w:rsidR="002749DA">
        <w:rPr>
          <w:rFonts w:ascii="Arial" w:eastAsiaTheme="minorEastAsia" w:hAnsi="Arial" w:cs="Arial"/>
          <w:bCs/>
          <w:sz w:val="20"/>
          <w:szCs w:val="20"/>
          <w:lang w:val="es-PE"/>
        </w:rPr>
        <w:t>COMERCIAL ERICK E.I.R.L.</w:t>
      </w:r>
      <w:r w:rsidRPr="005101BB">
        <w:rPr>
          <w:rFonts w:ascii="Arial" w:eastAsiaTheme="minorEastAsia" w:hAnsi="Arial" w:cs="Arial"/>
          <w:bCs/>
          <w:sz w:val="20"/>
          <w:szCs w:val="20"/>
          <w:lang w:val="es-PE"/>
        </w:rPr>
        <w:t>, comprende el</w:t>
      </w:r>
      <w:r w:rsidR="00114E09">
        <w:rPr>
          <w:rFonts w:ascii="Arial" w:eastAsiaTheme="minorEastAsia" w:hAnsi="Arial" w:cs="Arial"/>
          <w:bCs/>
          <w:sz w:val="20"/>
          <w:szCs w:val="20"/>
          <w:lang w:val="es-PE"/>
        </w:rPr>
        <w:t xml:space="preserve"> </w:t>
      </w:r>
      <w:r w:rsidR="0054355C">
        <w:rPr>
          <w:rFonts w:ascii="Arial" w:eastAsiaTheme="minorEastAsia" w:hAnsi="Arial" w:cs="Arial"/>
          <w:bCs/>
          <w:sz w:val="20"/>
          <w:szCs w:val="20"/>
          <w:lang w:val="es-PE"/>
        </w:rPr>
        <w:t>Proceso de Producción</w:t>
      </w:r>
      <w:r w:rsidRPr="005101BB">
        <w:rPr>
          <w:rFonts w:ascii="Arial" w:eastAsiaTheme="minorEastAsia" w:hAnsi="Arial" w:cs="Arial"/>
          <w:bCs/>
          <w:sz w:val="20"/>
          <w:szCs w:val="20"/>
          <w:lang w:val="es-PE"/>
        </w:rPr>
        <w:t xml:space="preserve"> d</w:t>
      </w:r>
      <w:r w:rsidR="0054355C">
        <w:rPr>
          <w:rFonts w:ascii="Arial" w:eastAsiaTheme="minorEastAsia" w:hAnsi="Arial" w:cs="Arial"/>
          <w:bCs/>
          <w:sz w:val="20"/>
          <w:szCs w:val="20"/>
          <w:lang w:val="es-PE"/>
        </w:rPr>
        <w:t>e</w:t>
      </w:r>
      <w:r w:rsidRPr="005101BB">
        <w:rPr>
          <w:rFonts w:ascii="Arial" w:eastAsiaTheme="minorEastAsia" w:hAnsi="Arial" w:cs="Arial"/>
          <w:bCs/>
          <w:sz w:val="20"/>
          <w:szCs w:val="20"/>
          <w:lang w:val="es-PE"/>
        </w:rPr>
        <w:t xml:space="preserve"> alimentos en modalidad raciones, para entrega al programa de</w:t>
      </w:r>
      <w:r w:rsidR="00114E09">
        <w:rPr>
          <w:rFonts w:ascii="Arial" w:eastAsiaTheme="minorEastAsia" w:hAnsi="Arial" w:cs="Arial"/>
          <w:bCs/>
          <w:sz w:val="20"/>
          <w:szCs w:val="20"/>
          <w:lang w:val="es-PE"/>
        </w:rPr>
        <w:t xml:space="preserve"> </w:t>
      </w:r>
      <w:r w:rsidRPr="005101BB">
        <w:rPr>
          <w:rFonts w:ascii="Arial" w:eastAsiaTheme="minorEastAsia" w:hAnsi="Arial" w:cs="Arial"/>
          <w:bCs/>
          <w:sz w:val="20"/>
          <w:szCs w:val="20"/>
          <w:lang w:val="es-PE"/>
        </w:rPr>
        <w:t>alimentación escolar Qali Warma, en sus sedes Calle Abad Puell Nº 811 y Alfonso Ugarte N° 216</w:t>
      </w:r>
      <w:r w:rsidR="0054355C">
        <w:rPr>
          <w:rFonts w:ascii="Arial" w:eastAsiaTheme="minorEastAsia" w:hAnsi="Arial" w:cs="Arial"/>
          <w:bCs/>
          <w:sz w:val="20"/>
          <w:szCs w:val="20"/>
          <w:lang w:val="es-PE"/>
        </w:rPr>
        <w:t>, Departamento de Tumbes</w:t>
      </w:r>
    </w:p>
    <w:p w14:paraId="1E816A1C" w14:textId="77777777" w:rsidR="00AA46A7" w:rsidRPr="00AA2FB0" w:rsidRDefault="00AA46A7" w:rsidP="005101BB">
      <w:pPr>
        <w:pStyle w:val="Encabezado"/>
        <w:spacing w:after="120" w:line="276" w:lineRule="auto"/>
        <w:ind w:left="851"/>
        <w:jc w:val="both"/>
        <w:rPr>
          <w:rFonts w:ascii="Arial" w:hAnsi="Arial" w:cs="Arial"/>
          <w:sz w:val="20"/>
          <w:szCs w:val="20"/>
        </w:rPr>
      </w:pPr>
      <w:r w:rsidRPr="00AA2FB0">
        <w:rPr>
          <w:rFonts w:ascii="Arial" w:hAnsi="Arial" w:cs="Arial"/>
          <w:sz w:val="20"/>
          <w:szCs w:val="20"/>
        </w:rPr>
        <w:t xml:space="preserve">Los procesos de </w:t>
      </w:r>
      <w:r w:rsidR="002749DA">
        <w:rPr>
          <w:rFonts w:ascii="Arial" w:hAnsi="Arial" w:cs="Arial"/>
          <w:sz w:val="20"/>
          <w:szCs w:val="20"/>
        </w:rPr>
        <w:t>COMERCIAL ERICK E.I.R.L.</w:t>
      </w:r>
      <w:r w:rsidRPr="00AA2FB0">
        <w:rPr>
          <w:rFonts w:ascii="Arial" w:hAnsi="Arial" w:cs="Arial"/>
          <w:sz w:val="20"/>
          <w:szCs w:val="20"/>
        </w:rPr>
        <w:t>, que están dentro del alcance del SGC son:</w:t>
      </w:r>
    </w:p>
    <w:p w14:paraId="65D07DE6" w14:textId="77777777" w:rsidR="00AA46A7" w:rsidRDefault="00AA46A7" w:rsidP="00AA46A7">
      <w:pPr>
        <w:pStyle w:val="Encabezado"/>
        <w:tabs>
          <w:tab w:val="clear" w:pos="4419"/>
          <w:tab w:val="clear" w:pos="8838"/>
        </w:tabs>
        <w:spacing w:after="120" w:line="276" w:lineRule="auto"/>
        <w:ind w:left="851"/>
        <w:jc w:val="both"/>
        <w:rPr>
          <w:rFonts w:ascii="Arial" w:hAnsi="Arial" w:cs="Arial"/>
          <w:sz w:val="20"/>
          <w:szCs w:val="20"/>
        </w:rPr>
      </w:pPr>
    </w:p>
    <w:p w14:paraId="0A7AD692" w14:textId="77777777" w:rsidR="00AA46A7" w:rsidRDefault="00AA46A7" w:rsidP="00166007">
      <w:pPr>
        <w:pStyle w:val="Encabezado"/>
        <w:numPr>
          <w:ilvl w:val="0"/>
          <w:numId w:val="49"/>
        </w:numPr>
        <w:tabs>
          <w:tab w:val="clear" w:pos="4419"/>
          <w:tab w:val="clear" w:pos="8838"/>
        </w:tabs>
        <w:spacing w:after="120" w:line="276" w:lineRule="auto"/>
        <w:jc w:val="both"/>
        <w:rPr>
          <w:rFonts w:ascii="Arial" w:hAnsi="Arial" w:cs="Arial"/>
          <w:sz w:val="20"/>
          <w:szCs w:val="20"/>
        </w:rPr>
      </w:pPr>
      <w:r>
        <w:rPr>
          <w:rFonts w:ascii="Arial" w:hAnsi="Arial" w:cs="Arial"/>
          <w:sz w:val="20"/>
          <w:szCs w:val="20"/>
        </w:rPr>
        <w:t>Licitaciones y Compras</w:t>
      </w:r>
    </w:p>
    <w:p w14:paraId="258655BD" w14:textId="77777777" w:rsidR="00AA46A7" w:rsidRDefault="005101BB" w:rsidP="00166007">
      <w:pPr>
        <w:pStyle w:val="Encabezado"/>
        <w:numPr>
          <w:ilvl w:val="0"/>
          <w:numId w:val="49"/>
        </w:numPr>
        <w:tabs>
          <w:tab w:val="clear" w:pos="4419"/>
          <w:tab w:val="clear" w:pos="8838"/>
        </w:tabs>
        <w:spacing w:after="120" w:line="276" w:lineRule="auto"/>
        <w:jc w:val="both"/>
        <w:rPr>
          <w:rFonts w:ascii="Arial" w:hAnsi="Arial" w:cs="Arial"/>
          <w:sz w:val="20"/>
          <w:szCs w:val="20"/>
        </w:rPr>
      </w:pPr>
      <w:r>
        <w:rPr>
          <w:rFonts w:ascii="Arial" w:hAnsi="Arial" w:cs="Arial"/>
          <w:sz w:val="20"/>
          <w:szCs w:val="20"/>
        </w:rPr>
        <w:t>Producción</w:t>
      </w:r>
    </w:p>
    <w:p w14:paraId="2D93FE11" w14:textId="77777777" w:rsidR="005101BB" w:rsidRDefault="002749DA" w:rsidP="00166007">
      <w:pPr>
        <w:pStyle w:val="Encabezado"/>
        <w:numPr>
          <w:ilvl w:val="0"/>
          <w:numId w:val="49"/>
        </w:numPr>
        <w:tabs>
          <w:tab w:val="clear" w:pos="4419"/>
          <w:tab w:val="clear" w:pos="8838"/>
        </w:tabs>
        <w:spacing w:after="120" w:line="276" w:lineRule="auto"/>
        <w:jc w:val="both"/>
        <w:rPr>
          <w:rFonts w:ascii="Arial" w:hAnsi="Arial" w:cs="Arial"/>
          <w:sz w:val="20"/>
          <w:szCs w:val="20"/>
        </w:rPr>
      </w:pPr>
      <w:r>
        <w:rPr>
          <w:rFonts w:ascii="Arial" w:hAnsi="Arial" w:cs="Arial"/>
          <w:sz w:val="20"/>
          <w:szCs w:val="20"/>
        </w:rPr>
        <w:t xml:space="preserve">Almacenamiento de </w:t>
      </w:r>
      <w:r w:rsidR="005101BB">
        <w:rPr>
          <w:rFonts w:ascii="Arial" w:hAnsi="Arial" w:cs="Arial"/>
          <w:sz w:val="20"/>
          <w:szCs w:val="20"/>
        </w:rPr>
        <w:t>Producto terminado</w:t>
      </w:r>
    </w:p>
    <w:p w14:paraId="218693D1" w14:textId="77777777" w:rsidR="00AA46A7" w:rsidRDefault="00AA46A7" w:rsidP="00166007">
      <w:pPr>
        <w:pStyle w:val="Encabezado"/>
        <w:numPr>
          <w:ilvl w:val="0"/>
          <w:numId w:val="49"/>
        </w:numPr>
        <w:tabs>
          <w:tab w:val="clear" w:pos="4419"/>
          <w:tab w:val="clear" w:pos="8838"/>
        </w:tabs>
        <w:spacing w:after="120" w:line="276" w:lineRule="auto"/>
        <w:jc w:val="both"/>
        <w:rPr>
          <w:rFonts w:ascii="Arial" w:hAnsi="Arial" w:cs="Arial"/>
          <w:sz w:val="20"/>
          <w:szCs w:val="20"/>
        </w:rPr>
      </w:pPr>
      <w:r>
        <w:rPr>
          <w:rFonts w:ascii="Arial" w:hAnsi="Arial" w:cs="Arial"/>
          <w:sz w:val="20"/>
          <w:szCs w:val="20"/>
        </w:rPr>
        <w:t>Gestión de Apoyo</w:t>
      </w:r>
    </w:p>
    <w:p w14:paraId="42E170E6" w14:textId="77777777" w:rsidR="00AA46A7" w:rsidRDefault="00AA46A7" w:rsidP="00166007">
      <w:pPr>
        <w:pStyle w:val="Encabezado"/>
        <w:numPr>
          <w:ilvl w:val="0"/>
          <w:numId w:val="49"/>
        </w:numPr>
        <w:tabs>
          <w:tab w:val="clear" w:pos="4419"/>
          <w:tab w:val="clear" w:pos="8838"/>
        </w:tabs>
        <w:spacing w:after="120" w:line="276" w:lineRule="auto"/>
        <w:jc w:val="both"/>
        <w:rPr>
          <w:rFonts w:ascii="Arial" w:hAnsi="Arial" w:cs="Arial"/>
          <w:sz w:val="20"/>
          <w:szCs w:val="20"/>
        </w:rPr>
      </w:pPr>
      <w:r>
        <w:rPr>
          <w:rFonts w:ascii="Arial" w:hAnsi="Arial" w:cs="Arial"/>
          <w:sz w:val="20"/>
          <w:szCs w:val="20"/>
        </w:rPr>
        <w:t>Control de Calidad</w:t>
      </w:r>
    </w:p>
    <w:p w14:paraId="5DB4F554" w14:textId="77777777" w:rsidR="00AA46A7" w:rsidRDefault="005101BB" w:rsidP="00166007">
      <w:pPr>
        <w:pStyle w:val="Encabezado"/>
        <w:numPr>
          <w:ilvl w:val="0"/>
          <w:numId w:val="49"/>
        </w:numPr>
        <w:tabs>
          <w:tab w:val="clear" w:pos="4419"/>
          <w:tab w:val="clear" w:pos="8838"/>
        </w:tabs>
        <w:spacing w:after="120" w:line="276" w:lineRule="auto"/>
        <w:jc w:val="both"/>
        <w:rPr>
          <w:rFonts w:ascii="Arial" w:hAnsi="Arial" w:cs="Arial"/>
          <w:sz w:val="20"/>
          <w:szCs w:val="20"/>
        </w:rPr>
      </w:pPr>
      <w:r>
        <w:rPr>
          <w:rFonts w:ascii="Arial" w:hAnsi="Arial" w:cs="Arial"/>
          <w:sz w:val="20"/>
          <w:szCs w:val="20"/>
        </w:rPr>
        <w:t xml:space="preserve">Sistema </w:t>
      </w:r>
      <w:r w:rsidR="00AA46A7">
        <w:rPr>
          <w:rFonts w:ascii="Arial" w:hAnsi="Arial" w:cs="Arial"/>
          <w:sz w:val="20"/>
          <w:szCs w:val="20"/>
        </w:rPr>
        <w:t>Gestión de Calidad</w:t>
      </w:r>
    </w:p>
    <w:p w14:paraId="02348630" w14:textId="77777777" w:rsidR="00AA46A7" w:rsidRDefault="001C36B7" w:rsidP="00166007">
      <w:pPr>
        <w:pStyle w:val="Encabezado"/>
        <w:numPr>
          <w:ilvl w:val="0"/>
          <w:numId w:val="49"/>
        </w:numPr>
        <w:tabs>
          <w:tab w:val="clear" w:pos="4419"/>
          <w:tab w:val="clear" w:pos="8838"/>
        </w:tabs>
        <w:spacing w:after="120" w:line="276" w:lineRule="auto"/>
        <w:jc w:val="both"/>
        <w:rPr>
          <w:rFonts w:ascii="Arial" w:hAnsi="Arial" w:cs="Arial"/>
          <w:sz w:val="20"/>
          <w:szCs w:val="20"/>
        </w:rPr>
      </w:pPr>
      <w:r>
        <w:rPr>
          <w:rFonts w:ascii="Arial" w:hAnsi="Arial" w:cs="Arial"/>
          <w:sz w:val="20"/>
          <w:szCs w:val="20"/>
        </w:rPr>
        <w:t xml:space="preserve">Alta Dirección </w:t>
      </w:r>
    </w:p>
    <w:p w14:paraId="340C9DC7" w14:textId="77777777" w:rsidR="00AA46A7" w:rsidRPr="007D1CED" w:rsidRDefault="00AA46A7" w:rsidP="00AA46A7">
      <w:pPr>
        <w:spacing w:after="120" w:line="276" w:lineRule="auto"/>
        <w:ind w:left="851"/>
        <w:jc w:val="both"/>
        <w:rPr>
          <w:rFonts w:ascii="Arial" w:hAnsi="Arial" w:cs="Arial"/>
          <w:bCs/>
          <w:sz w:val="20"/>
          <w:szCs w:val="20"/>
          <w:lang w:val="es-PE"/>
        </w:rPr>
      </w:pPr>
    </w:p>
    <w:p w14:paraId="630DB9EE" w14:textId="77777777" w:rsidR="00AA46A7" w:rsidRPr="007C5559" w:rsidRDefault="00AA46A7" w:rsidP="00AA46A7">
      <w:pPr>
        <w:spacing w:after="120" w:line="276" w:lineRule="auto"/>
        <w:ind w:left="851"/>
        <w:jc w:val="both"/>
        <w:rPr>
          <w:rFonts w:ascii="Arial" w:hAnsi="Arial" w:cs="Arial"/>
          <w:b/>
          <w:bCs/>
          <w:sz w:val="20"/>
          <w:szCs w:val="20"/>
          <w:lang w:val="es-PE"/>
        </w:rPr>
      </w:pPr>
    </w:p>
    <w:p w14:paraId="20A2B9C0" w14:textId="77777777" w:rsidR="00AA46A7" w:rsidRDefault="00AA46A7" w:rsidP="00AA46A7">
      <w:pPr>
        <w:autoSpaceDE w:val="0"/>
        <w:autoSpaceDN w:val="0"/>
        <w:adjustRightInd w:val="0"/>
        <w:spacing w:line="276" w:lineRule="auto"/>
        <w:ind w:left="426"/>
        <w:jc w:val="both"/>
        <w:rPr>
          <w:rFonts w:ascii="Arial" w:eastAsia="Calibri" w:hAnsi="Arial" w:cs="Arial"/>
          <w:b/>
          <w:sz w:val="20"/>
          <w:szCs w:val="20"/>
        </w:rPr>
      </w:pPr>
      <w:r>
        <w:rPr>
          <w:rFonts w:ascii="Arial" w:eastAsia="Calibri" w:hAnsi="Arial" w:cs="Arial"/>
          <w:b/>
          <w:sz w:val="20"/>
          <w:szCs w:val="20"/>
        </w:rPr>
        <w:t>4.3.1</w:t>
      </w:r>
      <w:r w:rsidR="00114E09">
        <w:rPr>
          <w:rFonts w:ascii="Arial" w:eastAsia="Calibri" w:hAnsi="Arial" w:cs="Arial"/>
          <w:b/>
          <w:sz w:val="20"/>
          <w:szCs w:val="20"/>
        </w:rPr>
        <w:t xml:space="preserve"> </w:t>
      </w:r>
      <w:r>
        <w:rPr>
          <w:rFonts w:ascii="Arial" w:eastAsia="Calibri" w:hAnsi="Arial" w:cs="Arial"/>
          <w:b/>
          <w:sz w:val="20"/>
          <w:szCs w:val="20"/>
        </w:rPr>
        <w:t>EXCLUSIONES</w:t>
      </w:r>
      <w:r w:rsidRPr="00F018ED">
        <w:rPr>
          <w:rFonts w:ascii="Arial" w:eastAsia="Calibri" w:hAnsi="Arial" w:cs="Arial"/>
          <w:b/>
          <w:sz w:val="20"/>
          <w:szCs w:val="20"/>
        </w:rPr>
        <w:t xml:space="preserve"> DEL SGC:</w:t>
      </w:r>
    </w:p>
    <w:p w14:paraId="1DBCCFDF" w14:textId="77777777" w:rsidR="00AA46A7" w:rsidRDefault="00AA46A7" w:rsidP="00AA46A7">
      <w:pPr>
        <w:autoSpaceDE w:val="0"/>
        <w:autoSpaceDN w:val="0"/>
        <w:adjustRightInd w:val="0"/>
        <w:spacing w:line="276" w:lineRule="auto"/>
        <w:jc w:val="both"/>
        <w:rPr>
          <w:rFonts w:ascii="Arial" w:eastAsia="Calibri" w:hAnsi="Arial" w:cs="Arial"/>
          <w:b/>
          <w:sz w:val="20"/>
          <w:szCs w:val="20"/>
        </w:rPr>
      </w:pPr>
    </w:p>
    <w:p w14:paraId="6F7F5EAC" w14:textId="77777777" w:rsidR="00AA46A7" w:rsidRPr="009E2DA9" w:rsidRDefault="00AA46A7" w:rsidP="00AA46A7">
      <w:pPr>
        <w:pStyle w:val="Encabezado"/>
        <w:tabs>
          <w:tab w:val="clear" w:pos="4419"/>
          <w:tab w:val="clear" w:pos="8838"/>
        </w:tabs>
        <w:spacing w:after="120" w:line="276" w:lineRule="auto"/>
        <w:ind w:left="993"/>
        <w:jc w:val="both"/>
        <w:rPr>
          <w:rFonts w:ascii="Arial" w:hAnsi="Arial" w:cs="Arial"/>
          <w:bCs/>
          <w:sz w:val="20"/>
          <w:szCs w:val="20"/>
        </w:rPr>
      </w:pPr>
      <w:r w:rsidRPr="009E2DA9">
        <w:rPr>
          <w:rFonts w:ascii="Arial" w:hAnsi="Arial" w:cs="Arial"/>
          <w:bCs/>
          <w:sz w:val="20"/>
          <w:szCs w:val="20"/>
        </w:rPr>
        <w:t xml:space="preserve">La empresa </w:t>
      </w:r>
      <w:r w:rsidR="002749DA">
        <w:rPr>
          <w:rFonts w:ascii="Arial" w:hAnsi="Arial" w:cs="Arial"/>
          <w:sz w:val="20"/>
          <w:szCs w:val="20"/>
        </w:rPr>
        <w:t>COMERCIAL ERICK E.I.R.L.</w:t>
      </w:r>
      <w:r>
        <w:rPr>
          <w:rFonts w:ascii="Arial" w:hAnsi="Arial" w:cs="Arial"/>
          <w:sz w:val="20"/>
          <w:szCs w:val="20"/>
        </w:rPr>
        <w:t xml:space="preserve"> e</w:t>
      </w:r>
      <w:r w:rsidRPr="009E2DA9">
        <w:rPr>
          <w:rFonts w:ascii="Arial" w:hAnsi="Arial" w:cs="Arial"/>
          <w:bCs/>
          <w:sz w:val="20"/>
          <w:szCs w:val="20"/>
        </w:rPr>
        <w:t>xcluye de su Sistema de Gestión de Calidad los siguientes requisitos:</w:t>
      </w:r>
    </w:p>
    <w:p w14:paraId="045FE353" w14:textId="77777777" w:rsidR="00AA46A7" w:rsidRPr="00AD0C5B" w:rsidRDefault="00AA46A7" w:rsidP="00166007">
      <w:pPr>
        <w:pStyle w:val="Encabezado"/>
        <w:numPr>
          <w:ilvl w:val="0"/>
          <w:numId w:val="6"/>
        </w:numPr>
        <w:tabs>
          <w:tab w:val="clear" w:pos="4419"/>
          <w:tab w:val="clear" w:pos="8838"/>
        </w:tabs>
        <w:spacing w:after="120" w:line="276" w:lineRule="auto"/>
        <w:ind w:left="993"/>
        <w:jc w:val="both"/>
        <w:rPr>
          <w:rFonts w:ascii="Arial" w:hAnsi="Arial" w:cs="Arial"/>
          <w:b/>
          <w:bCs/>
          <w:sz w:val="20"/>
          <w:szCs w:val="20"/>
        </w:rPr>
      </w:pPr>
      <w:r w:rsidRPr="00AD0C5B">
        <w:rPr>
          <w:rFonts w:ascii="Arial" w:hAnsi="Arial" w:cs="Arial"/>
          <w:b/>
          <w:sz w:val="20"/>
          <w:szCs w:val="20"/>
        </w:rPr>
        <w:t>El requisito 8.3 de la Norma ISO 9001:2015: “Diseño y desarrollo de los productos y servicios”</w:t>
      </w:r>
    </w:p>
    <w:p w14:paraId="6DA09DEC" w14:textId="77777777" w:rsidR="00AA46A7" w:rsidRPr="00AD0C5B" w:rsidRDefault="00AA46A7" w:rsidP="00AA46A7">
      <w:pPr>
        <w:autoSpaceDE w:val="0"/>
        <w:autoSpaceDN w:val="0"/>
        <w:adjustRightInd w:val="0"/>
        <w:spacing w:line="276" w:lineRule="auto"/>
        <w:ind w:left="993"/>
        <w:jc w:val="both"/>
        <w:rPr>
          <w:rFonts w:ascii="Arial" w:hAnsi="Arial" w:cs="Arial"/>
          <w:sz w:val="20"/>
          <w:szCs w:val="20"/>
          <w:lang w:val="es-MX"/>
        </w:rPr>
      </w:pPr>
      <w:r w:rsidRPr="00AD0C5B">
        <w:rPr>
          <w:rFonts w:ascii="Arial" w:hAnsi="Arial" w:cs="Arial"/>
          <w:sz w:val="20"/>
          <w:szCs w:val="20"/>
          <w:lang w:val="es-MX"/>
        </w:rPr>
        <w:t>Este requisito no es aplicable a la empresa debido a la naturaleza de sus procesos, las especificaciones de los productos y de los procesos están preestablecidas.</w:t>
      </w:r>
    </w:p>
    <w:p w14:paraId="45D75E78" w14:textId="77777777" w:rsidR="00AA46A7" w:rsidRDefault="00AA46A7" w:rsidP="00AA46A7">
      <w:pPr>
        <w:autoSpaceDE w:val="0"/>
        <w:autoSpaceDN w:val="0"/>
        <w:adjustRightInd w:val="0"/>
        <w:spacing w:line="276" w:lineRule="auto"/>
        <w:ind w:left="993"/>
        <w:jc w:val="both"/>
        <w:rPr>
          <w:rFonts w:ascii="Arial" w:hAnsi="Arial" w:cs="Arial"/>
          <w:sz w:val="20"/>
          <w:szCs w:val="20"/>
          <w:lang w:val="es-MX"/>
        </w:rPr>
      </w:pPr>
      <w:r w:rsidRPr="00AD0C5B">
        <w:rPr>
          <w:rFonts w:ascii="Arial" w:hAnsi="Arial" w:cs="Arial"/>
          <w:sz w:val="20"/>
          <w:szCs w:val="20"/>
          <w:lang w:val="es-MX"/>
        </w:rPr>
        <w:t xml:space="preserve">Nuestra organización se dedica exclusivamente al almacenamiento de </w:t>
      </w:r>
      <w:r>
        <w:rPr>
          <w:rFonts w:ascii="Arial" w:hAnsi="Arial" w:cs="Arial"/>
          <w:sz w:val="20"/>
          <w:szCs w:val="20"/>
          <w:lang w:val="es-MX"/>
        </w:rPr>
        <w:t>Productos</w:t>
      </w:r>
      <w:r w:rsidRPr="00AD0C5B">
        <w:rPr>
          <w:rFonts w:ascii="Arial" w:hAnsi="Arial" w:cs="Arial"/>
          <w:sz w:val="20"/>
          <w:szCs w:val="20"/>
          <w:lang w:val="es-MX"/>
        </w:rPr>
        <w:t>, por lo que no realiza actividades de diseño o desarrollo de productos de acuerdo a lo establecido en la Norma ISO 9001:2015.</w:t>
      </w:r>
    </w:p>
    <w:p w14:paraId="7250059F" w14:textId="77777777" w:rsidR="00AA46A7" w:rsidRPr="00AD0C5B" w:rsidRDefault="00AA46A7" w:rsidP="00AA46A7">
      <w:pPr>
        <w:autoSpaceDE w:val="0"/>
        <w:autoSpaceDN w:val="0"/>
        <w:adjustRightInd w:val="0"/>
        <w:spacing w:line="276" w:lineRule="auto"/>
        <w:ind w:left="993" w:firstLine="709"/>
        <w:rPr>
          <w:rFonts w:ascii="Arial" w:hAnsi="Arial" w:cs="Arial"/>
          <w:sz w:val="20"/>
          <w:szCs w:val="20"/>
        </w:rPr>
      </w:pPr>
    </w:p>
    <w:p w14:paraId="02F49169" w14:textId="77777777" w:rsidR="00AA46A7" w:rsidRPr="00AD0C5B" w:rsidRDefault="00AA46A7" w:rsidP="00166007">
      <w:pPr>
        <w:pStyle w:val="Prrafodelista"/>
        <w:numPr>
          <w:ilvl w:val="0"/>
          <w:numId w:val="6"/>
        </w:numPr>
        <w:autoSpaceDE w:val="0"/>
        <w:autoSpaceDN w:val="0"/>
        <w:adjustRightInd w:val="0"/>
        <w:spacing w:line="276" w:lineRule="auto"/>
        <w:ind w:left="993"/>
        <w:jc w:val="both"/>
        <w:rPr>
          <w:rFonts w:ascii="Arial" w:hAnsi="Arial" w:cs="Arial"/>
          <w:sz w:val="20"/>
          <w:szCs w:val="20"/>
        </w:rPr>
      </w:pPr>
      <w:r w:rsidRPr="00AD0C5B">
        <w:rPr>
          <w:rFonts w:ascii="Arial" w:hAnsi="Arial" w:cs="Arial"/>
          <w:b/>
          <w:sz w:val="20"/>
          <w:szCs w:val="20"/>
        </w:rPr>
        <w:t>Cláusula 8.5.1 f) de la Norma ISO 9001:2015: “Validación y Revalidación de Procesos”:</w:t>
      </w:r>
    </w:p>
    <w:p w14:paraId="7B7B2B4E" w14:textId="77777777" w:rsidR="00AA46A7" w:rsidRDefault="00AA46A7" w:rsidP="00AA46A7">
      <w:pPr>
        <w:pStyle w:val="Prrafodelista"/>
        <w:autoSpaceDE w:val="0"/>
        <w:autoSpaceDN w:val="0"/>
        <w:adjustRightInd w:val="0"/>
        <w:spacing w:line="276" w:lineRule="auto"/>
        <w:ind w:left="993"/>
        <w:jc w:val="both"/>
        <w:rPr>
          <w:rFonts w:ascii="Arial" w:hAnsi="Arial" w:cs="Arial"/>
          <w:sz w:val="20"/>
          <w:szCs w:val="20"/>
        </w:rPr>
      </w:pPr>
      <w:r w:rsidRPr="00AD0C5B">
        <w:rPr>
          <w:rFonts w:ascii="Arial" w:hAnsi="Arial" w:cs="Arial"/>
          <w:sz w:val="20"/>
          <w:szCs w:val="20"/>
        </w:rPr>
        <w:t xml:space="preserve">La Norma define la necesidad de aplicar la validación y re validación periódica de los procesos cuando las salidas resultantes no puedan verificarse mediante actividades de seguimiento o mediciones posteriores. Sin embargo, las salidas de los procesos de nuestra organización, es decir, </w:t>
      </w:r>
      <w:r>
        <w:rPr>
          <w:rFonts w:ascii="Arial" w:hAnsi="Arial" w:cs="Arial"/>
          <w:sz w:val="20"/>
          <w:szCs w:val="20"/>
        </w:rPr>
        <w:t>productos</w:t>
      </w:r>
      <w:r w:rsidRPr="00AD0C5B">
        <w:rPr>
          <w:rFonts w:ascii="Arial" w:hAnsi="Arial" w:cs="Arial"/>
          <w:sz w:val="20"/>
          <w:szCs w:val="20"/>
        </w:rPr>
        <w:t xml:space="preserve"> para el programa nacional de alimentación escolar Q</w:t>
      </w:r>
      <w:r>
        <w:rPr>
          <w:rFonts w:ascii="Arial" w:hAnsi="Arial" w:cs="Arial"/>
          <w:sz w:val="20"/>
          <w:szCs w:val="20"/>
        </w:rPr>
        <w:t>ali Warma</w:t>
      </w:r>
      <w:r w:rsidRPr="00AD0C5B">
        <w:rPr>
          <w:rFonts w:ascii="Arial" w:hAnsi="Arial" w:cs="Arial"/>
          <w:sz w:val="20"/>
          <w:szCs w:val="20"/>
        </w:rPr>
        <w:t>, es monitoreada permanentemente en cuanto a los parámetros de calidad aplicables, según lo establecido en la normativa nacional, por lo que este requisito no es aplicable.</w:t>
      </w:r>
    </w:p>
    <w:p w14:paraId="3F393817" w14:textId="77777777" w:rsidR="00AA46A7" w:rsidRPr="00146F8C" w:rsidRDefault="00AA46A7" w:rsidP="00AA46A7">
      <w:pPr>
        <w:pStyle w:val="Prrafodelista"/>
        <w:autoSpaceDE w:val="0"/>
        <w:autoSpaceDN w:val="0"/>
        <w:adjustRightInd w:val="0"/>
        <w:spacing w:line="276" w:lineRule="auto"/>
        <w:ind w:left="993"/>
        <w:jc w:val="both"/>
        <w:rPr>
          <w:rFonts w:ascii="Arial" w:hAnsi="Arial" w:cs="Arial"/>
          <w:b/>
          <w:sz w:val="20"/>
          <w:szCs w:val="20"/>
        </w:rPr>
      </w:pPr>
    </w:p>
    <w:p w14:paraId="1129925D" w14:textId="77777777" w:rsidR="00AA46A7" w:rsidRPr="000D4053" w:rsidRDefault="00AA46A7" w:rsidP="00AA46A7">
      <w:pPr>
        <w:pStyle w:val="Prrafodelista"/>
        <w:autoSpaceDE w:val="0"/>
        <w:autoSpaceDN w:val="0"/>
        <w:adjustRightInd w:val="0"/>
        <w:spacing w:line="276" w:lineRule="auto"/>
        <w:ind w:left="993"/>
        <w:jc w:val="both"/>
        <w:rPr>
          <w:rFonts w:ascii="Arial" w:hAnsi="Arial" w:cs="Arial"/>
          <w:sz w:val="20"/>
          <w:szCs w:val="20"/>
        </w:rPr>
      </w:pPr>
      <w:r w:rsidRPr="00146F8C">
        <w:rPr>
          <w:rFonts w:ascii="Arial" w:hAnsi="Arial" w:cs="Arial"/>
          <w:sz w:val="20"/>
          <w:szCs w:val="20"/>
        </w:rPr>
        <w:t>Es decir, ambos requisitos determinados anteriormente como no aplicables no afectan a la capacidad o a la responsabilidad de la organización de asegurarse de la conformidad de sus productos y servicios y del aumento de la satisfacción del cliente.</w:t>
      </w:r>
    </w:p>
    <w:p w14:paraId="02E0C29F" w14:textId="77777777" w:rsidR="00AA46A7" w:rsidRDefault="00AA46A7" w:rsidP="00AA46A7">
      <w:pPr>
        <w:autoSpaceDE w:val="0"/>
        <w:autoSpaceDN w:val="0"/>
        <w:adjustRightInd w:val="0"/>
        <w:spacing w:line="276" w:lineRule="auto"/>
        <w:ind w:left="142" w:hanging="142"/>
        <w:jc w:val="both"/>
        <w:rPr>
          <w:rFonts w:ascii="Arial" w:eastAsia="Calibri" w:hAnsi="Arial" w:cs="Arial"/>
          <w:sz w:val="20"/>
          <w:szCs w:val="20"/>
        </w:rPr>
      </w:pPr>
    </w:p>
    <w:p w14:paraId="0396F028" w14:textId="77777777" w:rsidR="00F167F1" w:rsidRDefault="00F167F1" w:rsidP="00AA46A7">
      <w:pPr>
        <w:autoSpaceDE w:val="0"/>
        <w:autoSpaceDN w:val="0"/>
        <w:adjustRightInd w:val="0"/>
        <w:spacing w:line="276" w:lineRule="auto"/>
        <w:ind w:left="142" w:hanging="142"/>
        <w:jc w:val="both"/>
        <w:rPr>
          <w:rFonts w:ascii="Arial" w:eastAsia="Calibri" w:hAnsi="Arial" w:cs="Arial"/>
          <w:sz w:val="20"/>
          <w:szCs w:val="20"/>
        </w:rPr>
      </w:pPr>
    </w:p>
    <w:p w14:paraId="5087F052" w14:textId="77777777" w:rsidR="00F167F1" w:rsidRDefault="00F167F1" w:rsidP="00AA46A7">
      <w:pPr>
        <w:autoSpaceDE w:val="0"/>
        <w:autoSpaceDN w:val="0"/>
        <w:adjustRightInd w:val="0"/>
        <w:spacing w:line="276" w:lineRule="auto"/>
        <w:ind w:left="142" w:hanging="142"/>
        <w:jc w:val="both"/>
        <w:rPr>
          <w:rFonts w:ascii="Arial" w:eastAsia="Calibri" w:hAnsi="Arial" w:cs="Arial"/>
          <w:sz w:val="20"/>
          <w:szCs w:val="20"/>
        </w:rPr>
      </w:pPr>
    </w:p>
    <w:p w14:paraId="0A1B56B2" w14:textId="77777777" w:rsidR="000C2FB1" w:rsidRDefault="000C2FB1" w:rsidP="00AA46A7">
      <w:pPr>
        <w:autoSpaceDE w:val="0"/>
        <w:autoSpaceDN w:val="0"/>
        <w:adjustRightInd w:val="0"/>
        <w:spacing w:line="276" w:lineRule="auto"/>
        <w:ind w:left="142" w:hanging="142"/>
        <w:jc w:val="both"/>
        <w:rPr>
          <w:rFonts w:ascii="Arial" w:eastAsia="Calibri" w:hAnsi="Arial" w:cs="Arial"/>
          <w:sz w:val="20"/>
          <w:szCs w:val="20"/>
        </w:rPr>
      </w:pPr>
    </w:p>
    <w:p w14:paraId="55D997D8" w14:textId="77777777" w:rsidR="00AA46A7" w:rsidRPr="00AA2FB0" w:rsidRDefault="00AA46A7" w:rsidP="00AA46A7">
      <w:pPr>
        <w:autoSpaceDE w:val="0"/>
        <w:autoSpaceDN w:val="0"/>
        <w:adjustRightInd w:val="0"/>
        <w:spacing w:line="276" w:lineRule="auto"/>
        <w:rPr>
          <w:rFonts w:ascii="Arial" w:hAnsi="Arial" w:cs="Arial"/>
          <w:sz w:val="20"/>
          <w:szCs w:val="20"/>
        </w:rPr>
      </w:pPr>
    </w:p>
    <w:p w14:paraId="17A3279E" w14:textId="77777777" w:rsidR="00AA46A7" w:rsidRPr="00AA2FB0" w:rsidRDefault="00AA46A7" w:rsidP="00AA46A7">
      <w:pPr>
        <w:autoSpaceDE w:val="0"/>
        <w:autoSpaceDN w:val="0"/>
        <w:adjustRightInd w:val="0"/>
        <w:spacing w:line="276" w:lineRule="auto"/>
        <w:rPr>
          <w:rFonts w:ascii="Arial" w:hAnsi="Arial" w:cs="Arial"/>
          <w:b/>
          <w:bCs/>
          <w:sz w:val="20"/>
          <w:szCs w:val="20"/>
        </w:rPr>
      </w:pPr>
      <w:r w:rsidRPr="00AA2FB0">
        <w:rPr>
          <w:rFonts w:ascii="Arial" w:hAnsi="Arial" w:cs="Arial"/>
          <w:b/>
          <w:bCs/>
          <w:sz w:val="20"/>
          <w:szCs w:val="20"/>
        </w:rPr>
        <w:t>4.4. SISTEMA DE GESTIÓN DE LA CALIDAD Y SUS PROCESOS</w:t>
      </w:r>
    </w:p>
    <w:p w14:paraId="69338C52" w14:textId="77777777" w:rsidR="00AA46A7" w:rsidRPr="00AA2FB0" w:rsidRDefault="00AA46A7" w:rsidP="00AA46A7">
      <w:pPr>
        <w:autoSpaceDE w:val="0"/>
        <w:autoSpaceDN w:val="0"/>
        <w:adjustRightInd w:val="0"/>
        <w:spacing w:line="276" w:lineRule="auto"/>
        <w:rPr>
          <w:rFonts w:ascii="Arial" w:hAnsi="Arial" w:cs="Arial"/>
          <w:sz w:val="20"/>
          <w:szCs w:val="20"/>
        </w:rPr>
      </w:pPr>
    </w:p>
    <w:p w14:paraId="799B2145" w14:textId="77777777" w:rsidR="00AA46A7" w:rsidRPr="007B1A0B" w:rsidRDefault="00B61938" w:rsidP="00AA46A7">
      <w:pPr>
        <w:autoSpaceDE w:val="0"/>
        <w:autoSpaceDN w:val="0"/>
        <w:adjustRightInd w:val="0"/>
        <w:spacing w:line="276" w:lineRule="auto"/>
        <w:ind w:left="993"/>
        <w:jc w:val="both"/>
        <w:rPr>
          <w:rFonts w:ascii="Arial" w:hAnsi="Arial" w:cs="Arial"/>
          <w:sz w:val="20"/>
          <w:szCs w:val="20"/>
        </w:rPr>
      </w:pPr>
      <w:r>
        <w:rPr>
          <w:rFonts w:ascii="Arial" w:hAnsi="Arial" w:cs="Arial"/>
          <w:sz w:val="20"/>
          <w:szCs w:val="20"/>
        </w:rPr>
        <w:t xml:space="preserve">La Alta Dirección de la Empresa </w:t>
      </w:r>
      <w:r w:rsidR="002749DA">
        <w:rPr>
          <w:rFonts w:ascii="Arial" w:hAnsi="Arial" w:cs="Arial"/>
          <w:sz w:val="20"/>
          <w:szCs w:val="20"/>
        </w:rPr>
        <w:t>COMERCIAL ERICK E.I.R.L.</w:t>
      </w:r>
      <w:r w:rsidR="00AA46A7">
        <w:rPr>
          <w:rFonts w:ascii="Arial" w:hAnsi="Arial" w:cs="Arial"/>
          <w:sz w:val="20"/>
          <w:szCs w:val="20"/>
        </w:rPr>
        <w:t>,</w:t>
      </w:r>
      <w:r w:rsidR="00AA46A7" w:rsidRPr="007B1A0B">
        <w:rPr>
          <w:rFonts w:ascii="Arial" w:hAnsi="Arial" w:cs="Arial"/>
          <w:sz w:val="20"/>
          <w:szCs w:val="20"/>
        </w:rPr>
        <w:t xml:space="preserve"> establece, implementa, mantiene y mejora continuamente su Sistema de Gestión de la Calidad de acuerdo a la Norma ISO 9001:2015, incluyendo los procesos que son necesarios para su correcto funcionamiento. Para ello ha determinado:</w:t>
      </w:r>
    </w:p>
    <w:p w14:paraId="4F583B18" w14:textId="77777777" w:rsidR="00AA46A7" w:rsidRPr="007B1A0B" w:rsidRDefault="00AA46A7" w:rsidP="00AA46A7">
      <w:pPr>
        <w:autoSpaceDE w:val="0"/>
        <w:autoSpaceDN w:val="0"/>
        <w:adjustRightInd w:val="0"/>
        <w:spacing w:line="276" w:lineRule="auto"/>
        <w:ind w:left="993"/>
        <w:jc w:val="both"/>
        <w:rPr>
          <w:rFonts w:ascii="Arial" w:hAnsi="Arial" w:cs="Arial"/>
          <w:sz w:val="20"/>
          <w:szCs w:val="20"/>
        </w:rPr>
      </w:pPr>
    </w:p>
    <w:p w14:paraId="06DFD845" w14:textId="77777777" w:rsidR="00AA46A7" w:rsidRPr="007B1A0B" w:rsidRDefault="00AA46A7" w:rsidP="00166007">
      <w:pPr>
        <w:pStyle w:val="Prrafodelista"/>
        <w:numPr>
          <w:ilvl w:val="0"/>
          <w:numId w:val="19"/>
        </w:numPr>
        <w:autoSpaceDE w:val="0"/>
        <w:autoSpaceDN w:val="0"/>
        <w:adjustRightInd w:val="0"/>
        <w:spacing w:line="276" w:lineRule="auto"/>
        <w:ind w:left="1418"/>
        <w:contextualSpacing/>
        <w:jc w:val="both"/>
        <w:rPr>
          <w:rFonts w:ascii="Arial" w:hAnsi="Arial" w:cs="Arial"/>
          <w:sz w:val="20"/>
          <w:szCs w:val="20"/>
        </w:rPr>
      </w:pPr>
      <w:r w:rsidRPr="007B1A0B">
        <w:rPr>
          <w:rFonts w:ascii="Arial" w:hAnsi="Arial" w:cs="Arial"/>
          <w:sz w:val="20"/>
          <w:szCs w:val="20"/>
        </w:rPr>
        <w:t xml:space="preserve">Las entradas y salidas esperadas de los procesos han sido determinadas en el documento: </w:t>
      </w:r>
      <w:r w:rsidRPr="002749DA">
        <w:rPr>
          <w:rFonts w:ascii="Arial" w:hAnsi="Arial" w:cs="Arial"/>
          <w:sz w:val="20"/>
          <w:szCs w:val="20"/>
        </w:rPr>
        <w:t xml:space="preserve">“Caracterización del proceso” código: </w:t>
      </w:r>
      <w:r w:rsidR="005101BB" w:rsidRPr="002749DA">
        <w:rPr>
          <w:rFonts w:ascii="Arial" w:hAnsi="Arial" w:cs="Arial"/>
          <w:sz w:val="20"/>
          <w:szCs w:val="20"/>
        </w:rPr>
        <w:t>CE</w:t>
      </w:r>
      <w:r w:rsidR="002749DA" w:rsidRPr="002749DA">
        <w:rPr>
          <w:rFonts w:ascii="Arial" w:hAnsi="Arial" w:cs="Arial"/>
          <w:sz w:val="20"/>
          <w:szCs w:val="20"/>
        </w:rPr>
        <w:t>-GG-R-1.5</w:t>
      </w:r>
    </w:p>
    <w:p w14:paraId="54788CA8" w14:textId="77777777" w:rsidR="00AA46A7" w:rsidRPr="007B1A0B" w:rsidRDefault="00AA46A7" w:rsidP="00AA46A7">
      <w:pPr>
        <w:pStyle w:val="Prrafodelista"/>
        <w:autoSpaceDE w:val="0"/>
        <w:autoSpaceDN w:val="0"/>
        <w:adjustRightInd w:val="0"/>
        <w:spacing w:line="276" w:lineRule="auto"/>
        <w:ind w:left="1418"/>
        <w:jc w:val="both"/>
        <w:rPr>
          <w:rFonts w:ascii="Arial" w:hAnsi="Arial" w:cs="Arial"/>
          <w:sz w:val="20"/>
          <w:szCs w:val="20"/>
        </w:rPr>
      </w:pPr>
    </w:p>
    <w:p w14:paraId="2FB8EEB6" w14:textId="77777777" w:rsidR="00AA46A7" w:rsidRPr="002749DA" w:rsidRDefault="00AA46A7" w:rsidP="00166007">
      <w:pPr>
        <w:pStyle w:val="Encabezado"/>
        <w:numPr>
          <w:ilvl w:val="0"/>
          <w:numId w:val="19"/>
        </w:numPr>
        <w:tabs>
          <w:tab w:val="clear" w:pos="4419"/>
          <w:tab w:val="clear" w:pos="8838"/>
        </w:tabs>
        <w:spacing w:after="120" w:line="276" w:lineRule="auto"/>
        <w:ind w:left="1418"/>
        <w:jc w:val="both"/>
        <w:rPr>
          <w:rFonts w:ascii="Arial" w:eastAsiaTheme="minorHAnsi" w:hAnsi="Arial" w:cs="Arial"/>
          <w:sz w:val="20"/>
          <w:szCs w:val="20"/>
          <w:lang w:val="es-PE" w:eastAsia="en-US"/>
        </w:rPr>
      </w:pPr>
      <w:r w:rsidRPr="002749DA">
        <w:rPr>
          <w:rFonts w:ascii="Arial" w:eastAsiaTheme="minorHAnsi" w:hAnsi="Arial" w:cs="Arial"/>
          <w:sz w:val="20"/>
          <w:szCs w:val="20"/>
          <w:lang w:val="es-PE" w:eastAsia="en-US"/>
        </w:rPr>
        <w:t>Tiene identificados los procesos necesarios para el SGC en el “</w:t>
      </w:r>
      <w:r w:rsidRPr="002749DA">
        <w:rPr>
          <w:rFonts w:ascii="Arial" w:hAnsi="Arial" w:cs="Arial"/>
          <w:sz w:val="20"/>
          <w:szCs w:val="20"/>
        </w:rPr>
        <w:t>Caracterización del proceso</w:t>
      </w:r>
      <w:r w:rsidRPr="002749DA">
        <w:rPr>
          <w:rFonts w:ascii="Arial" w:eastAsiaTheme="minorHAnsi" w:hAnsi="Arial" w:cs="Arial"/>
          <w:sz w:val="20"/>
          <w:szCs w:val="20"/>
          <w:lang w:val="es-PE" w:eastAsia="en-US"/>
        </w:rPr>
        <w:t xml:space="preserve">”, código </w:t>
      </w:r>
      <w:r w:rsidR="005101BB" w:rsidRPr="002749DA">
        <w:rPr>
          <w:rFonts w:ascii="Arial" w:hAnsi="Arial" w:cs="Arial"/>
          <w:sz w:val="20"/>
          <w:szCs w:val="20"/>
        </w:rPr>
        <w:t>CE</w:t>
      </w:r>
      <w:r w:rsidR="002749DA" w:rsidRPr="002749DA">
        <w:rPr>
          <w:rFonts w:ascii="Arial" w:hAnsi="Arial" w:cs="Arial"/>
          <w:sz w:val="20"/>
          <w:szCs w:val="20"/>
        </w:rPr>
        <w:t>-GG-R-1.5</w:t>
      </w:r>
      <w:r w:rsidRPr="002749DA">
        <w:rPr>
          <w:rFonts w:ascii="Arial" w:eastAsiaTheme="minorHAnsi" w:hAnsi="Arial" w:cs="Arial"/>
          <w:sz w:val="20"/>
          <w:szCs w:val="20"/>
          <w:lang w:val="es-PE" w:eastAsia="en-US"/>
        </w:rPr>
        <w:t xml:space="preserve">y la secuencia e interacción entre ellos en el “Mapa de Procesos”, código </w:t>
      </w:r>
      <w:r w:rsidR="005101BB" w:rsidRPr="002749DA">
        <w:rPr>
          <w:rFonts w:ascii="Arial" w:eastAsiaTheme="minorHAnsi" w:hAnsi="Arial" w:cs="Arial"/>
          <w:sz w:val="20"/>
          <w:szCs w:val="20"/>
          <w:lang w:val="es-PE" w:eastAsia="en-US"/>
        </w:rPr>
        <w:t>CE</w:t>
      </w:r>
      <w:r w:rsidR="002749DA" w:rsidRPr="002749DA">
        <w:rPr>
          <w:rFonts w:ascii="Arial" w:eastAsiaTheme="minorHAnsi" w:hAnsi="Arial" w:cs="Arial"/>
          <w:sz w:val="20"/>
          <w:szCs w:val="20"/>
          <w:lang w:val="es-PE" w:eastAsia="en-US"/>
        </w:rPr>
        <w:t>-SG-R-1.1</w:t>
      </w:r>
    </w:p>
    <w:p w14:paraId="64AA8240" w14:textId="77777777" w:rsidR="00AA46A7" w:rsidRPr="007B1A0B" w:rsidRDefault="00AA46A7" w:rsidP="00AA46A7">
      <w:pPr>
        <w:autoSpaceDE w:val="0"/>
        <w:autoSpaceDN w:val="0"/>
        <w:adjustRightInd w:val="0"/>
        <w:spacing w:line="276" w:lineRule="auto"/>
        <w:ind w:left="1418"/>
        <w:jc w:val="both"/>
        <w:rPr>
          <w:rFonts w:ascii="Arial" w:hAnsi="Arial" w:cs="Arial"/>
          <w:sz w:val="20"/>
          <w:szCs w:val="20"/>
        </w:rPr>
      </w:pPr>
    </w:p>
    <w:p w14:paraId="7C53ABAF" w14:textId="77777777" w:rsidR="00AA46A7" w:rsidRPr="007B1A0B" w:rsidRDefault="00AA46A7" w:rsidP="00166007">
      <w:pPr>
        <w:pStyle w:val="Prrafodelista"/>
        <w:numPr>
          <w:ilvl w:val="0"/>
          <w:numId w:val="19"/>
        </w:numPr>
        <w:autoSpaceDE w:val="0"/>
        <w:autoSpaceDN w:val="0"/>
        <w:adjustRightInd w:val="0"/>
        <w:spacing w:line="276" w:lineRule="auto"/>
        <w:ind w:left="1418"/>
        <w:contextualSpacing/>
        <w:jc w:val="both"/>
        <w:rPr>
          <w:rFonts w:ascii="Arial" w:hAnsi="Arial" w:cs="Arial"/>
          <w:sz w:val="20"/>
          <w:szCs w:val="20"/>
        </w:rPr>
      </w:pPr>
      <w:r w:rsidRPr="007B1A0B">
        <w:rPr>
          <w:rFonts w:ascii="Arial" w:hAnsi="Arial" w:cs="Arial"/>
          <w:sz w:val="20"/>
          <w:szCs w:val="20"/>
        </w:rPr>
        <w:t>Los indicadores necesarios para medir su desempeño, de acuerdo a lo descrito en el punto 9.1.1 del presente manual.</w:t>
      </w:r>
    </w:p>
    <w:p w14:paraId="30EE61FE" w14:textId="77777777" w:rsidR="00AA46A7" w:rsidRPr="007B1A0B" w:rsidRDefault="00AA46A7" w:rsidP="00AA46A7">
      <w:pPr>
        <w:pStyle w:val="Prrafodelista"/>
        <w:spacing w:line="276" w:lineRule="auto"/>
        <w:jc w:val="both"/>
        <w:rPr>
          <w:rFonts w:ascii="Arial" w:hAnsi="Arial" w:cs="Arial"/>
          <w:sz w:val="20"/>
          <w:szCs w:val="20"/>
        </w:rPr>
      </w:pPr>
    </w:p>
    <w:p w14:paraId="44322C35" w14:textId="77777777" w:rsidR="00AA46A7" w:rsidRPr="007B1A0B" w:rsidRDefault="00AA46A7" w:rsidP="00166007">
      <w:pPr>
        <w:pStyle w:val="Encabezado"/>
        <w:numPr>
          <w:ilvl w:val="0"/>
          <w:numId w:val="19"/>
        </w:numPr>
        <w:tabs>
          <w:tab w:val="clear" w:pos="4419"/>
          <w:tab w:val="clear" w:pos="8838"/>
        </w:tabs>
        <w:spacing w:after="120" w:line="276" w:lineRule="auto"/>
        <w:ind w:left="1418"/>
        <w:jc w:val="both"/>
        <w:rPr>
          <w:rFonts w:ascii="Arial" w:eastAsiaTheme="minorHAnsi" w:hAnsi="Arial" w:cs="Arial"/>
          <w:sz w:val="20"/>
          <w:szCs w:val="20"/>
          <w:lang w:val="es-PE" w:eastAsia="en-US"/>
        </w:rPr>
      </w:pPr>
      <w:r w:rsidRPr="007B1A0B">
        <w:rPr>
          <w:rFonts w:ascii="Arial" w:eastAsiaTheme="minorHAnsi" w:hAnsi="Arial" w:cs="Arial"/>
          <w:sz w:val="20"/>
          <w:szCs w:val="20"/>
          <w:lang w:val="es-PE" w:eastAsia="en-US"/>
        </w:rPr>
        <w:t>Asegura la disponibilidad de recursos y la información necesaria para apoyar la operación y el seguimiento de los procesos, según lo estab</w:t>
      </w:r>
      <w:r>
        <w:rPr>
          <w:rFonts w:ascii="Arial" w:eastAsiaTheme="minorHAnsi" w:hAnsi="Arial" w:cs="Arial"/>
          <w:sz w:val="20"/>
          <w:szCs w:val="20"/>
          <w:lang w:val="es-PE" w:eastAsia="en-US"/>
        </w:rPr>
        <w:t xml:space="preserve">lecido en la Sección 7 y 7.1 del presente </w:t>
      </w:r>
      <w:r w:rsidRPr="007B1A0B">
        <w:rPr>
          <w:rFonts w:ascii="Arial" w:eastAsiaTheme="minorHAnsi" w:hAnsi="Arial" w:cs="Arial"/>
          <w:sz w:val="20"/>
          <w:szCs w:val="20"/>
          <w:lang w:val="es-PE" w:eastAsia="en-US"/>
        </w:rPr>
        <w:t>manual: “Apoyo” y “Recursos” respectivamente.</w:t>
      </w:r>
    </w:p>
    <w:p w14:paraId="53D6CC69" w14:textId="77777777" w:rsidR="00AA46A7" w:rsidRPr="007B1A0B" w:rsidRDefault="00AA46A7" w:rsidP="00AA46A7">
      <w:pPr>
        <w:pStyle w:val="Encabezado"/>
        <w:tabs>
          <w:tab w:val="clear" w:pos="4419"/>
          <w:tab w:val="clear" w:pos="8838"/>
        </w:tabs>
        <w:spacing w:after="120" w:line="276" w:lineRule="auto"/>
        <w:ind w:left="1418"/>
        <w:jc w:val="both"/>
        <w:rPr>
          <w:rFonts w:ascii="Arial" w:eastAsiaTheme="minorHAnsi" w:hAnsi="Arial" w:cs="Arial"/>
          <w:sz w:val="20"/>
          <w:szCs w:val="20"/>
          <w:lang w:val="es-PE" w:eastAsia="en-US"/>
        </w:rPr>
      </w:pPr>
    </w:p>
    <w:p w14:paraId="726CCC35" w14:textId="77777777" w:rsidR="00AA46A7" w:rsidRPr="002749DA" w:rsidRDefault="00AA46A7" w:rsidP="00166007">
      <w:pPr>
        <w:pStyle w:val="Prrafodelista"/>
        <w:numPr>
          <w:ilvl w:val="0"/>
          <w:numId w:val="19"/>
        </w:numPr>
        <w:autoSpaceDE w:val="0"/>
        <w:autoSpaceDN w:val="0"/>
        <w:adjustRightInd w:val="0"/>
        <w:spacing w:line="276" w:lineRule="auto"/>
        <w:ind w:left="1418"/>
        <w:contextualSpacing/>
        <w:jc w:val="both"/>
        <w:rPr>
          <w:rFonts w:ascii="Arial" w:hAnsi="Arial" w:cs="Arial"/>
          <w:sz w:val="20"/>
          <w:szCs w:val="20"/>
        </w:rPr>
      </w:pPr>
      <w:r w:rsidRPr="002749DA">
        <w:rPr>
          <w:rFonts w:ascii="Arial" w:hAnsi="Arial" w:cs="Arial"/>
          <w:sz w:val="20"/>
          <w:szCs w:val="20"/>
        </w:rPr>
        <w:t>Las responsabilidades y autoridades para estos procesos; descrito en la sección 5.3 de</w:t>
      </w:r>
      <w:r w:rsidR="005101BB" w:rsidRPr="002749DA">
        <w:rPr>
          <w:rFonts w:ascii="Arial" w:hAnsi="Arial" w:cs="Arial"/>
          <w:sz w:val="20"/>
          <w:szCs w:val="20"/>
        </w:rPr>
        <w:t xml:space="preserve">l presente </w:t>
      </w:r>
      <w:r w:rsidRPr="002749DA">
        <w:rPr>
          <w:rFonts w:ascii="Arial" w:hAnsi="Arial" w:cs="Arial"/>
          <w:sz w:val="20"/>
          <w:szCs w:val="20"/>
        </w:rPr>
        <w:t xml:space="preserve">manual: Roles, responsabilidades y autoridades en la organización, y los procedimientos, manuales e instrucciones que se mencionan en la “Lista Maestra de Documentos Internos”, con código: </w:t>
      </w:r>
      <w:r w:rsidR="005101BB" w:rsidRPr="002749DA">
        <w:rPr>
          <w:rFonts w:ascii="Arial" w:hAnsi="Arial" w:cs="Arial"/>
          <w:sz w:val="20"/>
          <w:szCs w:val="20"/>
        </w:rPr>
        <w:t>CE</w:t>
      </w:r>
      <w:r w:rsidR="002749DA" w:rsidRPr="002749DA">
        <w:rPr>
          <w:rFonts w:ascii="Arial" w:hAnsi="Arial" w:cs="Arial"/>
          <w:sz w:val="20"/>
          <w:szCs w:val="20"/>
        </w:rPr>
        <w:t>-SG-R-4</w:t>
      </w:r>
      <w:r w:rsidRPr="002749DA">
        <w:rPr>
          <w:rFonts w:ascii="Arial" w:hAnsi="Arial" w:cs="Arial"/>
          <w:sz w:val="20"/>
          <w:szCs w:val="20"/>
        </w:rPr>
        <w:t>.1</w:t>
      </w:r>
    </w:p>
    <w:p w14:paraId="52E2F4F4" w14:textId="77777777" w:rsidR="00AA46A7" w:rsidRPr="007B1A0B" w:rsidRDefault="00AA46A7" w:rsidP="00AA46A7">
      <w:pPr>
        <w:pStyle w:val="Prrafodelista"/>
        <w:spacing w:line="276" w:lineRule="auto"/>
        <w:ind w:left="1418"/>
        <w:jc w:val="both"/>
        <w:rPr>
          <w:rFonts w:ascii="Arial" w:hAnsi="Arial" w:cs="Arial"/>
          <w:sz w:val="20"/>
          <w:szCs w:val="20"/>
        </w:rPr>
      </w:pPr>
    </w:p>
    <w:p w14:paraId="67DC1D77" w14:textId="77777777" w:rsidR="00AA46A7" w:rsidRPr="007B1A0B" w:rsidRDefault="00AA46A7" w:rsidP="00166007">
      <w:pPr>
        <w:pStyle w:val="Prrafodelista"/>
        <w:numPr>
          <w:ilvl w:val="0"/>
          <w:numId w:val="19"/>
        </w:numPr>
        <w:autoSpaceDE w:val="0"/>
        <w:autoSpaceDN w:val="0"/>
        <w:adjustRightInd w:val="0"/>
        <w:spacing w:line="276" w:lineRule="auto"/>
        <w:ind w:left="1418"/>
        <w:contextualSpacing/>
        <w:jc w:val="both"/>
        <w:rPr>
          <w:rFonts w:ascii="Arial" w:hAnsi="Arial" w:cs="Arial"/>
          <w:sz w:val="20"/>
          <w:szCs w:val="20"/>
        </w:rPr>
      </w:pPr>
      <w:r w:rsidRPr="007B1A0B">
        <w:rPr>
          <w:rFonts w:ascii="Arial" w:hAnsi="Arial" w:cs="Arial"/>
          <w:sz w:val="20"/>
          <w:szCs w:val="20"/>
        </w:rPr>
        <w:t xml:space="preserve">Los riesgos y oportunidades de acuerdo a lo descrito en el punto 6.1 del presente </w:t>
      </w:r>
      <w:r>
        <w:rPr>
          <w:rFonts w:ascii="Arial" w:hAnsi="Arial" w:cs="Arial"/>
          <w:sz w:val="20"/>
          <w:szCs w:val="20"/>
        </w:rPr>
        <w:t>manual</w:t>
      </w:r>
      <w:r w:rsidRPr="007B1A0B">
        <w:rPr>
          <w:rFonts w:ascii="Arial" w:hAnsi="Arial" w:cs="Arial"/>
          <w:sz w:val="20"/>
          <w:szCs w:val="20"/>
        </w:rPr>
        <w:t>.</w:t>
      </w:r>
    </w:p>
    <w:p w14:paraId="02633C7F" w14:textId="77777777" w:rsidR="00AA46A7" w:rsidRPr="007B1A0B" w:rsidRDefault="00AA46A7" w:rsidP="00AA46A7">
      <w:pPr>
        <w:pStyle w:val="Prrafodelista"/>
        <w:spacing w:line="276" w:lineRule="auto"/>
        <w:ind w:left="1418"/>
        <w:jc w:val="both"/>
        <w:rPr>
          <w:rFonts w:ascii="Arial" w:hAnsi="Arial" w:cs="Arial"/>
          <w:sz w:val="20"/>
          <w:szCs w:val="20"/>
        </w:rPr>
      </w:pPr>
    </w:p>
    <w:p w14:paraId="34147495" w14:textId="77777777" w:rsidR="00AA46A7" w:rsidRPr="007B1A0B" w:rsidRDefault="00AA46A7" w:rsidP="00166007">
      <w:pPr>
        <w:pStyle w:val="Prrafodelista"/>
        <w:numPr>
          <w:ilvl w:val="0"/>
          <w:numId w:val="19"/>
        </w:numPr>
        <w:autoSpaceDE w:val="0"/>
        <w:autoSpaceDN w:val="0"/>
        <w:adjustRightInd w:val="0"/>
        <w:spacing w:line="276" w:lineRule="auto"/>
        <w:ind w:left="1418"/>
        <w:contextualSpacing/>
        <w:jc w:val="both"/>
        <w:rPr>
          <w:rFonts w:ascii="Arial" w:hAnsi="Arial" w:cs="Arial"/>
          <w:sz w:val="20"/>
          <w:szCs w:val="20"/>
        </w:rPr>
      </w:pPr>
      <w:r w:rsidRPr="007B1A0B">
        <w:rPr>
          <w:rFonts w:ascii="Arial" w:hAnsi="Arial" w:cs="Arial"/>
          <w:sz w:val="20"/>
          <w:szCs w:val="20"/>
        </w:rPr>
        <w:t xml:space="preserve">Realiza el seguimiento, medición y análisis de los procesos e implementa acciones necesarias para alcanzar los resultados previstos y la mejora continua de estos procesos según lo establecido en la Sección 9.1 </w:t>
      </w:r>
      <w:r>
        <w:rPr>
          <w:rFonts w:ascii="Arial" w:hAnsi="Arial" w:cs="Arial"/>
          <w:sz w:val="20"/>
          <w:szCs w:val="20"/>
        </w:rPr>
        <w:t>del presente</w:t>
      </w:r>
      <w:r w:rsidRPr="007B1A0B">
        <w:rPr>
          <w:rFonts w:ascii="Arial" w:hAnsi="Arial" w:cs="Arial"/>
          <w:sz w:val="20"/>
          <w:szCs w:val="20"/>
        </w:rPr>
        <w:t xml:space="preserve"> manual: “Seguimiento, medición, análisis y evaluación”. </w:t>
      </w:r>
    </w:p>
    <w:p w14:paraId="0FC94490" w14:textId="77777777" w:rsidR="00AA46A7" w:rsidRPr="007B1A0B" w:rsidRDefault="00AA46A7" w:rsidP="00AA46A7">
      <w:pPr>
        <w:pStyle w:val="Prrafodelista"/>
        <w:spacing w:line="276" w:lineRule="auto"/>
        <w:ind w:left="1418"/>
        <w:jc w:val="both"/>
        <w:rPr>
          <w:rFonts w:ascii="Arial" w:hAnsi="Arial" w:cs="Arial"/>
          <w:sz w:val="20"/>
          <w:szCs w:val="20"/>
        </w:rPr>
      </w:pPr>
    </w:p>
    <w:p w14:paraId="3757F6EB" w14:textId="77777777" w:rsidR="00AA46A7" w:rsidRPr="007B1A0B" w:rsidRDefault="00AA46A7" w:rsidP="00166007">
      <w:pPr>
        <w:pStyle w:val="Prrafodelista"/>
        <w:numPr>
          <w:ilvl w:val="0"/>
          <w:numId w:val="19"/>
        </w:numPr>
        <w:autoSpaceDE w:val="0"/>
        <w:autoSpaceDN w:val="0"/>
        <w:adjustRightInd w:val="0"/>
        <w:spacing w:line="276" w:lineRule="auto"/>
        <w:ind w:left="1418"/>
        <w:contextualSpacing/>
        <w:jc w:val="both"/>
        <w:rPr>
          <w:rFonts w:ascii="Arial" w:hAnsi="Arial" w:cs="Arial"/>
          <w:sz w:val="20"/>
          <w:szCs w:val="20"/>
        </w:rPr>
      </w:pPr>
      <w:r w:rsidRPr="007B1A0B">
        <w:rPr>
          <w:rFonts w:ascii="Arial" w:hAnsi="Arial" w:cs="Arial"/>
          <w:sz w:val="20"/>
          <w:szCs w:val="20"/>
        </w:rPr>
        <w:t>Evalúa periódicamente el Sistema de Gestión de Calidad mediante la Revisión por la Dirección.</w:t>
      </w:r>
    </w:p>
    <w:p w14:paraId="44A86E76" w14:textId="77777777" w:rsidR="00AA46A7" w:rsidRPr="007B1A0B" w:rsidRDefault="00AA46A7" w:rsidP="00AA46A7">
      <w:pPr>
        <w:pStyle w:val="Encabezado"/>
        <w:tabs>
          <w:tab w:val="clear" w:pos="4419"/>
          <w:tab w:val="clear" w:pos="8838"/>
        </w:tabs>
        <w:spacing w:after="120" w:line="276" w:lineRule="auto"/>
        <w:ind w:left="993"/>
        <w:jc w:val="both"/>
        <w:rPr>
          <w:rFonts w:ascii="Arial" w:eastAsiaTheme="minorHAnsi" w:hAnsi="Arial" w:cs="Arial"/>
          <w:sz w:val="20"/>
          <w:szCs w:val="20"/>
          <w:lang w:val="es-PE" w:eastAsia="en-US"/>
        </w:rPr>
      </w:pPr>
    </w:p>
    <w:p w14:paraId="0CA27D96" w14:textId="77777777" w:rsidR="00AA46A7" w:rsidRPr="007B1A0B" w:rsidRDefault="00AA46A7" w:rsidP="00AA46A7">
      <w:pPr>
        <w:pStyle w:val="Encabezado"/>
        <w:tabs>
          <w:tab w:val="clear" w:pos="4419"/>
          <w:tab w:val="clear" w:pos="8838"/>
        </w:tabs>
        <w:spacing w:after="120" w:line="276" w:lineRule="auto"/>
        <w:ind w:left="993"/>
        <w:jc w:val="both"/>
        <w:rPr>
          <w:rFonts w:ascii="Arial" w:eastAsiaTheme="minorHAnsi" w:hAnsi="Arial" w:cs="Arial"/>
          <w:sz w:val="20"/>
          <w:szCs w:val="20"/>
          <w:lang w:val="es-PE" w:eastAsia="en-US"/>
        </w:rPr>
      </w:pPr>
      <w:r w:rsidRPr="007B1A0B">
        <w:rPr>
          <w:rFonts w:ascii="Arial" w:eastAsiaTheme="minorHAnsi" w:hAnsi="Arial" w:cs="Arial"/>
          <w:sz w:val="20"/>
          <w:szCs w:val="20"/>
          <w:lang w:val="es-PE" w:eastAsia="en-US"/>
        </w:rPr>
        <w:t>Cuando la empresa opta por contratar externamente cualquier proceso que afecte la conformidad de su producto procede según lo descrito en la Sección 8.4 de</w:t>
      </w:r>
      <w:r>
        <w:rPr>
          <w:rFonts w:ascii="Arial" w:eastAsiaTheme="minorHAnsi" w:hAnsi="Arial" w:cs="Arial"/>
          <w:sz w:val="20"/>
          <w:szCs w:val="20"/>
          <w:lang w:val="es-PE" w:eastAsia="en-US"/>
        </w:rPr>
        <w:t>l presente</w:t>
      </w:r>
      <w:r w:rsidRPr="007B1A0B">
        <w:rPr>
          <w:rFonts w:ascii="Arial" w:eastAsiaTheme="minorHAnsi" w:hAnsi="Arial" w:cs="Arial"/>
          <w:sz w:val="20"/>
          <w:szCs w:val="20"/>
          <w:lang w:val="es-PE" w:eastAsia="en-US"/>
        </w:rPr>
        <w:t xml:space="preserve"> Manual: “Control de los procesos, productos y servicios proporcionados externamente”.</w:t>
      </w:r>
    </w:p>
    <w:p w14:paraId="50B8995D" w14:textId="77777777" w:rsidR="00AA46A7" w:rsidRDefault="00AA46A7" w:rsidP="00AA46A7">
      <w:pPr>
        <w:pStyle w:val="Encabezado"/>
        <w:tabs>
          <w:tab w:val="clear" w:pos="4419"/>
          <w:tab w:val="clear" w:pos="8838"/>
        </w:tabs>
        <w:spacing w:after="120" w:line="276" w:lineRule="auto"/>
        <w:ind w:left="709"/>
        <w:jc w:val="both"/>
        <w:rPr>
          <w:rFonts w:ascii="Arial" w:eastAsiaTheme="minorHAnsi" w:hAnsi="Arial" w:cs="Arial"/>
          <w:sz w:val="20"/>
          <w:szCs w:val="20"/>
          <w:lang w:val="es-PE" w:eastAsia="en-US"/>
        </w:rPr>
      </w:pPr>
    </w:p>
    <w:p w14:paraId="54E075A0" w14:textId="77777777" w:rsidR="00AA46A7" w:rsidRDefault="00AA46A7" w:rsidP="00AA46A7">
      <w:pPr>
        <w:pStyle w:val="Encabezado"/>
        <w:tabs>
          <w:tab w:val="clear" w:pos="4419"/>
          <w:tab w:val="clear" w:pos="8838"/>
        </w:tabs>
        <w:spacing w:after="120" w:line="276" w:lineRule="auto"/>
        <w:ind w:left="709"/>
        <w:jc w:val="both"/>
        <w:rPr>
          <w:rFonts w:ascii="Arial" w:eastAsiaTheme="minorHAnsi" w:hAnsi="Arial" w:cs="Arial"/>
          <w:sz w:val="20"/>
          <w:szCs w:val="20"/>
          <w:lang w:val="es-PE" w:eastAsia="en-US"/>
        </w:rPr>
      </w:pPr>
    </w:p>
    <w:p w14:paraId="420D6A18" w14:textId="77777777" w:rsidR="00AA46A7" w:rsidRDefault="00AA46A7" w:rsidP="00AA46A7">
      <w:pPr>
        <w:pStyle w:val="Encabezado"/>
        <w:tabs>
          <w:tab w:val="clear" w:pos="4419"/>
          <w:tab w:val="clear" w:pos="8838"/>
        </w:tabs>
        <w:spacing w:after="120" w:line="276" w:lineRule="auto"/>
        <w:ind w:left="709"/>
        <w:jc w:val="both"/>
        <w:rPr>
          <w:rFonts w:ascii="Arial" w:eastAsiaTheme="minorHAnsi" w:hAnsi="Arial" w:cs="Arial"/>
          <w:sz w:val="20"/>
          <w:szCs w:val="20"/>
          <w:lang w:val="es-PE" w:eastAsia="en-US"/>
        </w:rPr>
      </w:pPr>
    </w:p>
    <w:p w14:paraId="17ABF4EF" w14:textId="77777777" w:rsidR="00AA46A7" w:rsidRDefault="00AA46A7" w:rsidP="00AA46A7">
      <w:pPr>
        <w:pStyle w:val="Encabezado"/>
        <w:tabs>
          <w:tab w:val="clear" w:pos="4419"/>
          <w:tab w:val="clear" w:pos="8838"/>
        </w:tabs>
        <w:spacing w:after="120" w:line="276" w:lineRule="auto"/>
        <w:ind w:left="709"/>
        <w:jc w:val="both"/>
        <w:rPr>
          <w:rFonts w:ascii="Arial" w:eastAsiaTheme="minorHAnsi" w:hAnsi="Arial" w:cs="Arial"/>
          <w:sz w:val="20"/>
          <w:szCs w:val="20"/>
          <w:lang w:val="es-PE" w:eastAsia="en-US"/>
        </w:rPr>
      </w:pPr>
    </w:p>
    <w:p w14:paraId="3AE042FA" w14:textId="77777777" w:rsidR="00AA46A7" w:rsidRDefault="00AA46A7" w:rsidP="00AA46A7">
      <w:pPr>
        <w:pStyle w:val="Encabezado"/>
        <w:tabs>
          <w:tab w:val="clear" w:pos="4419"/>
          <w:tab w:val="clear" w:pos="8838"/>
        </w:tabs>
        <w:spacing w:after="120" w:line="276" w:lineRule="auto"/>
        <w:ind w:left="709"/>
        <w:jc w:val="both"/>
        <w:rPr>
          <w:rFonts w:ascii="Arial" w:eastAsiaTheme="minorHAnsi" w:hAnsi="Arial" w:cs="Arial"/>
          <w:sz w:val="20"/>
          <w:szCs w:val="20"/>
          <w:lang w:val="es-PE" w:eastAsia="en-US"/>
        </w:rPr>
      </w:pPr>
    </w:p>
    <w:p w14:paraId="4876359B" w14:textId="77777777" w:rsidR="00AA46A7" w:rsidRDefault="00AA46A7" w:rsidP="00AA46A7">
      <w:pPr>
        <w:pStyle w:val="Encabezado"/>
        <w:tabs>
          <w:tab w:val="clear" w:pos="4419"/>
          <w:tab w:val="clear" w:pos="8838"/>
        </w:tabs>
        <w:spacing w:after="120" w:line="276" w:lineRule="auto"/>
        <w:ind w:left="709"/>
        <w:jc w:val="both"/>
        <w:rPr>
          <w:rFonts w:ascii="Arial" w:eastAsiaTheme="minorHAnsi" w:hAnsi="Arial" w:cs="Arial"/>
          <w:sz w:val="20"/>
          <w:szCs w:val="20"/>
          <w:lang w:val="es-PE" w:eastAsia="en-US"/>
        </w:rPr>
      </w:pPr>
    </w:p>
    <w:p w14:paraId="79F34B67" w14:textId="77777777" w:rsidR="00AA46A7" w:rsidRDefault="00AA46A7" w:rsidP="00AA46A7">
      <w:pPr>
        <w:pStyle w:val="Encabezado"/>
        <w:tabs>
          <w:tab w:val="clear" w:pos="4419"/>
          <w:tab w:val="clear" w:pos="8838"/>
        </w:tabs>
        <w:spacing w:after="120" w:line="276" w:lineRule="auto"/>
        <w:ind w:left="709"/>
        <w:jc w:val="both"/>
        <w:rPr>
          <w:rFonts w:ascii="Arial" w:eastAsiaTheme="minorHAnsi" w:hAnsi="Arial" w:cs="Arial"/>
          <w:sz w:val="20"/>
          <w:szCs w:val="20"/>
          <w:lang w:val="es-PE" w:eastAsia="en-US"/>
        </w:rPr>
      </w:pPr>
    </w:p>
    <w:p w14:paraId="05A0B54B" w14:textId="77777777" w:rsidR="00AA46A7" w:rsidRDefault="00AA46A7" w:rsidP="00AA46A7">
      <w:pPr>
        <w:pStyle w:val="Encabezado"/>
        <w:tabs>
          <w:tab w:val="clear" w:pos="4419"/>
          <w:tab w:val="clear" w:pos="8838"/>
        </w:tabs>
        <w:spacing w:after="120" w:line="276" w:lineRule="auto"/>
        <w:ind w:left="709"/>
        <w:jc w:val="both"/>
        <w:rPr>
          <w:rFonts w:ascii="Arial" w:eastAsiaTheme="minorHAnsi" w:hAnsi="Arial" w:cs="Arial"/>
          <w:sz w:val="20"/>
          <w:szCs w:val="20"/>
          <w:lang w:val="es-PE" w:eastAsia="en-US"/>
        </w:rPr>
      </w:pPr>
    </w:p>
    <w:p w14:paraId="0157AFED" w14:textId="77777777" w:rsidR="00AA46A7" w:rsidRPr="00AA2FB0" w:rsidRDefault="00AA46A7" w:rsidP="00AA46A7">
      <w:pPr>
        <w:pBdr>
          <w:top w:val="single" w:sz="4" w:space="1" w:color="auto"/>
          <w:left w:val="single" w:sz="4" w:space="4" w:color="auto"/>
          <w:bottom w:val="single" w:sz="4" w:space="2" w:color="auto"/>
          <w:right w:val="single" w:sz="4" w:space="4" w:color="auto"/>
          <w:between w:val="single" w:sz="4" w:space="1" w:color="auto"/>
          <w:bar w:val="single" w:sz="4" w:color="auto"/>
        </w:pBdr>
        <w:shd w:val="clear" w:color="auto" w:fill="002060"/>
        <w:spacing w:after="120" w:line="276" w:lineRule="auto"/>
        <w:jc w:val="both"/>
        <w:rPr>
          <w:rFonts w:ascii="Arial" w:hAnsi="Arial" w:cs="Arial"/>
          <w:b/>
          <w:bCs/>
          <w:sz w:val="20"/>
          <w:szCs w:val="20"/>
        </w:rPr>
      </w:pPr>
      <w:r>
        <w:rPr>
          <w:rFonts w:ascii="Arial" w:hAnsi="Arial" w:cs="Arial"/>
          <w:b/>
          <w:bCs/>
          <w:sz w:val="20"/>
          <w:szCs w:val="20"/>
        </w:rPr>
        <w:t>SECCIÓN 5</w:t>
      </w:r>
      <w:r w:rsidRPr="00AA2FB0">
        <w:rPr>
          <w:rFonts w:ascii="Arial" w:hAnsi="Arial" w:cs="Arial"/>
          <w:b/>
          <w:bCs/>
          <w:sz w:val="20"/>
          <w:szCs w:val="20"/>
        </w:rPr>
        <w:t xml:space="preserve">.0: </w:t>
      </w:r>
      <w:r>
        <w:rPr>
          <w:rFonts w:ascii="Arial" w:hAnsi="Arial" w:cs="Arial"/>
          <w:b/>
          <w:bCs/>
          <w:sz w:val="20"/>
          <w:szCs w:val="20"/>
        </w:rPr>
        <w:t>LIDERAZGO</w:t>
      </w:r>
    </w:p>
    <w:p w14:paraId="1C04DAFC" w14:textId="77777777" w:rsidR="00AA46A7" w:rsidRPr="007B1A0B" w:rsidRDefault="00AA46A7" w:rsidP="00AA46A7">
      <w:pPr>
        <w:autoSpaceDE w:val="0"/>
        <w:autoSpaceDN w:val="0"/>
        <w:adjustRightInd w:val="0"/>
        <w:spacing w:line="276" w:lineRule="auto"/>
        <w:jc w:val="both"/>
        <w:rPr>
          <w:rFonts w:ascii="Arial" w:hAnsi="Arial" w:cs="Arial"/>
          <w:b/>
          <w:bCs/>
          <w:sz w:val="20"/>
          <w:szCs w:val="20"/>
        </w:rPr>
      </w:pPr>
    </w:p>
    <w:p w14:paraId="0151BEC2" w14:textId="77777777" w:rsidR="00AA46A7" w:rsidRPr="007B1A0B" w:rsidRDefault="00AA46A7" w:rsidP="00AA46A7">
      <w:pPr>
        <w:autoSpaceDE w:val="0"/>
        <w:autoSpaceDN w:val="0"/>
        <w:adjustRightInd w:val="0"/>
        <w:spacing w:line="276" w:lineRule="auto"/>
        <w:jc w:val="both"/>
        <w:rPr>
          <w:rFonts w:ascii="Arial" w:hAnsi="Arial" w:cs="Arial"/>
          <w:b/>
          <w:bCs/>
          <w:sz w:val="20"/>
          <w:szCs w:val="20"/>
        </w:rPr>
      </w:pPr>
      <w:r w:rsidRPr="007B1A0B">
        <w:rPr>
          <w:rFonts w:ascii="Arial" w:hAnsi="Arial" w:cs="Arial"/>
          <w:b/>
          <w:bCs/>
          <w:sz w:val="20"/>
          <w:szCs w:val="20"/>
        </w:rPr>
        <w:t xml:space="preserve">5.1            LIDERAZGO </w:t>
      </w:r>
      <w:r>
        <w:rPr>
          <w:rFonts w:ascii="Arial" w:hAnsi="Arial" w:cs="Arial"/>
          <w:b/>
          <w:bCs/>
          <w:sz w:val="20"/>
          <w:szCs w:val="20"/>
        </w:rPr>
        <w:t xml:space="preserve">Y </w:t>
      </w:r>
      <w:r w:rsidRPr="007B1A0B">
        <w:rPr>
          <w:rFonts w:ascii="Arial" w:hAnsi="Arial" w:cs="Arial"/>
          <w:b/>
          <w:bCs/>
          <w:sz w:val="20"/>
          <w:szCs w:val="20"/>
        </w:rPr>
        <w:t>COMPROMISO</w:t>
      </w:r>
    </w:p>
    <w:p w14:paraId="380FC2D9" w14:textId="77777777" w:rsidR="00AA46A7" w:rsidRPr="007B1A0B" w:rsidRDefault="00AA46A7" w:rsidP="00AA46A7">
      <w:pPr>
        <w:autoSpaceDE w:val="0"/>
        <w:autoSpaceDN w:val="0"/>
        <w:adjustRightInd w:val="0"/>
        <w:spacing w:line="276" w:lineRule="auto"/>
        <w:jc w:val="both"/>
        <w:rPr>
          <w:rFonts w:ascii="Arial" w:hAnsi="Arial" w:cs="Arial"/>
          <w:b/>
          <w:bCs/>
          <w:sz w:val="20"/>
          <w:szCs w:val="20"/>
        </w:rPr>
      </w:pPr>
    </w:p>
    <w:p w14:paraId="4FB2E107" w14:textId="77777777" w:rsidR="00AA46A7" w:rsidRPr="007B1A0B" w:rsidRDefault="00AA46A7" w:rsidP="00AA46A7">
      <w:pPr>
        <w:autoSpaceDE w:val="0"/>
        <w:autoSpaceDN w:val="0"/>
        <w:adjustRightInd w:val="0"/>
        <w:spacing w:line="276" w:lineRule="auto"/>
        <w:ind w:left="426"/>
        <w:jc w:val="both"/>
        <w:rPr>
          <w:rFonts w:ascii="Arial" w:eastAsia="Calibri" w:hAnsi="Arial" w:cs="Arial"/>
          <w:b/>
          <w:sz w:val="20"/>
          <w:szCs w:val="20"/>
        </w:rPr>
      </w:pPr>
      <w:r w:rsidRPr="007B1A0B">
        <w:rPr>
          <w:rFonts w:ascii="Arial" w:eastAsia="Calibri" w:hAnsi="Arial" w:cs="Arial"/>
          <w:b/>
          <w:sz w:val="20"/>
          <w:szCs w:val="20"/>
        </w:rPr>
        <w:t>5.1.1 GENERALIDADES</w:t>
      </w:r>
    </w:p>
    <w:p w14:paraId="1C6F9D3E" w14:textId="77777777" w:rsidR="00AA46A7" w:rsidRPr="007B1A0B" w:rsidRDefault="00AA46A7" w:rsidP="00AA46A7">
      <w:pPr>
        <w:spacing w:after="120" w:line="276" w:lineRule="auto"/>
        <w:ind w:left="708"/>
        <w:jc w:val="both"/>
        <w:rPr>
          <w:rFonts w:ascii="Arial" w:hAnsi="Arial" w:cs="Arial"/>
          <w:sz w:val="20"/>
          <w:szCs w:val="20"/>
        </w:rPr>
      </w:pPr>
    </w:p>
    <w:p w14:paraId="00F002E2" w14:textId="77777777" w:rsidR="00AA46A7" w:rsidRPr="007B1A0B" w:rsidRDefault="007C5559" w:rsidP="00AA46A7">
      <w:pPr>
        <w:spacing w:after="120" w:line="276" w:lineRule="auto"/>
        <w:ind w:left="993"/>
        <w:jc w:val="both"/>
        <w:rPr>
          <w:rFonts w:ascii="Arial" w:hAnsi="Arial" w:cs="Arial"/>
          <w:sz w:val="20"/>
          <w:szCs w:val="20"/>
        </w:rPr>
      </w:pPr>
      <w:r>
        <w:rPr>
          <w:rFonts w:ascii="Arial" w:hAnsi="Arial" w:cs="Arial"/>
          <w:sz w:val="20"/>
          <w:szCs w:val="20"/>
        </w:rPr>
        <w:t>La Alta D</w:t>
      </w:r>
      <w:r w:rsidR="00AA46A7" w:rsidRPr="007B1A0B">
        <w:rPr>
          <w:rFonts w:ascii="Arial" w:hAnsi="Arial" w:cs="Arial"/>
          <w:sz w:val="20"/>
          <w:szCs w:val="20"/>
        </w:rPr>
        <w:t xml:space="preserve">irecciónde la empresa </w:t>
      </w:r>
      <w:r w:rsidR="002749DA">
        <w:rPr>
          <w:rFonts w:ascii="Arial" w:hAnsi="Arial" w:cs="Arial"/>
          <w:sz w:val="20"/>
          <w:szCs w:val="20"/>
        </w:rPr>
        <w:t>COMERCIAL ERICK E.I.R.L.</w:t>
      </w:r>
      <w:r w:rsidR="005101BB">
        <w:rPr>
          <w:rFonts w:ascii="Arial" w:hAnsi="Arial" w:cs="Arial"/>
          <w:sz w:val="20"/>
          <w:szCs w:val="20"/>
        </w:rPr>
        <w:t xml:space="preserve">, </w:t>
      </w:r>
      <w:r w:rsidR="00AA46A7" w:rsidRPr="007B1A0B">
        <w:rPr>
          <w:rFonts w:ascii="Arial" w:hAnsi="Arial" w:cs="Arial"/>
          <w:sz w:val="20"/>
          <w:szCs w:val="20"/>
        </w:rPr>
        <w:t>lidera y demuestra su compromiso con respecto al SGC</w:t>
      </w:r>
      <w:r w:rsidR="00AA46A7">
        <w:rPr>
          <w:rFonts w:ascii="Arial" w:hAnsi="Arial" w:cs="Arial"/>
          <w:sz w:val="20"/>
          <w:szCs w:val="20"/>
        </w:rPr>
        <w:t>, cumpliendo las siguientes funciones:</w:t>
      </w:r>
    </w:p>
    <w:p w14:paraId="12AB43CA" w14:textId="77777777" w:rsidR="00AA46A7" w:rsidRDefault="00AA46A7" w:rsidP="00166007">
      <w:pPr>
        <w:pStyle w:val="Encabezado"/>
        <w:numPr>
          <w:ilvl w:val="0"/>
          <w:numId w:val="39"/>
        </w:numPr>
        <w:tabs>
          <w:tab w:val="clear" w:pos="4419"/>
          <w:tab w:val="clear" w:pos="8838"/>
        </w:tabs>
        <w:spacing w:after="120" w:line="276" w:lineRule="auto"/>
        <w:ind w:left="1560"/>
        <w:jc w:val="both"/>
        <w:rPr>
          <w:rFonts w:ascii="Arial" w:hAnsi="Arial" w:cs="Arial"/>
          <w:sz w:val="20"/>
          <w:szCs w:val="20"/>
        </w:rPr>
      </w:pPr>
      <w:r w:rsidRPr="007B1A0B">
        <w:rPr>
          <w:rFonts w:ascii="Arial" w:hAnsi="Arial" w:cs="Arial"/>
          <w:sz w:val="20"/>
          <w:szCs w:val="20"/>
        </w:rPr>
        <w:t>A</w:t>
      </w:r>
      <w:r>
        <w:rPr>
          <w:rFonts w:ascii="Arial" w:hAnsi="Arial" w:cs="Arial"/>
          <w:sz w:val="20"/>
          <w:szCs w:val="20"/>
        </w:rPr>
        <w:t>sumir</w:t>
      </w:r>
      <w:r w:rsidRPr="007B1A0B">
        <w:rPr>
          <w:rFonts w:ascii="Arial" w:hAnsi="Arial" w:cs="Arial"/>
          <w:sz w:val="20"/>
          <w:szCs w:val="20"/>
        </w:rPr>
        <w:t xml:space="preserve"> la responsabilidad y obligación de rendir cuentas con relación a la eficacia del sistema de gestión de la calidad.</w:t>
      </w:r>
    </w:p>
    <w:p w14:paraId="4F544BE3" w14:textId="77777777" w:rsidR="00AA46A7" w:rsidRDefault="00AA46A7" w:rsidP="00166007">
      <w:pPr>
        <w:pStyle w:val="Encabezado"/>
        <w:numPr>
          <w:ilvl w:val="0"/>
          <w:numId w:val="39"/>
        </w:numPr>
        <w:tabs>
          <w:tab w:val="clear" w:pos="4419"/>
          <w:tab w:val="clear" w:pos="8838"/>
        </w:tabs>
        <w:spacing w:after="120" w:line="276" w:lineRule="auto"/>
        <w:ind w:left="1560"/>
        <w:jc w:val="both"/>
        <w:rPr>
          <w:rFonts w:ascii="Arial" w:hAnsi="Arial" w:cs="Arial"/>
          <w:sz w:val="20"/>
          <w:szCs w:val="20"/>
        </w:rPr>
      </w:pPr>
      <w:r>
        <w:rPr>
          <w:rFonts w:ascii="Arial" w:hAnsi="Arial" w:cs="Arial"/>
          <w:sz w:val="20"/>
          <w:szCs w:val="20"/>
        </w:rPr>
        <w:t>Asegurar</w:t>
      </w:r>
      <w:r w:rsidRPr="00976534">
        <w:rPr>
          <w:rFonts w:ascii="Arial" w:hAnsi="Arial" w:cs="Arial"/>
          <w:sz w:val="20"/>
          <w:szCs w:val="20"/>
        </w:rPr>
        <w:t xml:space="preserve"> que se establezcan</w:t>
      </w:r>
      <w:r>
        <w:rPr>
          <w:rFonts w:ascii="Arial" w:hAnsi="Arial" w:cs="Arial"/>
          <w:sz w:val="20"/>
          <w:szCs w:val="20"/>
        </w:rPr>
        <w:t>, comprometan y comuniquen</w:t>
      </w:r>
      <w:r w:rsidRPr="00976534">
        <w:rPr>
          <w:rFonts w:ascii="Arial" w:hAnsi="Arial" w:cs="Arial"/>
          <w:sz w:val="20"/>
          <w:szCs w:val="20"/>
        </w:rPr>
        <w:t xml:space="preserve"> la política de la calidad y los objetivos de la calidad para el sistema de gestión de la calidad, y que éstos sean compatibles con el contexto y la dirección estratégica de </w:t>
      </w:r>
      <w:r w:rsidR="00B61938">
        <w:rPr>
          <w:rFonts w:ascii="Arial" w:hAnsi="Arial" w:cs="Arial"/>
          <w:sz w:val="20"/>
          <w:szCs w:val="20"/>
        </w:rPr>
        <w:t>la E</w:t>
      </w:r>
      <w:r>
        <w:rPr>
          <w:rFonts w:ascii="Arial" w:hAnsi="Arial" w:cs="Arial"/>
          <w:sz w:val="20"/>
          <w:szCs w:val="20"/>
        </w:rPr>
        <w:t xml:space="preserve">mpresa </w:t>
      </w:r>
      <w:r w:rsidR="002749DA">
        <w:rPr>
          <w:rFonts w:ascii="Arial" w:hAnsi="Arial" w:cs="Arial"/>
          <w:sz w:val="20"/>
          <w:szCs w:val="20"/>
        </w:rPr>
        <w:t>COMERCIAL ERICK E.I.R.L.</w:t>
      </w:r>
      <w:r w:rsidRPr="00976534">
        <w:rPr>
          <w:rFonts w:ascii="Arial" w:hAnsi="Arial" w:cs="Arial"/>
          <w:sz w:val="20"/>
          <w:szCs w:val="20"/>
        </w:rPr>
        <w:t>.</w:t>
      </w:r>
    </w:p>
    <w:p w14:paraId="6FF02EF2" w14:textId="77777777" w:rsidR="00AA46A7" w:rsidRDefault="00AA46A7" w:rsidP="00166007">
      <w:pPr>
        <w:pStyle w:val="Encabezado"/>
        <w:numPr>
          <w:ilvl w:val="0"/>
          <w:numId w:val="39"/>
        </w:numPr>
        <w:tabs>
          <w:tab w:val="clear" w:pos="4419"/>
          <w:tab w:val="clear" w:pos="8838"/>
        </w:tabs>
        <w:spacing w:after="120" w:line="276" w:lineRule="auto"/>
        <w:ind w:left="1560"/>
        <w:jc w:val="both"/>
        <w:rPr>
          <w:rFonts w:ascii="Arial" w:hAnsi="Arial" w:cs="Arial"/>
          <w:sz w:val="20"/>
          <w:szCs w:val="20"/>
        </w:rPr>
      </w:pPr>
      <w:r w:rsidRPr="00976534">
        <w:rPr>
          <w:rFonts w:ascii="Arial" w:hAnsi="Arial" w:cs="Arial"/>
          <w:sz w:val="20"/>
          <w:szCs w:val="20"/>
        </w:rPr>
        <w:t>Asegur</w:t>
      </w:r>
      <w:r>
        <w:rPr>
          <w:rFonts w:ascii="Arial" w:hAnsi="Arial" w:cs="Arial"/>
          <w:sz w:val="20"/>
          <w:szCs w:val="20"/>
        </w:rPr>
        <w:t>ar</w:t>
      </w:r>
      <w:r w:rsidRPr="00976534">
        <w:rPr>
          <w:rFonts w:ascii="Arial" w:hAnsi="Arial" w:cs="Arial"/>
          <w:sz w:val="20"/>
          <w:szCs w:val="20"/>
        </w:rPr>
        <w:t xml:space="preserve"> de la integración de los requisitos del </w:t>
      </w:r>
      <w:r w:rsidR="0054355C">
        <w:rPr>
          <w:rFonts w:ascii="Arial" w:hAnsi="Arial" w:cs="Arial"/>
          <w:sz w:val="20"/>
          <w:szCs w:val="20"/>
        </w:rPr>
        <w:t>S</w:t>
      </w:r>
      <w:r w:rsidRPr="00976534">
        <w:rPr>
          <w:rFonts w:ascii="Arial" w:hAnsi="Arial" w:cs="Arial"/>
          <w:sz w:val="20"/>
          <w:szCs w:val="20"/>
        </w:rPr>
        <w:t xml:space="preserve">istema de </w:t>
      </w:r>
      <w:r w:rsidR="0054355C">
        <w:rPr>
          <w:rFonts w:ascii="Arial" w:hAnsi="Arial" w:cs="Arial"/>
          <w:sz w:val="20"/>
          <w:szCs w:val="20"/>
        </w:rPr>
        <w:t>G</w:t>
      </w:r>
      <w:r w:rsidRPr="00976534">
        <w:rPr>
          <w:rFonts w:ascii="Arial" w:hAnsi="Arial" w:cs="Arial"/>
          <w:sz w:val="20"/>
          <w:szCs w:val="20"/>
        </w:rPr>
        <w:t xml:space="preserve">estión de la </w:t>
      </w:r>
      <w:r w:rsidR="0054355C">
        <w:rPr>
          <w:rFonts w:ascii="Arial" w:hAnsi="Arial" w:cs="Arial"/>
          <w:sz w:val="20"/>
          <w:szCs w:val="20"/>
        </w:rPr>
        <w:t>C</w:t>
      </w:r>
      <w:r w:rsidRPr="00976534">
        <w:rPr>
          <w:rFonts w:ascii="Arial" w:hAnsi="Arial" w:cs="Arial"/>
          <w:sz w:val="20"/>
          <w:szCs w:val="20"/>
        </w:rPr>
        <w:t>alidad en los procesos de la organización.</w:t>
      </w:r>
    </w:p>
    <w:p w14:paraId="6C45FC96" w14:textId="77777777" w:rsidR="00AA46A7" w:rsidRDefault="00AA46A7" w:rsidP="00166007">
      <w:pPr>
        <w:pStyle w:val="Encabezado"/>
        <w:numPr>
          <w:ilvl w:val="0"/>
          <w:numId w:val="39"/>
        </w:numPr>
        <w:tabs>
          <w:tab w:val="clear" w:pos="4419"/>
          <w:tab w:val="clear" w:pos="8838"/>
        </w:tabs>
        <w:spacing w:after="120" w:line="276" w:lineRule="auto"/>
        <w:ind w:left="1560"/>
        <w:jc w:val="both"/>
        <w:rPr>
          <w:rFonts w:ascii="Arial" w:hAnsi="Arial" w:cs="Arial"/>
          <w:sz w:val="20"/>
          <w:szCs w:val="20"/>
        </w:rPr>
      </w:pPr>
      <w:r w:rsidRPr="00976534">
        <w:rPr>
          <w:rFonts w:ascii="Arial" w:hAnsi="Arial" w:cs="Arial"/>
          <w:sz w:val="20"/>
          <w:szCs w:val="20"/>
        </w:rPr>
        <w:t>Promov</w:t>
      </w:r>
      <w:r>
        <w:rPr>
          <w:rFonts w:ascii="Arial" w:hAnsi="Arial" w:cs="Arial"/>
          <w:sz w:val="20"/>
          <w:szCs w:val="20"/>
        </w:rPr>
        <w:t>er</w:t>
      </w:r>
      <w:r w:rsidRPr="00976534">
        <w:rPr>
          <w:rFonts w:ascii="Arial" w:hAnsi="Arial" w:cs="Arial"/>
          <w:sz w:val="20"/>
          <w:szCs w:val="20"/>
        </w:rPr>
        <w:t xml:space="preserve"> el uso del enfoque a procesos y el pensamiento basado en riesgos;</w:t>
      </w:r>
    </w:p>
    <w:p w14:paraId="53F7FE4D" w14:textId="77777777" w:rsidR="00AA46A7" w:rsidRDefault="00AA46A7" w:rsidP="00166007">
      <w:pPr>
        <w:pStyle w:val="Encabezado"/>
        <w:numPr>
          <w:ilvl w:val="0"/>
          <w:numId w:val="39"/>
        </w:numPr>
        <w:tabs>
          <w:tab w:val="clear" w:pos="4419"/>
          <w:tab w:val="clear" w:pos="8838"/>
        </w:tabs>
        <w:spacing w:after="120" w:line="276" w:lineRule="auto"/>
        <w:ind w:left="1560"/>
        <w:jc w:val="both"/>
        <w:rPr>
          <w:rFonts w:ascii="Arial" w:hAnsi="Arial" w:cs="Arial"/>
          <w:sz w:val="20"/>
          <w:szCs w:val="20"/>
        </w:rPr>
      </w:pPr>
      <w:r w:rsidRPr="00976534">
        <w:rPr>
          <w:rFonts w:ascii="Arial" w:hAnsi="Arial" w:cs="Arial"/>
          <w:sz w:val="20"/>
          <w:szCs w:val="20"/>
        </w:rPr>
        <w:t>Asegur</w:t>
      </w:r>
      <w:r>
        <w:rPr>
          <w:rFonts w:ascii="Arial" w:hAnsi="Arial" w:cs="Arial"/>
          <w:sz w:val="20"/>
          <w:szCs w:val="20"/>
        </w:rPr>
        <w:t>ar</w:t>
      </w:r>
      <w:r w:rsidRPr="00976534">
        <w:rPr>
          <w:rFonts w:ascii="Arial" w:hAnsi="Arial" w:cs="Arial"/>
          <w:sz w:val="20"/>
          <w:szCs w:val="20"/>
        </w:rPr>
        <w:t xml:space="preserve"> de que los recursos necesarios para el</w:t>
      </w:r>
      <w:r w:rsidR="0054355C">
        <w:rPr>
          <w:rFonts w:ascii="Arial" w:hAnsi="Arial" w:cs="Arial"/>
          <w:sz w:val="20"/>
          <w:szCs w:val="20"/>
        </w:rPr>
        <w:t xml:space="preserve"> S</w:t>
      </w:r>
      <w:r w:rsidRPr="00976534">
        <w:rPr>
          <w:rFonts w:ascii="Arial" w:hAnsi="Arial" w:cs="Arial"/>
          <w:sz w:val="20"/>
          <w:szCs w:val="20"/>
        </w:rPr>
        <w:t xml:space="preserve">istema de </w:t>
      </w:r>
      <w:r w:rsidR="0054355C">
        <w:rPr>
          <w:rFonts w:ascii="Arial" w:hAnsi="Arial" w:cs="Arial"/>
          <w:sz w:val="20"/>
          <w:szCs w:val="20"/>
        </w:rPr>
        <w:t>G</w:t>
      </w:r>
      <w:r w:rsidRPr="00976534">
        <w:rPr>
          <w:rFonts w:ascii="Arial" w:hAnsi="Arial" w:cs="Arial"/>
          <w:sz w:val="20"/>
          <w:szCs w:val="20"/>
        </w:rPr>
        <w:t xml:space="preserve">estión de la </w:t>
      </w:r>
      <w:r w:rsidR="0054355C">
        <w:rPr>
          <w:rFonts w:ascii="Arial" w:hAnsi="Arial" w:cs="Arial"/>
          <w:sz w:val="20"/>
          <w:szCs w:val="20"/>
        </w:rPr>
        <w:t>C</w:t>
      </w:r>
      <w:r w:rsidRPr="00976534">
        <w:rPr>
          <w:rFonts w:ascii="Arial" w:hAnsi="Arial" w:cs="Arial"/>
          <w:sz w:val="20"/>
          <w:szCs w:val="20"/>
        </w:rPr>
        <w:t>alidad estén disponibles.</w:t>
      </w:r>
    </w:p>
    <w:p w14:paraId="6BE3BAE5" w14:textId="77777777" w:rsidR="00AA46A7" w:rsidRDefault="00AA46A7" w:rsidP="00166007">
      <w:pPr>
        <w:pStyle w:val="Encabezado"/>
        <w:numPr>
          <w:ilvl w:val="0"/>
          <w:numId w:val="39"/>
        </w:numPr>
        <w:tabs>
          <w:tab w:val="clear" w:pos="4419"/>
          <w:tab w:val="clear" w:pos="8838"/>
        </w:tabs>
        <w:spacing w:after="120" w:line="276" w:lineRule="auto"/>
        <w:ind w:left="1560"/>
        <w:jc w:val="both"/>
        <w:rPr>
          <w:rFonts w:ascii="Arial" w:hAnsi="Arial" w:cs="Arial"/>
          <w:sz w:val="20"/>
          <w:szCs w:val="20"/>
        </w:rPr>
      </w:pPr>
      <w:r w:rsidRPr="00976534">
        <w:rPr>
          <w:rFonts w:ascii="Arial" w:hAnsi="Arial" w:cs="Arial"/>
          <w:sz w:val="20"/>
          <w:szCs w:val="20"/>
        </w:rPr>
        <w:t>C</w:t>
      </w:r>
      <w:r>
        <w:rPr>
          <w:rFonts w:ascii="Arial" w:hAnsi="Arial" w:cs="Arial"/>
          <w:sz w:val="20"/>
          <w:szCs w:val="20"/>
        </w:rPr>
        <w:t>omunicar</w:t>
      </w:r>
      <w:r w:rsidR="00114E09">
        <w:rPr>
          <w:rFonts w:ascii="Arial" w:hAnsi="Arial" w:cs="Arial"/>
          <w:sz w:val="20"/>
          <w:szCs w:val="20"/>
        </w:rPr>
        <w:t xml:space="preserve"> </w:t>
      </w:r>
      <w:r>
        <w:rPr>
          <w:rFonts w:ascii="Arial" w:hAnsi="Arial" w:cs="Arial"/>
          <w:sz w:val="20"/>
          <w:szCs w:val="20"/>
        </w:rPr>
        <w:t xml:space="preserve">y concientizar a la organización sobre </w:t>
      </w:r>
      <w:r w:rsidRPr="00976534">
        <w:rPr>
          <w:rFonts w:ascii="Arial" w:hAnsi="Arial" w:cs="Arial"/>
          <w:sz w:val="20"/>
          <w:szCs w:val="20"/>
        </w:rPr>
        <w:t xml:space="preserve">la importancia de una gestión de la calidad eficaz y conforme con los requisitos del </w:t>
      </w:r>
      <w:r w:rsidR="0054355C">
        <w:rPr>
          <w:rFonts w:ascii="Arial" w:hAnsi="Arial" w:cs="Arial"/>
          <w:sz w:val="20"/>
          <w:szCs w:val="20"/>
        </w:rPr>
        <w:t>S</w:t>
      </w:r>
      <w:r w:rsidRPr="00976534">
        <w:rPr>
          <w:rFonts w:ascii="Arial" w:hAnsi="Arial" w:cs="Arial"/>
          <w:sz w:val="20"/>
          <w:szCs w:val="20"/>
        </w:rPr>
        <w:t xml:space="preserve">istema de </w:t>
      </w:r>
      <w:r w:rsidR="0054355C">
        <w:rPr>
          <w:rFonts w:ascii="Arial" w:hAnsi="Arial" w:cs="Arial"/>
          <w:sz w:val="20"/>
          <w:szCs w:val="20"/>
        </w:rPr>
        <w:t>G</w:t>
      </w:r>
      <w:r w:rsidRPr="00976534">
        <w:rPr>
          <w:rFonts w:ascii="Arial" w:hAnsi="Arial" w:cs="Arial"/>
          <w:sz w:val="20"/>
          <w:szCs w:val="20"/>
        </w:rPr>
        <w:t xml:space="preserve">estión de la </w:t>
      </w:r>
      <w:r w:rsidR="0054355C">
        <w:rPr>
          <w:rFonts w:ascii="Arial" w:hAnsi="Arial" w:cs="Arial"/>
          <w:sz w:val="20"/>
          <w:szCs w:val="20"/>
        </w:rPr>
        <w:t>C</w:t>
      </w:r>
      <w:r w:rsidRPr="00976534">
        <w:rPr>
          <w:rFonts w:ascii="Arial" w:hAnsi="Arial" w:cs="Arial"/>
          <w:sz w:val="20"/>
          <w:szCs w:val="20"/>
        </w:rPr>
        <w:t>alidad.</w:t>
      </w:r>
    </w:p>
    <w:p w14:paraId="1A85C4C0" w14:textId="77777777" w:rsidR="00AA46A7" w:rsidRDefault="00AA46A7" w:rsidP="00166007">
      <w:pPr>
        <w:pStyle w:val="Encabezado"/>
        <w:numPr>
          <w:ilvl w:val="0"/>
          <w:numId w:val="39"/>
        </w:numPr>
        <w:tabs>
          <w:tab w:val="clear" w:pos="4419"/>
          <w:tab w:val="clear" w:pos="8838"/>
        </w:tabs>
        <w:spacing w:after="120" w:line="276" w:lineRule="auto"/>
        <w:ind w:left="1560"/>
        <w:jc w:val="both"/>
        <w:rPr>
          <w:rFonts w:ascii="Arial" w:hAnsi="Arial" w:cs="Arial"/>
          <w:sz w:val="20"/>
          <w:szCs w:val="20"/>
        </w:rPr>
      </w:pPr>
      <w:r w:rsidRPr="00AA75FF">
        <w:rPr>
          <w:rFonts w:ascii="Arial" w:hAnsi="Arial" w:cs="Arial"/>
          <w:sz w:val="20"/>
          <w:szCs w:val="20"/>
        </w:rPr>
        <w:t xml:space="preserve">Revisar el </w:t>
      </w:r>
      <w:r w:rsidR="0054355C">
        <w:rPr>
          <w:rFonts w:ascii="Arial" w:hAnsi="Arial" w:cs="Arial"/>
          <w:sz w:val="20"/>
          <w:szCs w:val="20"/>
        </w:rPr>
        <w:t>S</w:t>
      </w:r>
      <w:r w:rsidRPr="00AA75FF">
        <w:rPr>
          <w:rFonts w:ascii="Arial" w:hAnsi="Arial" w:cs="Arial"/>
          <w:sz w:val="20"/>
          <w:szCs w:val="20"/>
        </w:rPr>
        <w:t xml:space="preserve">istema de </w:t>
      </w:r>
      <w:r w:rsidR="0054355C">
        <w:rPr>
          <w:rFonts w:ascii="Arial" w:hAnsi="Arial" w:cs="Arial"/>
          <w:sz w:val="20"/>
          <w:szCs w:val="20"/>
        </w:rPr>
        <w:t>G</w:t>
      </w:r>
      <w:r w:rsidRPr="00AA75FF">
        <w:rPr>
          <w:rFonts w:ascii="Arial" w:hAnsi="Arial" w:cs="Arial"/>
          <w:sz w:val="20"/>
          <w:szCs w:val="20"/>
        </w:rPr>
        <w:t xml:space="preserve">estión de la </w:t>
      </w:r>
      <w:r w:rsidR="0054355C">
        <w:rPr>
          <w:rFonts w:ascii="Arial" w:hAnsi="Arial" w:cs="Arial"/>
          <w:sz w:val="20"/>
          <w:szCs w:val="20"/>
        </w:rPr>
        <w:t>C</w:t>
      </w:r>
      <w:r w:rsidRPr="00AA75FF">
        <w:rPr>
          <w:rFonts w:ascii="Arial" w:hAnsi="Arial" w:cs="Arial"/>
          <w:sz w:val="20"/>
          <w:szCs w:val="20"/>
        </w:rPr>
        <w:t xml:space="preserve">alidad de la organización a intervalos planificados, para asegurarse de su conveniencia, adecuación, eficacia y alineación continuas con la dirección estratégica de la organización con el </w:t>
      </w:r>
      <w:r w:rsidR="00B01A79">
        <w:rPr>
          <w:rFonts w:ascii="Arial" w:hAnsi="Arial" w:cs="Arial"/>
          <w:sz w:val="20"/>
          <w:szCs w:val="20"/>
        </w:rPr>
        <w:t>Jefe de Gestión de la Calidad</w:t>
      </w:r>
      <w:r w:rsidRPr="00AA75FF">
        <w:rPr>
          <w:rFonts w:ascii="Arial" w:hAnsi="Arial" w:cs="Arial"/>
          <w:sz w:val="20"/>
          <w:szCs w:val="20"/>
        </w:rPr>
        <w:t>.</w:t>
      </w:r>
    </w:p>
    <w:p w14:paraId="18D9C069" w14:textId="77777777" w:rsidR="00AA46A7" w:rsidRDefault="00AA46A7" w:rsidP="00166007">
      <w:pPr>
        <w:pStyle w:val="Encabezado"/>
        <w:numPr>
          <w:ilvl w:val="0"/>
          <w:numId w:val="39"/>
        </w:numPr>
        <w:tabs>
          <w:tab w:val="clear" w:pos="4419"/>
          <w:tab w:val="clear" w:pos="8838"/>
        </w:tabs>
        <w:spacing w:after="120" w:line="276" w:lineRule="auto"/>
        <w:ind w:left="1560"/>
        <w:jc w:val="both"/>
        <w:rPr>
          <w:rFonts w:ascii="Arial" w:hAnsi="Arial" w:cs="Arial"/>
          <w:sz w:val="20"/>
          <w:szCs w:val="20"/>
        </w:rPr>
      </w:pPr>
      <w:r w:rsidRPr="00AA75FF">
        <w:rPr>
          <w:rFonts w:ascii="Arial" w:hAnsi="Arial" w:cs="Arial"/>
          <w:sz w:val="20"/>
          <w:szCs w:val="20"/>
        </w:rPr>
        <w:t>Velar por el cumplimiento de los roles, responsabilidades y autoridades pertinentes que se asignen y se comuniquen en toda la organización.</w:t>
      </w:r>
    </w:p>
    <w:p w14:paraId="74B73AA2" w14:textId="77777777" w:rsidR="00AA46A7" w:rsidRPr="00AA75FF" w:rsidRDefault="00AA46A7" w:rsidP="00166007">
      <w:pPr>
        <w:pStyle w:val="Encabezado"/>
        <w:numPr>
          <w:ilvl w:val="0"/>
          <w:numId w:val="39"/>
        </w:numPr>
        <w:tabs>
          <w:tab w:val="clear" w:pos="4419"/>
          <w:tab w:val="clear" w:pos="8838"/>
        </w:tabs>
        <w:spacing w:after="120" w:line="276" w:lineRule="auto"/>
        <w:ind w:left="1560"/>
        <w:jc w:val="both"/>
        <w:rPr>
          <w:rFonts w:ascii="Arial" w:hAnsi="Arial" w:cs="Arial"/>
          <w:sz w:val="20"/>
          <w:szCs w:val="20"/>
        </w:rPr>
      </w:pPr>
      <w:r w:rsidRPr="00AA75FF">
        <w:rPr>
          <w:rFonts w:ascii="Arial" w:hAnsi="Arial" w:cs="Arial"/>
          <w:sz w:val="20"/>
          <w:szCs w:val="20"/>
        </w:rPr>
        <w:t>Revisar los informes sobre el desempeño y funcionamiento del Sistema de Gestión de Calidad, así como de cualquier necesidad de mejora que se detecte.</w:t>
      </w:r>
    </w:p>
    <w:p w14:paraId="3451456C" w14:textId="77777777" w:rsidR="00AA46A7" w:rsidRDefault="00AA46A7" w:rsidP="00166007">
      <w:pPr>
        <w:pStyle w:val="Encabezado"/>
        <w:numPr>
          <w:ilvl w:val="0"/>
          <w:numId w:val="39"/>
        </w:numPr>
        <w:tabs>
          <w:tab w:val="clear" w:pos="4419"/>
          <w:tab w:val="clear" w:pos="8838"/>
        </w:tabs>
        <w:spacing w:after="120" w:line="276" w:lineRule="auto"/>
        <w:ind w:left="1560"/>
        <w:jc w:val="both"/>
        <w:rPr>
          <w:rFonts w:ascii="Arial" w:hAnsi="Arial" w:cs="Arial"/>
          <w:sz w:val="20"/>
          <w:szCs w:val="20"/>
        </w:rPr>
      </w:pPr>
      <w:r w:rsidRPr="00976534">
        <w:rPr>
          <w:rFonts w:ascii="Arial" w:hAnsi="Arial" w:cs="Arial"/>
          <w:sz w:val="20"/>
          <w:szCs w:val="20"/>
        </w:rPr>
        <w:t>Comprometiendo, dirigiendo y apoyando a las personas, para contribuir a la eficacia del sistema de gestión de la calidad.</w:t>
      </w:r>
    </w:p>
    <w:p w14:paraId="2CE121B8" w14:textId="77777777" w:rsidR="00AA46A7" w:rsidRDefault="00AA46A7" w:rsidP="00166007">
      <w:pPr>
        <w:pStyle w:val="Encabezado"/>
        <w:numPr>
          <w:ilvl w:val="0"/>
          <w:numId w:val="39"/>
        </w:numPr>
        <w:tabs>
          <w:tab w:val="clear" w:pos="4419"/>
          <w:tab w:val="clear" w:pos="8838"/>
        </w:tabs>
        <w:spacing w:after="120" w:line="276" w:lineRule="auto"/>
        <w:ind w:left="1560"/>
        <w:jc w:val="both"/>
        <w:rPr>
          <w:rFonts w:ascii="Arial" w:hAnsi="Arial" w:cs="Arial"/>
          <w:sz w:val="20"/>
          <w:szCs w:val="20"/>
        </w:rPr>
      </w:pPr>
      <w:r w:rsidRPr="00AA75FF">
        <w:rPr>
          <w:rFonts w:ascii="Arial" w:hAnsi="Arial" w:cs="Arial"/>
          <w:sz w:val="20"/>
          <w:szCs w:val="20"/>
        </w:rPr>
        <w:t>Velar por el cumplimiento de los roles, responsabilidades y autoridades pertinentes que se asignen y se comuniquen en toda la organización.</w:t>
      </w:r>
    </w:p>
    <w:p w14:paraId="53D74F62" w14:textId="77777777" w:rsidR="00AA46A7" w:rsidRPr="00383B7F" w:rsidRDefault="00AA46A7" w:rsidP="00166007">
      <w:pPr>
        <w:pStyle w:val="Encabezado"/>
        <w:numPr>
          <w:ilvl w:val="0"/>
          <w:numId w:val="39"/>
        </w:numPr>
        <w:tabs>
          <w:tab w:val="clear" w:pos="4419"/>
          <w:tab w:val="clear" w:pos="8838"/>
        </w:tabs>
        <w:spacing w:after="120" w:line="276" w:lineRule="auto"/>
        <w:ind w:left="1560"/>
        <w:jc w:val="both"/>
        <w:rPr>
          <w:rFonts w:ascii="Arial" w:hAnsi="Arial" w:cs="Arial"/>
          <w:sz w:val="20"/>
          <w:szCs w:val="20"/>
        </w:rPr>
      </w:pPr>
      <w:r w:rsidRPr="00383B7F">
        <w:rPr>
          <w:rFonts w:ascii="Arial" w:hAnsi="Arial" w:cs="Arial"/>
          <w:sz w:val="20"/>
          <w:szCs w:val="20"/>
        </w:rPr>
        <w:t>Determinar y seleccionar las oportunidades de mejora e implementar cualquier acción necesaria para cumplir los requisitos del cliente y aumentar la satisfacción del cliente.</w:t>
      </w:r>
    </w:p>
    <w:p w14:paraId="060D3DA5" w14:textId="77777777" w:rsidR="00AA46A7" w:rsidRPr="007B1A0B" w:rsidRDefault="00AA46A7" w:rsidP="00AA46A7">
      <w:pPr>
        <w:spacing w:after="120" w:line="276" w:lineRule="auto"/>
        <w:ind w:left="348"/>
        <w:jc w:val="both"/>
        <w:rPr>
          <w:rFonts w:ascii="Arial" w:hAnsi="Arial" w:cs="Arial"/>
          <w:b/>
          <w:bCs/>
          <w:sz w:val="20"/>
          <w:szCs w:val="20"/>
        </w:rPr>
      </w:pPr>
    </w:p>
    <w:p w14:paraId="45028AA7" w14:textId="77777777" w:rsidR="00AA46A7" w:rsidRPr="00383B7F" w:rsidRDefault="00AA46A7" w:rsidP="00AA46A7">
      <w:pPr>
        <w:spacing w:after="120" w:line="276" w:lineRule="auto"/>
        <w:ind w:left="993"/>
        <w:jc w:val="both"/>
        <w:rPr>
          <w:rFonts w:ascii="Arial" w:hAnsi="Arial" w:cs="Arial"/>
          <w:bCs/>
          <w:sz w:val="20"/>
          <w:szCs w:val="20"/>
        </w:rPr>
      </w:pPr>
      <w:r w:rsidRPr="00383B7F">
        <w:rPr>
          <w:rFonts w:ascii="Arial" w:hAnsi="Arial" w:cs="Arial"/>
          <w:bCs/>
          <w:sz w:val="20"/>
          <w:szCs w:val="20"/>
        </w:rPr>
        <w:t xml:space="preserve">Los objetivos de calidad que ha determinado la empresa </w:t>
      </w:r>
      <w:r w:rsidR="002749DA">
        <w:rPr>
          <w:rFonts w:ascii="Arial" w:hAnsi="Arial" w:cs="Arial"/>
          <w:bCs/>
          <w:sz w:val="20"/>
          <w:szCs w:val="20"/>
        </w:rPr>
        <w:t>COMERCIAL ERICK E.I.R.L.</w:t>
      </w:r>
      <w:r w:rsidRPr="00383B7F">
        <w:rPr>
          <w:rFonts w:ascii="Arial" w:hAnsi="Arial" w:cs="Arial"/>
          <w:bCs/>
          <w:sz w:val="20"/>
          <w:szCs w:val="20"/>
        </w:rPr>
        <w:t xml:space="preserve">se detallan </w:t>
      </w:r>
      <w:r w:rsidRPr="003E306D">
        <w:rPr>
          <w:rFonts w:ascii="Arial" w:hAnsi="Arial" w:cs="Arial"/>
          <w:bCs/>
          <w:sz w:val="20"/>
          <w:szCs w:val="20"/>
        </w:rPr>
        <w:t xml:space="preserve">en el documento “Planificación para el logro de objetivos de calidad”, código </w:t>
      </w:r>
      <w:r w:rsidR="005101BB" w:rsidRPr="003E306D">
        <w:rPr>
          <w:rFonts w:ascii="Arial" w:hAnsi="Arial" w:cs="Arial"/>
          <w:bCs/>
          <w:sz w:val="20"/>
          <w:szCs w:val="20"/>
        </w:rPr>
        <w:t>CE</w:t>
      </w:r>
      <w:r w:rsidR="003E306D" w:rsidRPr="003E306D">
        <w:rPr>
          <w:rFonts w:ascii="Arial" w:hAnsi="Arial" w:cs="Arial"/>
          <w:bCs/>
          <w:sz w:val="20"/>
          <w:szCs w:val="20"/>
        </w:rPr>
        <w:t>-SG-R-11.2</w:t>
      </w:r>
    </w:p>
    <w:p w14:paraId="0D8E0CDA" w14:textId="77777777" w:rsidR="00AA46A7" w:rsidRDefault="00AA46A7" w:rsidP="00AA46A7">
      <w:pPr>
        <w:spacing w:after="120" w:line="276" w:lineRule="auto"/>
        <w:jc w:val="both"/>
        <w:rPr>
          <w:rFonts w:ascii="Arial" w:hAnsi="Arial" w:cs="Arial"/>
          <w:bCs/>
          <w:i/>
          <w:sz w:val="20"/>
          <w:szCs w:val="20"/>
          <w:highlight w:val="yellow"/>
          <w:u w:val="single"/>
        </w:rPr>
      </w:pPr>
    </w:p>
    <w:p w14:paraId="1D8FB50E" w14:textId="77777777" w:rsidR="00AA46A7" w:rsidRDefault="00AA46A7" w:rsidP="00AA46A7">
      <w:pPr>
        <w:spacing w:after="120" w:line="276" w:lineRule="auto"/>
        <w:jc w:val="both"/>
        <w:rPr>
          <w:rFonts w:ascii="Arial" w:hAnsi="Arial" w:cs="Arial"/>
          <w:bCs/>
          <w:i/>
          <w:sz w:val="20"/>
          <w:szCs w:val="20"/>
          <w:highlight w:val="yellow"/>
          <w:u w:val="single"/>
        </w:rPr>
      </w:pPr>
    </w:p>
    <w:p w14:paraId="2D2193DB" w14:textId="77777777" w:rsidR="000C2FB1" w:rsidRDefault="000C2FB1" w:rsidP="00AA46A7">
      <w:pPr>
        <w:spacing w:after="120" w:line="276" w:lineRule="auto"/>
        <w:jc w:val="both"/>
        <w:rPr>
          <w:rFonts w:ascii="Arial" w:hAnsi="Arial" w:cs="Arial"/>
          <w:bCs/>
          <w:i/>
          <w:sz w:val="20"/>
          <w:szCs w:val="20"/>
          <w:highlight w:val="yellow"/>
          <w:u w:val="single"/>
        </w:rPr>
      </w:pPr>
    </w:p>
    <w:p w14:paraId="7C32141E" w14:textId="77777777" w:rsidR="000C2FB1" w:rsidRDefault="000C2FB1" w:rsidP="00AA46A7">
      <w:pPr>
        <w:spacing w:after="120" w:line="276" w:lineRule="auto"/>
        <w:jc w:val="both"/>
        <w:rPr>
          <w:rFonts w:ascii="Arial" w:hAnsi="Arial" w:cs="Arial"/>
          <w:bCs/>
          <w:i/>
          <w:sz w:val="20"/>
          <w:szCs w:val="20"/>
          <w:highlight w:val="yellow"/>
          <w:u w:val="single"/>
        </w:rPr>
      </w:pPr>
    </w:p>
    <w:p w14:paraId="283AC1C1" w14:textId="77777777" w:rsidR="00AA46A7" w:rsidRPr="007B1A0B" w:rsidRDefault="00AA46A7" w:rsidP="00AA46A7">
      <w:pPr>
        <w:spacing w:after="120" w:line="276" w:lineRule="auto"/>
        <w:jc w:val="both"/>
        <w:rPr>
          <w:rFonts w:ascii="Arial" w:hAnsi="Arial" w:cs="Arial"/>
          <w:b/>
          <w:bCs/>
          <w:sz w:val="20"/>
          <w:szCs w:val="20"/>
        </w:rPr>
      </w:pPr>
      <w:r w:rsidRPr="007B1A0B">
        <w:rPr>
          <w:rFonts w:ascii="Arial" w:hAnsi="Arial" w:cs="Arial"/>
          <w:b/>
          <w:bCs/>
          <w:sz w:val="20"/>
          <w:szCs w:val="20"/>
        </w:rPr>
        <w:t>5.1.2</w:t>
      </w:r>
      <w:r w:rsidRPr="007B1A0B">
        <w:rPr>
          <w:rFonts w:ascii="Arial" w:hAnsi="Arial" w:cs="Arial"/>
          <w:b/>
          <w:bCs/>
          <w:sz w:val="20"/>
          <w:szCs w:val="20"/>
        </w:rPr>
        <w:tab/>
        <w:t>ENFOQUE AL CLIENTE:</w:t>
      </w:r>
    </w:p>
    <w:p w14:paraId="7127D084" w14:textId="77777777" w:rsidR="00AA46A7" w:rsidRPr="007B1A0B" w:rsidRDefault="007C5559" w:rsidP="00AA46A7">
      <w:pPr>
        <w:autoSpaceDE w:val="0"/>
        <w:autoSpaceDN w:val="0"/>
        <w:adjustRightInd w:val="0"/>
        <w:spacing w:line="276" w:lineRule="auto"/>
        <w:ind w:left="709"/>
        <w:jc w:val="both"/>
        <w:rPr>
          <w:rFonts w:ascii="Arial" w:eastAsia="Calibri" w:hAnsi="Arial" w:cs="Arial"/>
          <w:sz w:val="20"/>
          <w:szCs w:val="20"/>
        </w:rPr>
      </w:pPr>
      <w:r>
        <w:rPr>
          <w:rFonts w:ascii="Arial" w:eastAsia="Calibri" w:hAnsi="Arial" w:cs="Arial"/>
          <w:sz w:val="20"/>
          <w:szCs w:val="20"/>
        </w:rPr>
        <w:t>La Alta D</w:t>
      </w:r>
      <w:r w:rsidR="00AA46A7" w:rsidRPr="007B1A0B">
        <w:rPr>
          <w:rFonts w:ascii="Arial" w:eastAsia="Calibri" w:hAnsi="Arial" w:cs="Arial"/>
          <w:sz w:val="20"/>
          <w:szCs w:val="20"/>
        </w:rPr>
        <w:t xml:space="preserve">irección de </w:t>
      </w:r>
      <w:r w:rsidR="00B61938">
        <w:rPr>
          <w:rFonts w:ascii="Arial" w:eastAsia="Calibri" w:hAnsi="Arial" w:cs="Arial"/>
          <w:sz w:val="20"/>
          <w:szCs w:val="20"/>
        </w:rPr>
        <w:t xml:space="preserve">la Empresa </w:t>
      </w:r>
      <w:r w:rsidR="002749DA">
        <w:rPr>
          <w:rFonts w:ascii="Arial" w:eastAsia="Calibri" w:hAnsi="Arial" w:cs="Arial"/>
          <w:sz w:val="20"/>
          <w:szCs w:val="20"/>
        </w:rPr>
        <w:t>COMERCIAL ERICK E.I.R.L.</w:t>
      </w:r>
      <w:r w:rsidR="00114E09">
        <w:rPr>
          <w:rFonts w:ascii="Arial" w:eastAsia="Calibri" w:hAnsi="Arial" w:cs="Arial"/>
          <w:sz w:val="20"/>
          <w:szCs w:val="20"/>
        </w:rPr>
        <w:t xml:space="preserve"> </w:t>
      </w:r>
      <w:r w:rsidR="00AA46A7" w:rsidRPr="007B1A0B">
        <w:rPr>
          <w:rFonts w:ascii="Arial" w:eastAsia="Calibri" w:hAnsi="Arial" w:cs="Arial"/>
          <w:sz w:val="20"/>
          <w:szCs w:val="20"/>
        </w:rPr>
        <w:t>de</w:t>
      </w:r>
      <w:r w:rsidR="00114E09">
        <w:rPr>
          <w:rFonts w:ascii="Arial" w:eastAsia="Calibri" w:hAnsi="Arial" w:cs="Arial"/>
          <w:sz w:val="20"/>
          <w:szCs w:val="20"/>
        </w:rPr>
        <w:t xml:space="preserve"> </w:t>
      </w:r>
      <w:r w:rsidR="00AA46A7" w:rsidRPr="007B1A0B">
        <w:rPr>
          <w:rFonts w:ascii="Arial" w:eastAsia="Calibri" w:hAnsi="Arial" w:cs="Arial"/>
          <w:sz w:val="20"/>
          <w:szCs w:val="20"/>
        </w:rPr>
        <w:t>muestra su liderazgo y compromiso con respecto al enfoque al cliente asegurándose de que:</w:t>
      </w:r>
    </w:p>
    <w:p w14:paraId="1F775C21" w14:textId="77777777" w:rsidR="00AA46A7" w:rsidRPr="007B1A0B" w:rsidRDefault="00AA46A7" w:rsidP="00AA46A7">
      <w:pPr>
        <w:autoSpaceDE w:val="0"/>
        <w:autoSpaceDN w:val="0"/>
        <w:adjustRightInd w:val="0"/>
        <w:spacing w:line="276" w:lineRule="auto"/>
        <w:ind w:left="709"/>
        <w:jc w:val="both"/>
        <w:rPr>
          <w:rFonts w:ascii="Arial" w:eastAsia="Calibri" w:hAnsi="Arial" w:cs="Arial"/>
          <w:sz w:val="20"/>
          <w:szCs w:val="20"/>
        </w:rPr>
      </w:pPr>
    </w:p>
    <w:p w14:paraId="41162159" w14:textId="77777777" w:rsidR="00AA46A7" w:rsidRDefault="00B61938" w:rsidP="00166007">
      <w:pPr>
        <w:pStyle w:val="Prrafodelista"/>
        <w:numPr>
          <w:ilvl w:val="0"/>
          <w:numId w:val="28"/>
        </w:numPr>
        <w:autoSpaceDE w:val="0"/>
        <w:autoSpaceDN w:val="0"/>
        <w:adjustRightInd w:val="0"/>
        <w:spacing w:line="276" w:lineRule="auto"/>
        <w:jc w:val="both"/>
        <w:rPr>
          <w:rFonts w:ascii="Arial" w:eastAsia="Calibri" w:hAnsi="Arial" w:cs="Arial"/>
          <w:sz w:val="20"/>
          <w:szCs w:val="20"/>
        </w:rPr>
      </w:pPr>
      <w:r>
        <w:rPr>
          <w:rFonts w:ascii="Arial" w:eastAsia="Calibri" w:hAnsi="Arial" w:cs="Arial"/>
          <w:sz w:val="20"/>
          <w:szCs w:val="20"/>
        </w:rPr>
        <w:t xml:space="preserve">La Alta Dirección de la Empresa </w:t>
      </w:r>
      <w:r w:rsidR="002749DA">
        <w:rPr>
          <w:rFonts w:ascii="Arial" w:eastAsia="Calibri" w:hAnsi="Arial" w:cs="Arial"/>
          <w:sz w:val="20"/>
          <w:szCs w:val="20"/>
        </w:rPr>
        <w:t>COMERCIAL ERICK E.I.R.L.</w:t>
      </w:r>
      <w:r w:rsidR="00AA46A7" w:rsidRPr="00562F84">
        <w:rPr>
          <w:rFonts w:ascii="Arial" w:eastAsia="Calibri" w:hAnsi="Arial" w:cs="Arial"/>
          <w:sz w:val="20"/>
          <w:szCs w:val="20"/>
        </w:rPr>
        <w:t xml:space="preserve"> ha identificado a los grupos de interés y sus necesidades, incluyendo la de sus clientes, relacionados con su Sistema de Gestión de la Calidad (</w:t>
      </w:r>
      <w:r w:rsidR="00AA46A7" w:rsidRPr="003E306D">
        <w:rPr>
          <w:rFonts w:ascii="Arial" w:eastAsia="Calibri" w:hAnsi="Arial" w:cs="Arial"/>
          <w:sz w:val="20"/>
          <w:szCs w:val="20"/>
        </w:rPr>
        <w:t>ver “Comprensión de las necesidades y expectativas de las partes interesadas”, código:</w:t>
      </w:r>
      <w:r w:rsidR="005101BB" w:rsidRPr="003E306D">
        <w:rPr>
          <w:rFonts w:ascii="Arial" w:eastAsia="Calibri" w:hAnsi="Arial" w:cs="Arial"/>
          <w:sz w:val="20"/>
          <w:szCs w:val="20"/>
        </w:rPr>
        <w:t>CE</w:t>
      </w:r>
      <w:r w:rsidR="00AA46A7" w:rsidRPr="003E306D">
        <w:rPr>
          <w:rFonts w:ascii="Arial" w:eastAsia="Calibri" w:hAnsi="Arial" w:cs="Arial"/>
          <w:sz w:val="20"/>
          <w:szCs w:val="20"/>
        </w:rPr>
        <w:t>-GG-R-1.3</w:t>
      </w:r>
      <w:r w:rsidR="003E306D" w:rsidRPr="003E306D">
        <w:rPr>
          <w:rFonts w:ascii="Arial" w:eastAsia="Calibri" w:hAnsi="Arial" w:cs="Arial"/>
          <w:sz w:val="20"/>
          <w:szCs w:val="20"/>
        </w:rPr>
        <w:t>)</w:t>
      </w:r>
    </w:p>
    <w:p w14:paraId="090A387D" w14:textId="77777777" w:rsidR="00AA46A7" w:rsidRPr="00562F84" w:rsidRDefault="00AA46A7" w:rsidP="00AA46A7">
      <w:pPr>
        <w:pStyle w:val="Prrafodelista"/>
        <w:autoSpaceDE w:val="0"/>
        <w:autoSpaceDN w:val="0"/>
        <w:adjustRightInd w:val="0"/>
        <w:spacing w:line="276" w:lineRule="auto"/>
        <w:ind w:left="1069"/>
        <w:jc w:val="both"/>
        <w:rPr>
          <w:rFonts w:ascii="Arial" w:eastAsia="Calibri" w:hAnsi="Arial" w:cs="Arial"/>
          <w:sz w:val="20"/>
          <w:szCs w:val="20"/>
        </w:rPr>
      </w:pPr>
    </w:p>
    <w:p w14:paraId="6825CF20" w14:textId="77777777" w:rsidR="00AA46A7" w:rsidRPr="007B1A0B" w:rsidRDefault="00AA46A7" w:rsidP="00166007">
      <w:pPr>
        <w:pStyle w:val="Prrafodelista"/>
        <w:numPr>
          <w:ilvl w:val="0"/>
          <w:numId w:val="28"/>
        </w:numPr>
        <w:autoSpaceDE w:val="0"/>
        <w:autoSpaceDN w:val="0"/>
        <w:adjustRightInd w:val="0"/>
        <w:spacing w:line="276" w:lineRule="auto"/>
        <w:jc w:val="both"/>
        <w:rPr>
          <w:rFonts w:ascii="Arial" w:eastAsia="Calibri" w:hAnsi="Arial" w:cs="Arial"/>
          <w:sz w:val="20"/>
          <w:szCs w:val="20"/>
        </w:rPr>
      </w:pPr>
      <w:r w:rsidRPr="007B1A0B">
        <w:rPr>
          <w:rFonts w:ascii="Arial" w:eastAsia="Calibri" w:hAnsi="Arial" w:cs="Arial"/>
          <w:sz w:val="20"/>
          <w:szCs w:val="20"/>
        </w:rPr>
        <w:t xml:space="preserve">Así mismo, los riesgos y oportunidades asociados a los procesos que permiten dar cumplimiento a los requisitos, son gestionados de acuerdo al punto 6.1 del presente </w:t>
      </w:r>
      <w:r>
        <w:rPr>
          <w:rFonts w:ascii="Arial" w:eastAsia="Calibri" w:hAnsi="Arial" w:cs="Arial"/>
          <w:sz w:val="20"/>
          <w:szCs w:val="20"/>
        </w:rPr>
        <w:t>manual</w:t>
      </w:r>
      <w:r w:rsidRPr="007B1A0B">
        <w:rPr>
          <w:rFonts w:ascii="Arial" w:eastAsia="Calibri" w:hAnsi="Arial" w:cs="Arial"/>
          <w:sz w:val="20"/>
          <w:szCs w:val="20"/>
        </w:rPr>
        <w:t>.</w:t>
      </w:r>
    </w:p>
    <w:p w14:paraId="0D87F5EA" w14:textId="77777777" w:rsidR="00AA46A7" w:rsidRPr="007B1A0B" w:rsidRDefault="00AA46A7" w:rsidP="00AA46A7">
      <w:pPr>
        <w:pStyle w:val="Prrafodelista"/>
        <w:spacing w:line="276" w:lineRule="auto"/>
        <w:jc w:val="both"/>
        <w:rPr>
          <w:rFonts w:ascii="Arial" w:eastAsia="Calibri" w:hAnsi="Arial" w:cs="Arial"/>
          <w:sz w:val="20"/>
          <w:szCs w:val="20"/>
        </w:rPr>
      </w:pPr>
    </w:p>
    <w:p w14:paraId="33F1CC14" w14:textId="77777777" w:rsidR="00AA46A7" w:rsidRPr="007B1A0B" w:rsidRDefault="00AA46A7" w:rsidP="00166007">
      <w:pPr>
        <w:numPr>
          <w:ilvl w:val="0"/>
          <w:numId w:val="28"/>
        </w:numPr>
        <w:spacing w:after="120" w:line="276" w:lineRule="auto"/>
        <w:jc w:val="both"/>
        <w:rPr>
          <w:rFonts w:ascii="Arial" w:hAnsi="Arial" w:cs="Arial"/>
          <w:bCs/>
          <w:sz w:val="20"/>
          <w:szCs w:val="20"/>
        </w:rPr>
      </w:pPr>
      <w:r w:rsidRPr="007B1A0B">
        <w:rPr>
          <w:rFonts w:ascii="Arial" w:eastAsia="Calibri" w:hAnsi="Arial" w:cs="Arial"/>
          <w:sz w:val="20"/>
          <w:szCs w:val="20"/>
        </w:rPr>
        <w:t xml:space="preserve">Se mantiene el enfoque en el aumento de la satisfacción del cliente, a través de la medición de satisfacción de clientes y retroalimentación de clientes de acuerdo al punto 9.1.2 del presente </w:t>
      </w:r>
      <w:r>
        <w:rPr>
          <w:rFonts w:ascii="Arial" w:eastAsia="Calibri" w:hAnsi="Arial" w:cs="Arial"/>
          <w:sz w:val="20"/>
          <w:szCs w:val="20"/>
        </w:rPr>
        <w:t>manual</w:t>
      </w:r>
      <w:r w:rsidRPr="007B1A0B">
        <w:rPr>
          <w:rFonts w:ascii="Arial" w:eastAsia="Calibri" w:hAnsi="Arial" w:cs="Arial"/>
          <w:sz w:val="20"/>
          <w:szCs w:val="20"/>
        </w:rPr>
        <w:t>.</w:t>
      </w:r>
    </w:p>
    <w:p w14:paraId="5E2EEC56" w14:textId="77777777" w:rsidR="00AA46A7" w:rsidRPr="007B1A0B" w:rsidRDefault="00AA46A7" w:rsidP="00AA46A7">
      <w:pPr>
        <w:spacing w:after="120" w:line="276" w:lineRule="auto"/>
        <w:jc w:val="both"/>
        <w:rPr>
          <w:rFonts w:ascii="Arial" w:hAnsi="Arial" w:cs="Arial"/>
          <w:bCs/>
          <w:sz w:val="20"/>
          <w:szCs w:val="20"/>
        </w:rPr>
      </w:pPr>
    </w:p>
    <w:p w14:paraId="492D8D9C" w14:textId="77777777" w:rsidR="00AA46A7" w:rsidRPr="007B1A0B" w:rsidRDefault="00AA46A7" w:rsidP="00AA46A7">
      <w:pPr>
        <w:spacing w:after="120" w:line="276" w:lineRule="auto"/>
        <w:jc w:val="both"/>
        <w:rPr>
          <w:rFonts w:ascii="Arial" w:hAnsi="Arial" w:cs="Arial"/>
          <w:b/>
          <w:bCs/>
          <w:sz w:val="20"/>
          <w:szCs w:val="20"/>
        </w:rPr>
      </w:pPr>
      <w:r w:rsidRPr="007B1A0B">
        <w:rPr>
          <w:rFonts w:ascii="Arial" w:hAnsi="Arial" w:cs="Arial"/>
          <w:b/>
          <w:bCs/>
          <w:sz w:val="20"/>
          <w:szCs w:val="20"/>
        </w:rPr>
        <w:t>5.2</w:t>
      </w:r>
      <w:r w:rsidRPr="007B1A0B">
        <w:rPr>
          <w:rFonts w:ascii="Arial" w:hAnsi="Arial" w:cs="Arial"/>
          <w:b/>
          <w:bCs/>
          <w:sz w:val="20"/>
          <w:szCs w:val="20"/>
        </w:rPr>
        <w:tab/>
        <w:t>POLÍTICA DE CALIDAD E INOCUIDAD:</w:t>
      </w:r>
    </w:p>
    <w:p w14:paraId="739E88DD" w14:textId="77777777" w:rsidR="00AA46A7" w:rsidRPr="007B1A0B" w:rsidRDefault="00AA46A7" w:rsidP="00AA46A7">
      <w:pPr>
        <w:spacing w:after="120" w:line="276" w:lineRule="auto"/>
        <w:ind w:left="708"/>
        <w:jc w:val="both"/>
        <w:rPr>
          <w:rFonts w:ascii="Arial" w:hAnsi="Arial" w:cs="Arial"/>
          <w:color w:val="000000"/>
          <w:sz w:val="20"/>
          <w:szCs w:val="20"/>
        </w:rPr>
      </w:pPr>
    </w:p>
    <w:p w14:paraId="23F57568" w14:textId="77777777" w:rsidR="00AA46A7" w:rsidRDefault="00AA46A7" w:rsidP="00AA46A7">
      <w:pPr>
        <w:spacing w:after="120" w:line="276" w:lineRule="auto"/>
        <w:ind w:left="708"/>
        <w:jc w:val="both"/>
        <w:rPr>
          <w:rFonts w:ascii="Arial" w:hAnsi="Arial" w:cs="Arial"/>
          <w:sz w:val="20"/>
          <w:szCs w:val="20"/>
        </w:rPr>
      </w:pPr>
      <w:r w:rsidRPr="007B1A0B">
        <w:rPr>
          <w:rFonts w:ascii="Arial" w:hAnsi="Arial" w:cs="Arial"/>
          <w:color w:val="000000"/>
          <w:sz w:val="20"/>
          <w:szCs w:val="20"/>
        </w:rPr>
        <w:t xml:space="preserve">La Alta Dirección de </w:t>
      </w:r>
      <w:r w:rsidR="00B61938">
        <w:rPr>
          <w:rFonts w:ascii="Arial" w:hAnsi="Arial" w:cs="Arial"/>
          <w:color w:val="000000"/>
          <w:sz w:val="20"/>
          <w:szCs w:val="20"/>
        </w:rPr>
        <w:t xml:space="preserve">la Empresa </w:t>
      </w:r>
      <w:r w:rsidR="002749DA">
        <w:rPr>
          <w:rFonts w:ascii="Arial" w:hAnsi="Arial" w:cs="Arial"/>
          <w:color w:val="000000"/>
          <w:sz w:val="20"/>
          <w:szCs w:val="20"/>
        </w:rPr>
        <w:t>COMERCIAL ERICK E.I.R.L.</w:t>
      </w:r>
      <w:r>
        <w:rPr>
          <w:rFonts w:ascii="Arial" w:hAnsi="Arial" w:cs="Arial"/>
          <w:color w:val="000000"/>
          <w:sz w:val="20"/>
          <w:szCs w:val="20"/>
        </w:rPr>
        <w:t xml:space="preserve"> establece</w:t>
      </w:r>
      <w:r w:rsidRPr="007B1A0B">
        <w:rPr>
          <w:rFonts w:ascii="Arial" w:hAnsi="Arial" w:cs="Arial"/>
          <w:color w:val="000000"/>
          <w:sz w:val="20"/>
          <w:szCs w:val="20"/>
        </w:rPr>
        <w:t xml:space="preserve">, revisa, mantiene y comunica su </w:t>
      </w:r>
      <w:r w:rsidRPr="003E306D">
        <w:rPr>
          <w:rFonts w:ascii="Arial" w:hAnsi="Arial" w:cs="Arial"/>
          <w:color w:val="000000"/>
          <w:sz w:val="20"/>
          <w:szCs w:val="20"/>
        </w:rPr>
        <w:t>“Política de Calidad e Inocuidad”,</w:t>
      </w:r>
      <w:r w:rsidRPr="003E306D">
        <w:rPr>
          <w:rFonts w:ascii="Arial" w:hAnsi="Arial" w:cs="Arial"/>
          <w:bCs/>
          <w:color w:val="000000"/>
          <w:sz w:val="20"/>
          <w:szCs w:val="20"/>
        </w:rPr>
        <w:t xml:space="preserve"> código </w:t>
      </w:r>
      <w:r w:rsidR="005101BB" w:rsidRPr="003E306D">
        <w:rPr>
          <w:rFonts w:ascii="Arial" w:hAnsi="Arial" w:cs="Arial"/>
          <w:bCs/>
          <w:color w:val="000000"/>
          <w:sz w:val="20"/>
          <w:szCs w:val="20"/>
        </w:rPr>
        <w:t>CE</w:t>
      </w:r>
      <w:r w:rsidR="003E306D" w:rsidRPr="003E306D">
        <w:rPr>
          <w:rFonts w:ascii="Arial" w:hAnsi="Arial" w:cs="Arial"/>
          <w:bCs/>
          <w:color w:val="000000"/>
          <w:sz w:val="20"/>
          <w:szCs w:val="20"/>
        </w:rPr>
        <w:t>-GG</w:t>
      </w:r>
      <w:r w:rsidRPr="003E306D">
        <w:rPr>
          <w:rFonts w:ascii="Arial" w:hAnsi="Arial" w:cs="Arial"/>
          <w:bCs/>
          <w:color w:val="000000"/>
          <w:sz w:val="20"/>
          <w:szCs w:val="20"/>
        </w:rPr>
        <w:t>-PO-01</w:t>
      </w:r>
      <w:r w:rsidRPr="003E306D">
        <w:rPr>
          <w:rFonts w:ascii="Arial" w:hAnsi="Arial" w:cs="Arial"/>
          <w:color w:val="000000"/>
          <w:sz w:val="20"/>
          <w:szCs w:val="20"/>
        </w:rPr>
        <w:t>,</w:t>
      </w:r>
      <w:r w:rsidRPr="003E306D">
        <w:rPr>
          <w:rFonts w:ascii="Arial" w:hAnsi="Arial" w:cs="Arial"/>
          <w:sz w:val="20"/>
          <w:szCs w:val="20"/>
        </w:rPr>
        <w:t>la cual se muestra a continuación:</w:t>
      </w:r>
    </w:p>
    <w:p w14:paraId="1AA5D8A5" w14:textId="77777777" w:rsidR="00AA46A7" w:rsidRPr="00383B7F" w:rsidRDefault="00B61938" w:rsidP="00AA46A7">
      <w:pPr>
        <w:spacing w:after="120" w:line="276" w:lineRule="auto"/>
        <w:ind w:left="708"/>
        <w:jc w:val="both"/>
        <w:rPr>
          <w:rFonts w:ascii="Arial" w:hAnsi="Arial" w:cs="Arial"/>
          <w:color w:val="000000"/>
          <w:sz w:val="20"/>
          <w:szCs w:val="20"/>
        </w:rPr>
      </w:pPr>
      <w:r>
        <w:rPr>
          <w:rFonts w:ascii="Arial" w:hAnsi="Arial" w:cs="Arial"/>
          <w:color w:val="000000"/>
          <w:sz w:val="20"/>
          <w:szCs w:val="20"/>
        </w:rPr>
        <w:t xml:space="preserve">La Empresa </w:t>
      </w:r>
      <w:r w:rsidR="002749DA">
        <w:rPr>
          <w:rFonts w:ascii="Arial" w:hAnsi="Arial" w:cs="Arial"/>
          <w:color w:val="000000"/>
          <w:sz w:val="20"/>
          <w:szCs w:val="20"/>
        </w:rPr>
        <w:t>COMERCIAL ERICK E.I.R.L.</w:t>
      </w:r>
      <w:r w:rsidR="00AA46A7" w:rsidRPr="00383B7F">
        <w:rPr>
          <w:rFonts w:ascii="Arial" w:hAnsi="Arial" w:cs="Arial"/>
          <w:color w:val="000000"/>
          <w:sz w:val="20"/>
          <w:szCs w:val="20"/>
        </w:rPr>
        <w:t>es una organización dedicada a la provisión de alimentos, con cuatro años comprometidos con la alimentación saludable.</w:t>
      </w:r>
      <w:r w:rsidR="00AA46A7" w:rsidRPr="00383B7F">
        <w:rPr>
          <w:rFonts w:ascii="Arial" w:hAnsi="Arial" w:cs="Arial"/>
          <w:color w:val="000000"/>
          <w:sz w:val="20"/>
          <w:szCs w:val="20"/>
          <w:lang w:val="es-PE"/>
        </w:rPr>
        <w:t>Nos comprometemos a:</w:t>
      </w:r>
    </w:p>
    <w:p w14:paraId="6774FED1" w14:textId="77777777" w:rsidR="00AA46A7" w:rsidRPr="00383B7F" w:rsidRDefault="00AA46A7" w:rsidP="00AA46A7">
      <w:pPr>
        <w:spacing w:after="120" w:line="276" w:lineRule="auto"/>
        <w:ind w:left="708"/>
        <w:jc w:val="both"/>
        <w:rPr>
          <w:rFonts w:ascii="Arial" w:hAnsi="Arial" w:cs="Arial"/>
          <w:color w:val="000000"/>
          <w:sz w:val="20"/>
          <w:szCs w:val="20"/>
          <w:lang w:val="es-PE"/>
        </w:rPr>
      </w:pPr>
      <w:r w:rsidRPr="00383B7F">
        <w:rPr>
          <w:rFonts w:ascii="Arial" w:hAnsi="Arial" w:cs="Arial"/>
          <w:color w:val="000000"/>
          <w:sz w:val="20"/>
          <w:szCs w:val="20"/>
          <w:lang w:val="es-PE"/>
        </w:rPr>
        <w:tab/>
      </w:r>
    </w:p>
    <w:p w14:paraId="0E607FB4" w14:textId="77777777" w:rsidR="00AA46A7" w:rsidRPr="00383B7F" w:rsidRDefault="00AA46A7" w:rsidP="00166007">
      <w:pPr>
        <w:numPr>
          <w:ilvl w:val="0"/>
          <w:numId w:val="40"/>
        </w:numPr>
        <w:tabs>
          <w:tab w:val="clear" w:pos="2204"/>
          <w:tab w:val="num" w:pos="1844"/>
        </w:tabs>
        <w:spacing w:after="120" w:line="276" w:lineRule="auto"/>
        <w:ind w:left="1701"/>
        <w:jc w:val="both"/>
        <w:rPr>
          <w:rFonts w:ascii="Arial" w:hAnsi="Arial" w:cs="Arial"/>
          <w:color w:val="000000"/>
          <w:sz w:val="20"/>
          <w:szCs w:val="20"/>
        </w:rPr>
      </w:pPr>
      <w:r w:rsidRPr="00383B7F">
        <w:rPr>
          <w:rFonts w:ascii="Arial" w:hAnsi="Arial" w:cs="Arial"/>
          <w:color w:val="000000"/>
          <w:sz w:val="20"/>
          <w:szCs w:val="20"/>
        </w:rPr>
        <w:t>Garantizar la calidad e inocuidad de los productos almacenados por la empresa, cumpliendo con los requisitos de los clientes, aquellos establecidos por la empresa y las normas legales vigentes aplicables.</w:t>
      </w:r>
    </w:p>
    <w:p w14:paraId="270FE5D2" w14:textId="77777777" w:rsidR="00AA46A7" w:rsidRPr="00383B7F" w:rsidRDefault="00AA46A7" w:rsidP="00166007">
      <w:pPr>
        <w:numPr>
          <w:ilvl w:val="0"/>
          <w:numId w:val="40"/>
        </w:numPr>
        <w:tabs>
          <w:tab w:val="clear" w:pos="2204"/>
          <w:tab w:val="num" w:pos="1844"/>
        </w:tabs>
        <w:spacing w:after="120" w:line="276" w:lineRule="auto"/>
        <w:ind w:left="1701"/>
        <w:jc w:val="both"/>
        <w:rPr>
          <w:rFonts w:ascii="Arial" w:hAnsi="Arial" w:cs="Arial"/>
          <w:color w:val="000000"/>
          <w:sz w:val="20"/>
          <w:szCs w:val="20"/>
        </w:rPr>
      </w:pPr>
      <w:r w:rsidRPr="00383B7F">
        <w:rPr>
          <w:rFonts w:ascii="Arial" w:hAnsi="Arial" w:cs="Arial"/>
          <w:color w:val="000000"/>
          <w:sz w:val="20"/>
          <w:szCs w:val="20"/>
        </w:rPr>
        <w:t>Asegurar que los equipos e instalaciones utilizados garanticen la calidad e inocuidad de los productos almacenado</w:t>
      </w:r>
      <w:r>
        <w:rPr>
          <w:rFonts w:ascii="Arial" w:hAnsi="Arial" w:cs="Arial"/>
          <w:color w:val="000000"/>
          <w:sz w:val="20"/>
          <w:szCs w:val="20"/>
        </w:rPr>
        <w:t>s</w:t>
      </w:r>
      <w:r w:rsidRPr="00383B7F">
        <w:rPr>
          <w:rFonts w:ascii="Arial" w:hAnsi="Arial" w:cs="Arial"/>
          <w:color w:val="000000"/>
          <w:sz w:val="20"/>
          <w:szCs w:val="20"/>
        </w:rPr>
        <w:t>.</w:t>
      </w:r>
    </w:p>
    <w:p w14:paraId="27F0836E" w14:textId="77777777" w:rsidR="00AA46A7" w:rsidRPr="00383B7F" w:rsidRDefault="00AA46A7" w:rsidP="00166007">
      <w:pPr>
        <w:numPr>
          <w:ilvl w:val="0"/>
          <w:numId w:val="40"/>
        </w:numPr>
        <w:tabs>
          <w:tab w:val="clear" w:pos="2204"/>
          <w:tab w:val="num" w:pos="1844"/>
        </w:tabs>
        <w:spacing w:after="120" w:line="276" w:lineRule="auto"/>
        <w:ind w:left="1701"/>
        <w:jc w:val="both"/>
        <w:rPr>
          <w:rFonts w:ascii="Arial" w:hAnsi="Arial" w:cs="Arial"/>
          <w:color w:val="000000"/>
          <w:sz w:val="20"/>
          <w:szCs w:val="20"/>
        </w:rPr>
      </w:pPr>
      <w:r w:rsidRPr="00383B7F">
        <w:rPr>
          <w:rFonts w:ascii="Arial" w:hAnsi="Arial" w:cs="Arial"/>
          <w:color w:val="000000"/>
          <w:sz w:val="20"/>
          <w:szCs w:val="20"/>
        </w:rPr>
        <w:t>Contar con colaboradores competentes, instruidos, comprometidos y sensibilizados en la necesidad de salvaguardar y asegurar los estándares de calidad e inocuidad de los productos almacenados por la empresa.</w:t>
      </w:r>
    </w:p>
    <w:p w14:paraId="50EEDA24" w14:textId="77777777" w:rsidR="00AA46A7" w:rsidRPr="00383B7F" w:rsidRDefault="00AA46A7" w:rsidP="00166007">
      <w:pPr>
        <w:numPr>
          <w:ilvl w:val="0"/>
          <w:numId w:val="40"/>
        </w:numPr>
        <w:tabs>
          <w:tab w:val="clear" w:pos="2204"/>
          <w:tab w:val="num" w:pos="1844"/>
        </w:tabs>
        <w:spacing w:after="120" w:line="276" w:lineRule="auto"/>
        <w:ind w:left="1701"/>
        <w:jc w:val="both"/>
        <w:rPr>
          <w:rFonts w:ascii="Arial" w:hAnsi="Arial" w:cs="Arial"/>
          <w:color w:val="000000"/>
          <w:sz w:val="20"/>
          <w:szCs w:val="20"/>
        </w:rPr>
      </w:pPr>
      <w:r w:rsidRPr="00383B7F">
        <w:rPr>
          <w:rFonts w:ascii="Arial" w:hAnsi="Arial" w:cs="Arial"/>
          <w:color w:val="000000"/>
          <w:sz w:val="20"/>
          <w:szCs w:val="20"/>
        </w:rPr>
        <w:t>Establecer en nuestra organización canales de comunicación y entendimiento, tanto internos como externos, para atender los requerimientos de información y propuestas de mejora de nuestros colaboradores, clientes y otras partes interesadas, así como promover la colaboración de nuestros proveedores de servicios externos, asegurando nuestro sistema de calidad e inocuidad alimentaria.</w:t>
      </w:r>
    </w:p>
    <w:p w14:paraId="76338658" w14:textId="77777777" w:rsidR="00AA46A7" w:rsidRPr="00383B7F" w:rsidRDefault="00AA46A7" w:rsidP="00166007">
      <w:pPr>
        <w:numPr>
          <w:ilvl w:val="0"/>
          <w:numId w:val="40"/>
        </w:numPr>
        <w:tabs>
          <w:tab w:val="clear" w:pos="2204"/>
          <w:tab w:val="num" w:pos="1701"/>
        </w:tabs>
        <w:spacing w:after="120" w:line="276" w:lineRule="auto"/>
        <w:ind w:left="1701"/>
        <w:jc w:val="both"/>
        <w:rPr>
          <w:rFonts w:ascii="Arial" w:hAnsi="Arial" w:cs="Arial"/>
          <w:color w:val="000000"/>
          <w:sz w:val="20"/>
          <w:szCs w:val="20"/>
        </w:rPr>
      </w:pPr>
      <w:r w:rsidRPr="00383B7F">
        <w:rPr>
          <w:rFonts w:ascii="Arial" w:hAnsi="Arial" w:cs="Arial"/>
          <w:color w:val="000000"/>
          <w:sz w:val="20"/>
          <w:szCs w:val="20"/>
        </w:rPr>
        <w:t xml:space="preserve">Asumir la mejora continua de los procesos incrementando la eficacia del sistema integrado de gestión. </w:t>
      </w:r>
    </w:p>
    <w:p w14:paraId="31B5D40F" w14:textId="77777777" w:rsidR="00AA46A7" w:rsidRDefault="00AA46A7" w:rsidP="00AA46A7">
      <w:pPr>
        <w:pStyle w:val="Sangra3detindependiente"/>
        <w:spacing w:line="276" w:lineRule="auto"/>
        <w:ind w:firstLine="0"/>
        <w:jc w:val="both"/>
        <w:rPr>
          <w:rFonts w:ascii="Arial" w:eastAsia="Calibri" w:hAnsi="Arial" w:cs="Arial"/>
          <w:sz w:val="20"/>
          <w:szCs w:val="20"/>
        </w:rPr>
      </w:pPr>
    </w:p>
    <w:p w14:paraId="2795011E" w14:textId="77777777" w:rsidR="00AA46A7" w:rsidRPr="007B1A0B" w:rsidRDefault="00AA46A7" w:rsidP="00AA46A7">
      <w:pPr>
        <w:pStyle w:val="Sangra3detindependiente"/>
        <w:spacing w:line="276" w:lineRule="auto"/>
        <w:ind w:firstLine="0"/>
        <w:jc w:val="both"/>
        <w:rPr>
          <w:rFonts w:ascii="Arial" w:eastAsia="Calibri" w:hAnsi="Arial" w:cs="Arial"/>
          <w:sz w:val="20"/>
          <w:szCs w:val="20"/>
        </w:rPr>
      </w:pPr>
      <w:r w:rsidRPr="00383B7F">
        <w:rPr>
          <w:rFonts w:ascii="Arial" w:eastAsia="Calibri" w:hAnsi="Arial" w:cs="Arial"/>
          <w:sz w:val="20"/>
          <w:szCs w:val="20"/>
        </w:rPr>
        <w:t>La Política de Calidad e Inocuidad es comunicada a todos los trabajadores por medios digitales, impresos y orales. Adicionalmente, esta</w:t>
      </w:r>
      <w:r>
        <w:rPr>
          <w:rFonts w:ascii="Arial" w:eastAsia="Calibri" w:hAnsi="Arial" w:cs="Arial"/>
          <w:sz w:val="20"/>
          <w:szCs w:val="20"/>
        </w:rPr>
        <w:t xml:space="preserve"> Política es publicada en el fanpage</w:t>
      </w:r>
      <w:r w:rsidRPr="00383B7F">
        <w:rPr>
          <w:rFonts w:ascii="Arial" w:eastAsia="Calibri" w:hAnsi="Arial" w:cs="Arial"/>
          <w:sz w:val="20"/>
          <w:szCs w:val="20"/>
        </w:rPr>
        <w:t xml:space="preserve"> institucional para que esté disponible para los diferentes grupos de interés.</w:t>
      </w:r>
    </w:p>
    <w:p w14:paraId="1A58A22F" w14:textId="77777777" w:rsidR="00AA46A7" w:rsidRPr="007B1A0B" w:rsidRDefault="00AA46A7" w:rsidP="00AA46A7">
      <w:pPr>
        <w:spacing w:after="120" w:line="276" w:lineRule="auto"/>
        <w:jc w:val="both"/>
        <w:rPr>
          <w:rFonts w:ascii="Arial" w:hAnsi="Arial" w:cs="Arial"/>
          <w:sz w:val="20"/>
          <w:szCs w:val="20"/>
          <w:lang w:val="es-ES_tradnl"/>
        </w:rPr>
      </w:pPr>
    </w:p>
    <w:p w14:paraId="5552A716" w14:textId="77777777" w:rsidR="00AA46A7" w:rsidRDefault="00AA46A7" w:rsidP="00AA46A7">
      <w:pPr>
        <w:spacing w:line="276" w:lineRule="auto"/>
        <w:jc w:val="both"/>
        <w:rPr>
          <w:rFonts w:ascii="Arial" w:eastAsia="Calibri" w:hAnsi="Arial" w:cs="Arial"/>
          <w:b/>
          <w:sz w:val="20"/>
          <w:szCs w:val="20"/>
        </w:rPr>
      </w:pPr>
    </w:p>
    <w:p w14:paraId="5EE0D1CE" w14:textId="77777777" w:rsidR="00AA46A7" w:rsidRPr="007B1A0B" w:rsidRDefault="00AA46A7" w:rsidP="00AA46A7">
      <w:pPr>
        <w:spacing w:line="276" w:lineRule="auto"/>
        <w:jc w:val="both"/>
        <w:rPr>
          <w:rFonts w:ascii="Arial" w:eastAsia="Calibri" w:hAnsi="Arial" w:cs="Arial"/>
          <w:b/>
          <w:sz w:val="20"/>
          <w:szCs w:val="20"/>
        </w:rPr>
      </w:pPr>
      <w:r w:rsidRPr="007B1A0B">
        <w:rPr>
          <w:rFonts w:ascii="Arial" w:eastAsia="Calibri" w:hAnsi="Arial" w:cs="Arial"/>
          <w:b/>
          <w:sz w:val="20"/>
          <w:szCs w:val="20"/>
        </w:rPr>
        <w:t>5.3.       ROLES, RESPONSABILIDADES Y AUTORIDADES EN LA ORGANIZACIÓN</w:t>
      </w:r>
    </w:p>
    <w:p w14:paraId="71DDAB5E" w14:textId="77777777" w:rsidR="00AA46A7" w:rsidRPr="007B1A0B" w:rsidRDefault="00AA46A7" w:rsidP="00AA46A7">
      <w:pPr>
        <w:spacing w:line="276" w:lineRule="auto"/>
        <w:ind w:left="709"/>
        <w:jc w:val="both"/>
        <w:rPr>
          <w:rFonts w:ascii="Arial" w:eastAsia="Calibri" w:hAnsi="Arial" w:cs="Arial"/>
          <w:sz w:val="20"/>
          <w:szCs w:val="20"/>
        </w:rPr>
      </w:pPr>
    </w:p>
    <w:p w14:paraId="600425B0" w14:textId="77777777" w:rsidR="00AA46A7" w:rsidRPr="007B1A0B" w:rsidRDefault="00AA46A7" w:rsidP="00AA46A7">
      <w:pPr>
        <w:spacing w:after="120" w:line="276" w:lineRule="auto"/>
        <w:ind w:left="708"/>
        <w:jc w:val="both"/>
        <w:rPr>
          <w:rFonts w:ascii="Arial" w:hAnsi="Arial" w:cs="Arial"/>
          <w:bCs/>
          <w:sz w:val="20"/>
          <w:szCs w:val="20"/>
        </w:rPr>
      </w:pPr>
      <w:r w:rsidRPr="007B1A0B">
        <w:rPr>
          <w:rFonts w:ascii="Arial" w:hAnsi="Arial" w:cs="Arial"/>
          <w:bCs/>
          <w:sz w:val="20"/>
          <w:szCs w:val="20"/>
        </w:rPr>
        <w:t xml:space="preserve">El área de </w:t>
      </w:r>
      <w:r>
        <w:rPr>
          <w:rFonts w:ascii="Arial" w:hAnsi="Arial" w:cs="Arial"/>
          <w:bCs/>
          <w:sz w:val="20"/>
          <w:szCs w:val="20"/>
        </w:rPr>
        <w:t>Gestión de Apoyo</w:t>
      </w:r>
      <w:r w:rsidRPr="007B1A0B">
        <w:rPr>
          <w:rFonts w:ascii="Arial" w:hAnsi="Arial" w:cs="Arial"/>
          <w:bCs/>
          <w:sz w:val="20"/>
          <w:szCs w:val="20"/>
        </w:rPr>
        <w:t xml:space="preserve"> de </w:t>
      </w:r>
      <w:r>
        <w:rPr>
          <w:rFonts w:ascii="Arial" w:hAnsi="Arial" w:cs="Arial"/>
          <w:bCs/>
          <w:sz w:val="20"/>
          <w:szCs w:val="20"/>
        </w:rPr>
        <w:t xml:space="preserve">la empresa </w:t>
      </w:r>
      <w:r w:rsidR="002749DA">
        <w:rPr>
          <w:rFonts w:ascii="Arial" w:hAnsi="Arial" w:cs="Arial"/>
          <w:bCs/>
          <w:sz w:val="20"/>
          <w:szCs w:val="20"/>
        </w:rPr>
        <w:t>COMERCIAL ERICK E.I.R.L.</w:t>
      </w:r>
      <w:r w:rsidRPr="007B1A0B">
        <w:rPr>
          <w:rFonts w:ascii="Arial" w:hAnsi="Arial" w:cs="Arial"/>
          <w:bCs/>
          <w:sz w:val="20"/>
          <w:szCs w:val="20"/>
        </w:rPr>
        <w:t xml:space="preserve">, en coordinación con </w:t>
      </w:r>
      <w:r w:rsidR="00745004">
        <w:rPr>
          <w:rFonts w:ascii="Arial" w:hAnsi="Arial" w:cs="Arial"/>
          <w:bCs/>
          <w:sz w:val="20"/>
          <w:szCs w:val="20"/>
        </w:rPr>
        <w:t>La Alta Dirección</w:t>
      </w:r>
      <w:r w:rsidRPr="007B1A0B">
        <w:rPr>
          <w:rFonts w:ascii="Arial" w:hAnsi="Arial" w:cs="Arial"/>
          <w:bCs/>
          <w:sz w:val="20"/>
          <w:szCs w:val="20"/>
        </w:rPr>
        <w:t xml:space="preserve">, ha </w:t>
      </w:r>
      <w:r w:rsidRPr="003E306D">
        <w:rPr>
          <w:rFonts w:ascii="Arial" w:hAnsi="Arial" w:cs="Arial"/>
          <w:bCs/>
          <w:sz w:val="20"/>
          <w:szCs w:val="20"/>
        </w:rPr>
        <w:t xml:space="preserve">definido y descrito las funciones, autoridades e interrelaciones de todos los colaboradores de la empresa en el “Manual de Organización y Funciones” de cada área, con el código: </w:t>
      </w:r>
      <w:r w:rsidR="005101BB" w:rsidRPr="003E306D">
        <w:rPr>
          <w:rFonts w:ascii="Arial" w:hAnsi="Arial" w:cs="Arial"/>
          <w:bCs/>
          <w:sz w:val="20"/>
          <w:szCs w:val="20"/>
        </w:rPr>
        <w:t>CE</w:t>
      </w:r>
      <w:r w:rsidRPr="003E306D">
        <w:rPr>
          <w:rFonts w:ascii="Arial" w:hAnsi="Arial" w:cs="Arial"/>
          <w:bCs/>
          <w:sz w:val="20"/>
          <w:szCs w:val="20"/>
        </w:rPr>
        <w:t>-GA-</w:t>
      </w:r>
      <w:r w:rsidR="003E306D" w:rsidRPr="003E306D">
        <w:rPr>
          <w:rFonts w:ascii="Arial" w:hAnsi="Arial" w:cs="Arial"/>
          <w:bCs/>
          <w:sz w:val="20"/>
          <w:szCs w:val="20"/>
        </w:rPr>
        <w:t>M-01</w:t>
      </w:r>
    </w:p>
    <w:p w14:paraId="1A26CA8C" w14:textId="77777777" w:rsidR="00AA46A7" w:rsidRPr="003E306D" w:rsidRDefault="00AA46A7" w:rsidP="00AA46A7">
      <w:pPr>
        <w:spacing w:after="120" w:line="276" w:lineRule="auto"/>
        <w:ind w:left="708"/>
        <w:jc w:val="both"/>
        <w:rPr>
          <w:rFonts w:ascii="Arial" w:hAnsi="Arial" w:cs="Arial"/>
          <w:bCs/>
          <w:sz w:val="20"/>
          <w:szCs w:val="20"/>
        </w:rPr>
      </w:pPr>
      <w:r w:rsidRPr="007B1A0B">
        <w:rPr>
          <w:rFonts w:ascii="Arial" w:hAnsi="Arial" w:cs="Arial"/>
          <w:bCs/>
          <w:sz w:val="20"/>
          <w:szCs w:val="20"/>
        </w:rPr>
        <w:t xml:space="preserve">En los procedimientos e instrucciones se describen las responsabilidades para cada uno de los procesos a fin </w:t>
      </w:r>
      <w:r w:rsidRPr="003E306D">
        <w:rPr>
          <w:rFonts w:ascii="Arial" w:hAnsi="Arial" w:cs="Arial"/>
          <w:bCs/>
          <w:sz w:val="20"/>
          <w:szCs w:val="20"/>
        </w:rPr>
        <w:t>de asegurar la operación y mantenimiento eficaz de los mismos.</w:t>
      </w:r>
    </w:p>
    <w:p w14:paraId="5D352F21" w14:textId="77777777" w:rsidR="00AA46A7" w:rsidRPr="007B1A0B" w:rsidRDefault="00AA46A7" w:rsidP="00AA46A7">
      <w:pPr>
        <w:spacing w:after="120" w:line="276" w:lineRule="auto"/>
        <w:ind w:left="708"/>
        <w:jc w:val="both"/>
        <w:rPr>
          <w:rFonts w:ascii="Arial" w:hAnsi="Arial" w:cs="Arial"/>
          <w:sz w:val="20"/>
          <w:szCs w:val="20"/>
        </w:rPr>
      </w:pPr>
      <w:r w:rsidRPr="003E306D">
        <w:rPr>
          <w:rFonts w:ascii="Arial" w:hAnsi="Arial" w:cs="Arial"/>
          <w:bCs/>
          <w:sz w:val="20"/>
          <w:szCs w:val="20"/>
        </w:rPr>
        <w:t>Tanto los Manuales de Funciones como los procedimientos e instrucciones son distribuidos a los usuarios del sistema en todos los niveles de la organización según lo señalado en el Procedimiento: “</w:t>
      </w:r>
      <w:r w:rsidRPr="003E306D">
        <w:rPr>
          <w:rFonts w:ascii="Arial" w:hAnsi="Arial" w:cs="Arial"/>
          <w:sz w:val="20"/>
          <w:szCs w:val="20"/>
        </w:rPr>
        <w:t xml:space="preserve">Control de Documentos”, código </w:t>
      </w:r>
      <w:r w:rsidR="005101BB" w:rsidRPr="003E306D">
        <w:rPr>
          <w:rFonts w:ascii="Arial" w:hAnsi="Arial" w:cs="Arial"/>
          <w:sz w:val="20"/>
          <w:szCs w:val="20"/>
        </w:rPr>
        <w:t>CE</w:t>
      </w:r>
      <w:r w:rsidR="003E306D" w:rsidRPr="003E306D">
        <w:rPr>
          <w:rFonts w:ascii="Arial" w:hAnsi="Arial" w:cs="Arial"/>
          <w:sz w:val="20"/>
          <w:szCs w:val="20"/>
        </w:rPr>
        <w:t>-SG-P-03</w:t>
      </w:r>
    </w:p>
    <w:p w14:paraId="5C5DEFC2" w14:textId="77777777" w:rsidR="00AA46A7" w:rsidRPr="007B1A0B" w:rsidRDefault="00AA46A7" w:rsidP="00AA46A7">
      <w:pPr>
        <w:spacing w:after="120" w:line="276" w:lineRule="auto"/>
        <w:ind w:left="708"/>
        <w:jc w:val="both"/>
        <w:rPr>
          <w:rFonts w:ascii="Arial" w:hAnsi="Arial" w:cs="Arial"/>
          <w:sz w:val="20"/>
          <w:szCs w:val="20"/>
        </w:rPr>
      </w:pPr>
      <w:r w:rsidRPr="007B1A0B">
        <w:rPr>
          <w:rFonts w:ascii="Arial" w:hAnsi="Arial" w:cs="Arial"/>
          <w:sz w:val="20"/>
          <w:szCs w:val="20"/>
        </w:rPr>
        <w:t>Así mismo</w:t>
      </w:r>
      <w:r>
        <w:rPr>
          <w:rFonts w:ascii="Arial" w:hAnsi="Arial" w:cs="Arial"/>
          <w:sz w:val="20"/>
          <w:szCs w:val="20"/>
        </w:rPr>
        <w:t>,</w:t>
      </w:r>
      <w:r w:rsidRPr="007B1A0B">
        <w:rPr>
          <w:rFonts w:ascii="Arial" w:hAnsi="Arial" w:cs="Arial"/>
          <w:sz w:val="20"/>
          <w:szCs w:val="20"/>
        </w:rPr>
        <w:t xml:space="preserve"> el personal involucrado directamente en las actividades operativas de la empresa tiene la responsabilidad de informar a los responsables de proceso cualquier ocurrencia/problema concerniente a los productos y/o procesos del Sistema de Gestión</w:t>
      </w:r>
      <w:r>
        <w:rPr>
          <w:rFonts w:ascii="Arial" w:hAnsi="Arial" w:cs="Arial"/>
          <w:sz w:val="20"/>
          <w:szCs w:val="20"/>
        </w:rPr>
        <w:t xml:space="preserve"> de Calidad</w:t>
      </w:r>
      <w:r w:rsidRPr="007B1A0B">
        <w:rPr>
          <w:rFonts w:ascii="Arial" w:hAnsi="Arial" w:cs="Arial"/>
          <w:sz w:val="20"/>
          <w:szCs w:val="20"/>
        </w:rPr>
        <w:t xml:space="preserve">, para que éstos tomen acción y el personal operativo las registre en la documentación correspondiente. El </w:t>
      </w:r>
      <w:r w:rsidR="00B01A79">
        <w:rPr>
          <w:rFonts w:ascii="Arial" w:hAnsi="Arial" w:cs="Arial"/>
          <w:sz w:val="20"/>
          <w:szCs w:val="20"/>
        </w:rPr>
        <w:t>Jefe de Gestión de la Calidad</w:t>
      </w:r>
      <w:r w:rsidRPr="007B1A0B">
        <w:rPr>
          <w:rFonts w:ascii="Arial" w:hAnsi="Arial" w:cs="Arial"/>
          <w:sz w:val="20"/>
          <w:szCs w:val="20"/>
        </w:rPr>
        <w:t xml:space="preserve"> es el encargado de evaluar</w:t>
      </w:r>
      <w:r>
        <w:rPr>
          <w:rFonts w:ascii="Arial" w:hAnsi="Arial" w:cs="Arial"/>
          <w:sz w:val="20"/>
          <w:szCs w:val="20"/>
        </w:rPr>
        <w:t>,</w:t>
      </w:r>
      <w:r w:rsidRPr="007B1A0B">
        <w:rPr>
          <w:rFonts w:ascii="Arial" w:hAnsi="Arial" w:cs="Arial"/>
          <w:sz w:val="20"/>
          <w:szCs w:val="20"/>
        </w:rPr>
        <w:t xml:space="preserve"> si amerita</w:t>
      </w:r>
      <w:r>
        <w:rPr>
          <w:rFonts w:ascii="Arial" w:hAnsi="Arial" w:cs="Arial"/>
          <w:sz w:val="20"/>
          <w:szCs w:val="20"/>
        </w:rPr>
        <w:t>,</w:t>
      </w:r>
      <w:r w:rsidRPr="007B1A0B">
        <w:rPr>
          <w:rFonts w:ascii="Arial" w:hAnsi="Arial" w:cs="Arial"/>
          <w:sz w:val="20"/>
          <w:szCs w:val="20"/>
        </w:rPr>
        <w:t xml:space="preserve"> una SAC/SA</w:t>
      </w:r>
      <w:r>
        <w:rPr>
          <w:rFonts w:ascii="Arial" w:hAnsi="Arial" w:cs="Arial"/>
          <w:sz w:val="20"/>
          <w:szCs w:val="20"/>
        </w:rPr>
        <w:t>R</w:t>
      </w:r>
      <w:r w:rsidRPr="007B1A0B">
        <w:rPr>
          <w:rFonts w:ascii="Arial" w:hAnsi="Arial" w:cs="Arial"/>
          <w:sz w:val="20"/>
          <w:szCs w:val="20"/>
        </w:rPr>
        <w:t>/</w:t>
      </w:r>
      <w:r w:rsidRPr="003E306D">
        <w:rPr>
          <w:rFonts w:ascii="Arial" w:hAnsi="Arial" w:cs="Arial"/>
          <w:sz w:val="20"/>
          <w:szCs w:val="20"/>
        </w:rPr>
        <w:t xml:space="preserve">Obs, en cuyo caso se procederá según lo indican los procedimientos: “Acciones Correctivas” y “Atención de reclamos y retroalimentación del cliente”, con códigos </w:t>
      </w:r>
      <w:r w:rsidR="005101BB" w:rsidRPr="003E306D">
        <w:rPr>
          <w:rFonts w:ascii="Arial" w:hAnsi="Arial" w:cs="Arial"/>
          <w:sz w:val="20"/>
          <w:szCs w:val="20"/>
        </w:rPr>
        <w:t>CE</w:t>
      </w:r>
      <w:r w:rsidR="003E306D" w:rsidRPr="003E306D">
        <w:rPr>
          <w:rFonts w:ascii="Arial" w:hAnsi="Arial" w:cs="Arial"/>
          <w:sz w:val="20"/>
          <w:szCs w:val="20"/>
        </w:rPr>
        <w:t>-SG-P-09</w:t>
      </w:r>
      <w:r w:rsidRPr="003E306D">
        <w:rPr>
          <w:rFonts w:ascii="Arial" w:hAnsi="Arial" w:cs="Arial"/>
          <w:sz w:val="20"/>
          <w:szCs w:val="20"/>
        </w:rPr>
        <w:t xml:space="preserve">y </w:t>
      </w:r>
      <w:r w:rsidR="005101BB" w:rsidRPr="003E306D">
        <w:rPr>
          <w:rFonts w:ascii="Arial" w:hAnsi="Arial" w:cs="Arial"/>
          <w:sz w:val="20"/>
          <w:szCs w:val="20"/>
        </w:rPr>
        <w:t>CE</w:t>
      </w:r>
      <w:r w:rsidR="003E306D" w:rsidRPr="003E306D">
        <w:rPr>
          <w:rFonts w:ascii="Arial" w:hAnsi="Arial" w:cs="Arial"/>
          <w:sz w:val="20"/>
          <w:szCs w:val="20"/>
        </w:rPr>
        <w:t>-SG-P-12</w:t>
      </w:r>
      <w:r w:rsidRPr="003E306D">
        <w:rPr>
          <w:rFonts w:ascii="Arial" w:hAnsi="Arial" w:cs="Arial"/>
          <w:sz w:val="20"/>
          <w:szCs w:val="20"/>
        </w:rPr>
        <w:t>, respectivamente.</w:t>
      </w:r>
    </w:p>
    <w:p w14:paraId="1AC3DF76" w14:textId="77777777" w:rsidR="00AA46A7" w:rsidRPr="009C3289" w:rsidRDefault="00AA46A7" w:rsidP="00AA46A7">
      <w:pPr>
        <w:autoSpaceDE w:val="0"/>
        <w:autoSpaceDN w:val="0"/>
        <w:adjustRightInd w:val="0"/>
        <w:spacing w:line="276" w:lineRule="auto"/>
        <w:ind w:left="709"/>
        <w:jc w:val="both"/>
        <w:rPr>
          <w:rFonts w:ascii="Arial" w:eastAsia="Calibri" w:hAnsi="Arial" w:cs="Arial"/>
          <w:color w:val="000000"/>
          <w:sz w:val="20"/>
          <w:szCs w:val="20"/>
        </w:rPr>
      </w:pPr>
      <w:r w:rsidRPr="009C3289">
        <w:rPr>
          <w:rFonts w:ascii="Arial" w:eastAsia="Calibri" w:hAnsi="Arial" w:cs="Arial"/>
          <w:color w:val="000000"/>
          <w:sz w:val="20"/>
          <w:szCs w:val="20"/>
        </w:rPr>
        <w:t>Adicional</w:t>
      </w:r>
      <w:r w:rsidR="009E0AEC">
        <w:rPr>
          <w:rFonts w:ascii="Arial" w:eastAsia="Calibri" w:hAnsi="Arial" w:cs="Arial"/>
          <w:color w:val="000000"/>
          <w:sz w:val="20"/>
          <w:szCs w:val="20"/>
        </w:rPr>
        <w:t>,</w:t>
      </w:r>
      <w:r w:rsidR="00114E09">
        <w:rPr>
          <w:rFonts w:ascii="Arial" w:eastAsia="Calibri" w:hAnsi="Arial" w:cs="Arial"/>
          <w:color w:val="000000"/>
          <w:sz w:val="20"/>
          <w:szCs w:val="20"/>
        </w:rPr>
        <w:t xml:space="preserve"> </w:t>
      </w:r>
      <w:r w:rsidR="009E0AEC">
        <w:rPr>
          <w:rFonts w:ascii="Arial" w:eastAsia="Calibri" w:hAnsi="Arial" w:cs="Arial"/>
          <w:color w:val="000000"/>
          <w:sz w:val="20"/>
          <w:szCs w:val="20"/>
        </w:rPr>
        <w:t xml:space="preserve">la </w:t>
      </w:r>
      <w:r w:rsidR="00DB3172">
        <w:rPr>
          <w:rFonts w:ascii="Arial" w:eastAsia="Calibri" w:hAnsi="Arial" w:cs="Arial"/>
          <w:color w:val="000000"/>
          <w:sz w:val="20"/>
          <w:szCs w:val="20"/>
        </w:rPr>
        <w:t>Gerente Administrativo</w:t>
      </w:r>
      <w:r w:rsidR="00B61938">
        <w:rPr>
          <w:rFonts w:ascii="Arial" w:eastAsia="Calibri" w:hAnsi="Arial" w:cs="Arial"/>
          <w:color w:val="000000"/>
          <w:sz w:val="20"/>
          <w:szCs w:val="20"/>
        </w:rPr>
        <w:t xml:space="preserve"> de la E</w:t>
      </w:r>
      <w:r w:rsidRPr="009C3289">
        <w:rPr>
          <w:rFonts w:ascii="Arial" w:eastAsia="Calibri" w:hAnsi="Arial" w:cs="Arial"/>
          <w:color w:val="000000"/>
          <w:sz w:val="20"/>
          <w:szCs w:val="20"/>
        </w:rPr>
        <w:t xml:space="preserve">mpresa </w:t>
      </w:r>
      <w:r w:rsidR="002749DA">
        <w:rPr>
          <w:rFonts w:ascii="Arial" w:eastAsia="Calibri" w:hAnsi="Arial" w:cs="Arial"/>
          <w:color w:val="000000"/>
          <w:sz w:val="20"/>
          <w:szCs w:val="20"/>
        </w:rPr>
        <w:t>COMERCIAL ERICK E.I.R.L.</w:t>
      </w:r>
      <w:r w:rsidR="00114E09">
        <w:rPr>
          <w:rFonts w:ascii="Arial" w:eastAsia="Calibri" w:hAnsi="Arial" w:cs="Arial"/>
          <w:color w:val="000000"/>
          <w:sz w:val="20"/>
          <w:szCs w:val="20"/>
        </w:rPr>
        <w:t xml:space="preserve"> </w:t>
      </w:r>
      <w:r w:rsidRPr="009C3289">
        <w:rPr>
          <w:rFonts w:ascii="Arial" w:hAnsi="Arial" w:cs="Arial"/>
          <w:sz w:val="20"/>
          <w:szCs w:val="20"/>
        </w:rPr>
        <w:t>tiene la responsabilidad y autoridad para:</w:t>
      </w:r>
    </w:p>
    <w:p w14:paraId="6760809D" w14:textId="77777777" w:rsidR="00AA46A7" w:rsidRPr="00453882" w:rsidRDefault="00AA46A7" w:rsidP="00AA46A7">
      <w:pPr>
        <w:autoSpaceDE w:val="0"/>
        <w:autoSpaceDN w:val="0"/>
        <w:adjustRightInd w:val="0"/>
        <w:spacing w:line="276" w:lineRule="auto"/>
        <w:ind w:left="1134"/>
        <w:jc w:val="both"/>
        <w:rPr>
          <w:rFonts w:ascii="Arial" w:eastAsia="Calibri" w:hAnsi="Arial" w:cs="Arial"/>
          <w:color w:val="000000"/>
          <w:sz w:val="20"/>
          <w:szCs w:val="20"/>
          <w:highlight w:val="yellow"/>
        </w:rPr>
      </w:pPr>
    </w:p>
    <w:p w14:paraId="7C330390" w14:textId="77777777" w:rsidR="00AA46A7" w:rsidRPr="009C3289" w:rsidRDefault="00AA46A7" w:rsidP="00166007">
      <w:pPr>
        <w:pStyle w:val="Prrafodelista"/>
        <w:numPr>
          <w:ilvl w:val="0"/>
          <w:numId w:val="41"/>
        </w:numPr>
        <w:spacing w:after="120" w:line="276" w:lineRule="auto"/>
        <w:ind w:left="1701"/>
        <w:jc w:val="both"/>
        <w:rPr>
          <w:rFonts w:ascii="Arial" w:hAnsi="Arial" w:cs="Arial"/>
          <w:color w:val="000000"/>
          <w:sz w:val="20"/>
          <w:szCs w:val="20"/>
        </w:rPr>
      </w:pPr>
      <w:r w:rsidRPr="009C3289">
        <w:rPr>
          <w:rFonts w:ascii="Arial" w:hAnsi="Arial" w:cs="Arial"/>
          <w:color w:val="000000"/>
          <w:sz w:val="20"/>
          <w:szCs w:val="20"/>
        </w:rPr>
        <w:t>Asegurar que se establezcan, implementen y mantengan los procesos necesarios para el Sistema de Gestión de Calidad e Inocuidad.</w:t>
      </w:r>
    </w:p>
    <w:p w14:paraId="4C1CA72B" w14:textId="77777777" w:rsidR="00AA46A7" w:rsidRPr="009C3289" w:rsidRDefault="00AA46A7" w:rsidP="00166007">
      <w:pPr>
        <w:numPr>
          <w:ilvl w:val="0"/>
          <w:numId w:val="41"/>
        </w:numPr>
        <w:tabs>
          <w:tab w:val="num" w:pos="1844"/>
        </w:tabs>
        <w:spacing w:after="120" w:line="276" w:lineRule="auto"/>
        <w:ind w:left="1701"/>
        <w:jc w:val="both"/>
        <w:rPr>
          <w:rFonts w:ascii="Arial" w:hAnsi="Arial" w:cs="Arial"/>
          <w:color w:val="000000"/>
          <w:sz w:val="20"/>
          <w:szCs w:val="20"/>
        </w:rPr>
      </w:pPr>
      <w:r w:rsidRPr="009C3289">
        <w:rPr>
          <w:rFonts w:ascii="Arial" w:hAnsi="Arial" w:cs="Arial"/>
          <w:color w:val="000000"/>
          <w:sz w:val="20"/>
          <w:szCs w:val="20"/>
        </w:rPr>
        <w:t>Informar a la Alta Dirección sobre el desempeño del Sistema de Gestión de Calidad e Inocuidad y de cualquier necesidad de mejora.</w:t>
      </w:r>
    </w:p>
    <w:p w14:paraId="02460034" w14:textId="77777777" w:rsidR="00AA46A7" w:rsidRPr="009C3289" w:rsidRDefault="00AA46A7" w:rsidP="00166007">
      <w:pPr>
        <w:numPr>
          <w:ilvl w:val="0"/>
          <w:numId w:val="41"/>
        </w:numPr>
        <w:tabs>
          <w:tab w:val="num" w:pos="1844"/>
        </w:tabs>
        <w:spacing w:after="120" w:line="276" w:lineRule="auto"/>
        <w:ind w:left="1701"/>
        <w:jc w:val="both"/>
        <w:rPr>
          <w:rFonts w:ascii="Arial" w:hAnsi="Arial" w:cs="Arial"/>
          <w:color w:val="000000"/>
          <w:sz w:val="20"/>
          <w:szCs w:val="20"/>
        </w:rPr>
      </w:pPr>
      <w:r w:rsidRPr="009C3289">
        <w:rPr>
          <w:rFonts w:ascii="Arial" w:hAnsi="Arial" w:cs="Arial"/>
          <w:color w:val="000000"/>
          <w:sz w:val="20"/>
          <w:szCs w:val="20"/>
        </w:rPr>
        <w:t>Promover el conocimiento de los requisitos del cliente en todos los niveles de la organización.</w:t>
      </w:r>
    </w:p>
    <w:p w14:paraId="52828DBA" w14:textId="77777777" w:rsidR="00AA46A7" w:rsidRDefault="00AA46A7" w:rsidP="00AA46A7">
      <w:pPr>
        <w:autoSpaceDE w:val="0"/>
        <w:autoSpaceDN w:val="0"/>
        <w:adjustRightInd w:val="0"/>
        <w:spacing w:line="276" w:lineRule="auto"/>
        <w:rPr>
          <w:rFonts w:ascii="Arial" w:hAnsi="Arial" w:cs="Arial"/>
          <w:sz w:val="20"/>
          <w:szCs w:val="20"/>
        </w:rPr>
      </w:pPr>
    </w:p>
    <w:p w14:paraId="7583F34F" w14:textId="77777777" w:rsidR="00AA46A7" w:rsidRPr="00AA2FB0" w:rsidRDefault="00AA46A7" w:rsidP="00AA46A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2060"/>
        <w:spacing w:after="120" w:line="276" w:lineRule="auto"/>
        <w:jc w:val="both"/>
        <w:rPr>
          <w:rFonts w:ascii="Arial" w:hAnsi="Arial" w:cs="Arial"/>
          <w:b/>
          <w:bCs/>
          <w:sz w:val="20"/>
          <w:szCs w:val="20"/>
        </w:rPr>
      </w:pPr>
      <w:r>
        <w:rPr>
          <w:rFonts w:ascii="Arial" w:hAnsi="Arial" w:cs="Arial"/>
          <w:b/>
          <w:bCs/>
          <w:sz w:val="20"/>
          <w:szCs w:val="20"/>
        </w:rPr>
        <w:t>SECCIÓN 6</w:t>
      </w:r>
      <w:r w:rsidRPr="00AA2FB0">
        <w:rPr>
          <w:rFonts w:ascii="Arial" w:hAnsi="Arial" w:cs="Arial"/>
          <w:b/>
          <w:bCs/>
          <w:sz w:val="20"/>
          <w:szCs w:val="20"/>
        </w:rPr>
        <w:t xml:space="preserve">.0: </w:t>
      </w:r>
      <w:r>
        <w:rPr>
          <w:rFonts w:ascii="Arial" w:hAnsi="Arial" w:cs="Arial"/>
          <w:b/>
          <w:bCs/>
          <w:sz w:val="20"/>
          <w:szCs w:val="20"/>
        </w:rPr>
        <w:t>PLANIFICACIÓN</w:t>
      </w:r>
    </w:p>
    <w:p w14:paraId="621A0D44" w14:textId="77777777" w:rsidR="00AA46A7" w:rsidRDefault="00AA46A7" w:rsidP="00AA46A7">
      <w:pPr>
        <w:spacing w:after="120" w:line="276" w:lineRule="auto"/>
        <w:jc w:val="both"/>
        <w:rPr>
          <w:rFonts w:ascii="Arial" w:hAnsi="Arial" w:cs="Arial"/>
          <w:b/>
          <w:bCs/>
          <w:sz w:val="20"/>
          <w:szCs w:val="20"/>
        </w:rPr>
      </w:pPr>
    </w:p>
    <w:p w14:paraId="1C7BD561" w14:textId="77777777" w:rsidR="00AA46A7" w:rsidRPr="00AA2FB0" w:rsidRDefault="00AA46A7" w:rsidP="00AA46A7">
      <w:pPr>
        <w:spacing w:after="120" w:line="276" w:lineRule="auto"/>
        <w:jc w:val="both"/>
        <w:rPr>
          <w:rFonts w:ascii="Arial" w:hAnsi="Arial" w:cs="Arial"/>
          <w:b/>
          <w:bCs/>
          <w:sz w:val="20"/>
          <w:szCs w:val="20"/>
        </w:rPr>
      </w:pPr>
    </w:p>
    <w:p w14:paraId="55B59E63" w14:textId="77777777" w:rsidR="00AA46A7" w:rsidRPr="00D429FD" w:rsidRDefault="00AA46A7" w:rsidP="00AA46A7">
      <w:pPr>
        <w:spacing w:after="120" w:line="276" w:lineRule="auto"/>
        <w:jc w:val="both"/>
        <w:rPr>
          <w:rFonts w:ascii="Arial" w:eastAsia="Calibri" w:hAnsi="Arial" w:cs="Arial"/>
          <w:b/>
          <w:sz w:val="20"/>
          <w:szCs w:val="20"/>
        </w:rPr>
      </w:pPr>
      <w:r w:rsidRPr="00D429FD">
        <w:rPr>
          <w:rFonts w:ascii="Arial" w:eastAsia="Calibri" w:hAnsi="Arial" w:cs="Arial"/>
          <w:b/>
          <w:sz w:val="20"/>
          <w:szCs w:val="20"/>
        </w:rPr>
        <w:t>6.1</w:t>
      </w:r>
      <w:r w:rsidRPr="00D429FD">
        <w:rPr>
          <w:rFonts w:ascii="Arial" w:eastAsia="Calibri" w:hAnsi="Arial" w:cs="Arial"/>
          <w:b/>
          <w:sz w:val="20"/>
          <w:szCs w:val="20"/>
        </w:rPr>
        <w:tab/>
        <w:t>ACCIONES PARA ABORDAR RIESGOS Y OPORTUNIDADES</w:t>
      </w:r>
    </w:p>
    <w:p w14:paraId="338A25FD" w14:textId="77777777" w:rsidR="00AA46A7" w:rsidRDefault="00AA46A7" w:rsidP="00AA46A7">
      <w:pPr>
        <w:autoSpaceDE w:val="0"/>
        <w:autoSpaceDN w:val="0"/>
        <w:adjustRightInd w:val="0"/>
        <w:spacing w:line="276" w:lineRule="auto"/>
        <w:ind w:left="709"/>
        <w:jc w:val="both"/>
        <w:rPr>
          <w:rFonts w:ascii="Arial" w:hAnsi="Arial" w:cs="Arial"/>
          <w:sz w:val="20"/>
          <w:szCs w:val="20"/>
        </w:rPr>
      </w:pPr>
    </w:p>
    <w:p w14:paraId="55E03593" w14:textId="77777777" w:rsidR="00AA46A7" w:rsidRPr="00F66878" w:rsidRDefault="00AA46A7" w:rsidP="00AA46A7">
      <w:pPr>
        <w:autoSpaceDE w:val="0"/>
        <w:autoSpaceDN w:val="0"/>
        <w:adjustRightInd w:val="0"/>
        <w:spacing w:line="276" w:lineRule="auto"/>
        <w:ind w:left="709"/>
        <w:jc w:val="both"/>
        <w:rPr>
          <w:rFonts w:ascii="Arial" w:hAnsi="Arial" w:cs="Arial"/>
          <w:sz w:val="20"/>
          <w:szCs w:val="20"/>
        </w:rPr>
      </w:pPr>
      <w:r w:rsidRPr="007122C7">
        <w:rPr>
          <w:rFonts w:ascii="Arial" w:hAnsi="Arial" w:cs="Arial"/>
          <w:sz w:val="20"/>
          <w:szCs w:val="20"/>
        </w:rPr>
        <w:t>Los riesgos de gestión que podrían afectar el Sistema de Gestión de la Calidad</w:t>
      </w:r>
      <w:r>
        <w:rPr>
          <w:rFonts w:ascii="Arial" w:hAnsi="Arial" w:cs="Arial"/>
          <w:sz w:val="20"/>
          <w:szCs w:val="20"/>
        </w:rPr>
        <w:t xml:space="preserve"> u otras </w:t>
      </w:r>
      <w:r w:rsidRPr="007122C7">
        <w:rPr>
          <w:rFonts w:ascii="Arial" w:hAnsi="Arial" w:cs="Arial"/>
          <w:sz w:val="20"/>
          <w:szCs w:val="20"/>
        </w:rPr>
        <w:t xml:space="preserve">actividades de </w:t>
      </w:r>
      <w:r w:rsidR="00B61938">
        <w:rPr>
          <w:rFonts w:ascii="Arial" w:hAnsi="Arial" w:cs="Arial"/>
          <w:sz w:val="20"/>
          <w:szCs w:val="20"/>
        </w:rPr>
        <w:t xml:space="preserve">la Empresa </w:t>
      </w:r>
      <w:r w:rsidR="002749DA">
        <w:rPr>
          <w:rFonts w:ascii="Arial" w:hAnsi="Arial" w:cs="Arial"/>
          <w:sz w:val="20"/>
          <w:szCs w:val="20"/>
        </w:rPr>
        <w:t>COMERCIAL ERICK E.I.R.L.</w:t>
      </w:r>
      <w:r w:rsidRPr="007122C7">
        <w:rPr>
          <w:rFonts w:ascii="Arial" w:hAnsi="Arial" w:cs="Arial"/>
          <w:sz w:val="20"/>
          <w:szCs w:val="20"/>
        </w:rPr>
        <w:t>, son identif</w:t>
      </w:r>
      <w:r>
        <w:rPr>
          <w:rFonts w:ascii="Arial" w:hAnsi="Arial" w:cs="Arial"/>
          <w:sz w:val="20"/>
          <w:szCs w:val="20"/>
        </w:rPr>
        <w:t xml:space="preserve">icados, analizados, evaluados y </w:t>
      </w:r>
      <w:r w:rsidRPr="007122C7">
        <w:rPr>
          <w:rFonts w:ascii="Arial" w:hAnsi="Arial" w:cs="Arial"/>
          <w:sz w:val="20"/>
          <w:szCs w:val="20"/>
        </w:rPr>
        <w:t xml:space="preserve">controlados de acuerdo al </w:t>
      </w:r>
      <w:r>
        <w:rPr>
          <w:rFonts w:ascii="Arial" w:hAnsi="Arial" w:cs="Arial"/>
          <w:sz w:val="20"/>
          <w:szCs w:val="20"/>
        </w:rPr>
        <w:t>documento</w:t>
      </w:r>
      <w:r w:rsidR="00114E09">
        <w:rPr>
          <w:rFonts w:ascii="Arial" w:hAnsi="Arial" w:cs="Arial"/>
          <w:sz w:val="20"/>
          <w:szCs w:val="20"/>
        </w:rPr>
        <w:t xml:space="preserve"> </w:t>
      </w:r>
      <w:r w:rsidRPr="003E306D">
        <w:rPr>
          <w:rFonts w:ascii="Arial" w:hAnsi="Arial" w:cs="Arial"/>
          <w:sz w:val="20"/>
          <w:szCs w:val="20"/>
        </w:rPr>
        <w:t>de “Gestión de riesgos y oportunidades del SGC”, código:</w:t>
      </w:r>
      <w:r w:rsidR="005101BB" w:rsidRPr="003E306D">
        <w:rPr>
          <w:rFonts w:ascii="Arial" w:hAnsi="Arial" w:cs="Arial"/>
          <w:sz w:val="20"/>
          <w:szCs w:val="20"/>
        </w:rPr>
        <w:t>CE</w:t>
      </w:r>
      <w:r w:rsidR="003E306D" w:rsidRPr="003E306D">
        <w:rPr>
          <w:rFonts w:ascii="Arial" w:hAnsi="Arial" w:cs="Arial"/>
          <w:sz w:val="20"/>
          <w:szCs w:val="20"/>
        </w:rPr>
        <w:t>-SG-P-06</w:t>
      </w:r>
      <w:r w:rsidRPr="003E306D">
        <w:rPr>
          <w:rFonts w:ascii="Arial" w:hAnsi="Arial" w:cs="Arial"/>
          <w:sz w:val="20"/>
          <w:szCs w:val="20"/>
        </w:rPr>
        <w:t xml:space="preserve">. Cada Jefe de área es responsable de implementar su “Matriz de Riesgo y Oportunidades de la Calidad e Inocuidad”, código </w:t>
      </w:r>
      <w:r w:rsidR="005101BB" w:rsidRPr="003E306D">
        <w:rPr>
          <w:rFonts w:ascii="Arial" w:hAnsi="Arial" w:cs="Arial"/>
          <w:sz w:val="20"/>
          <w:szCs w:val="20"/>
        </w:rPr>
        <w:t>CE</w:t>
      </w:r>
      <w:r w:rsidR="003E306D" w:rsidRPr="003E306D">
        <w:rPr>
          <w:rFonts w:ascii="Arial" w:hAnsi="Arial" w:cs="Arial"/>
          <w:sz w:val="20"/>
          <w:szCs w:val="20"/>
        </w:rPr>
        <w:t>-SG-R-6</w:t>
      </w:r>
      <w:r w:rsidRPr="003E306D">
        <w:rPr>
          <w:rFonts w:ascii="Arial" w:hAnsi="Arial" w:cs="Arial"/>
          <w:sz w:val="20"/>
          <w:szCs w:val="20"/>
        </w:rPr>
        <w:t>.1</w:t>
      </w:r>
      <w:r>
        <w:rPr>
          <w:rFonts w:ascii="Arial" w:hAnsi="Arial" w:cs="Arial"/>
          <w:sz w:val="20"/>
          <w:szCs w:val="20"/>
        </w:rPr>
        <w:t xml:space="preserve">, además asegurar que las </w:t>
      </w:r>
      <w:r w:rsidRPr="002678E2">
        <w:rPr>
          <w:rFonts w:ascii="Arial" w:hAnsi="Arial" w:cs="Arial"/>
          <w:sz w:val="20"/>
          <w:szCs w:val="20"/>
        </w:rPr>
        <w:t xml:space="preserve">acciones tomadas para abordar los riesgos y oportunidades </w:t>
      </w:r>
      <w:r>
        <w:rPr>
          <w:rFonts w:ascii="Arial" w:hAnsi="Arial" w:cs="Arial"/>
          <w:sz w:val="20"/>
          <w:szCs w:val="20"/>
        </w:rPr>
        <w:t>sean</w:t>
      </w:r>
      <w:r w:rsidRPr="002678E2">
        <w:rPr>
          <w:rFonts w:ascii="Arial" w:hAnsi="Arial" w:cs="Arial"/>
          <w:sz w:val="20"/>
          <w:szCs w:val="20"/>
        </w:rPr>
        <w:t xml:space="preserve"> proporcionales al impacto potencial en la conformidad de los productos </w:t>
      </w:r>
      <w:r>
        <w:rPr>
          <w:rFonts w:ascii="Arial" w:hAnsi="Arial" w:cs="Arial"/>
          <w:sz w:val="20"/>
          <w:szCs w:val="20"/>
        </w:rPr>
        <w:t xml:space="preserve">y servicios que ofrecemos y asegurar su eficacia. </w:t>
      </w:r>
    </w:p>
    <w:p w14:paraId="15741A01" w14:textId="77777777" w:rsidR="00AA46A7" w:rsidRDefault="00AA46A7" w:rsidP="00AA46A7">
      <w:pPr>
        <w:autoSpaceDE w:val="0"/>
        <w:autoSpaceDN w:val="0"/>
        <w:adjustRightInd w:val="0"/>
        <w:spacing w:line="276" w:lineRule="auto"/>
        <w:ind w:left="709"/>
        <w:jc w:val="both"/>
        <w:rPr>
          <w:rFonts w:ascii="Arial" w:hAnsi="Arial" w:cs="Arial"/>
          <w:sz w:val="20"/>
          <w:szCs w:val="20"/>
        </w:rPr>
      </w:pPr>
    </w:p>
    <w:p w14:paraId="2216446C" w14:textId="77777777" w:rsidR="005101BB" w:rsidRDefault="005101BB" w:rsidP="003E306D">
      <w:pPr>
        <w:autoSpaceDE w:val="0"/>
        <w:autoSpaceDN w:val="0"/>
        <w:adjustRightInd w:val="0"/>
        <w:spacing w:line="276" w:lineRule="auto"/>
        <w:jc w:val="both"/>
        <w:rPr>
          <w:rFonts w:ascii="Arial" w:hAnsi="Arial" w:cs="Arial"/>
          <w:sz w:val="20"/>
          <w:szCs w:val="20"/>
        </w:rPr>
      </w:pPr>
    </w:p>
    <w:p w14:paraId="4B4BB595" w14:textId="77777777" w:rsidR="00AA46A7" w:rsidRDefault="00AA46A7" w:rsidP="00AA46A7">
      <w:pPr>
        <w:autoSpaceDE w:val="0"/>
        <w:autoSpaceDN w:val="0"/>
        <w:adjustRightInd w:val="0"/>
        <w:spacing w:line="276" w:lineRule="auto"/>
        <w:ind w:left="709"/>
        <w:jc w:val="both"/>
        <w:rPr>
          <w:rFonts w:ascii="Arial" w:hAnsi="Arial" w:cs="Arial"/>
          <w:sz w:val="20"/>
          <w:szCs w:val="20"/>
        </w:rPr>
      </w:pPr>
    </w:p>
    <w:p w14:paraId="3281E082" w14:textId="77777777" w:rsidR="00AA46A7" w:rsidRPr="00A7282C" w:rsidRDefault="00AA46A7" w:rsidP="00AA46A7">
      <w:pPr>
        <w:tabs>
          <w:tab w:val="left" w:pos="567"/>
        </w:tabs>
        <w:spacing w:after="120" w:line="276" w:lineRule="auto"/>
        <w:jc w:val="both"/>
        <w:rPr>
          <w:rFonts w:ascii="Arial" w:eastAsia="Calibri" w:hAnsi="Arial" w:cs="Arial"/>
          <w:b/>
          <w:sz w:val="20"/>
          <w:szCs w:val="20"/>
        </w:rPr>
      </w:pPr>
      <w:r w:rsidRPr="00A7282C">
        <w:rPr>
          <w:rFonts w:ascii="Arial" w:eastAsia="Calibri" w:hAnsi="Arial" w:cs="Arial"/>
          <w:b/>
          <w:sz w:val="20"/>
          <w:szCs w:val="20"/>
        </w:rPr>
        <w:t>6.2     OBJETIVOS DE LA CALIDAD Y PLANIFICACIÓN PARA LOGRARLOS</w:t>
      </w:r>
    </w:p>
    <w:p w14:paraId="3B8EAABA" w14:textId="77777777" w:rsidR="00AA46A7" w:rsidRPr="00AA2FB0" w:rsidRDefault="00AA46A7" w:rsidP="00AA46A7">
      <w:pPr>
        <w:tabs>
          <w:tab w:val="left" w:pos="567"/>
        </w:tabs>
        <w:spacing w:after="120" w:line="276" w:lineRule="auto"/>
        <w:jc w:val="both"/>
        <w:rPr>
          <w:rFonts w:ascii="Arial" w:hAnsi="Arial" w:cs="Arial"/>
          <w:b/>
          <w:bCs/>
          <w:sz w:val="20"/>
          <w:szCs w:val="20"/>
        </w:rPr>
      </w:pPr>
    </w:p>
    <w:p w14:paraId="6B3870B1" w14:textId="77777777" w:rsidR="00AA46A7" w:rsidRDefault="00E432DB" w:rsidP="00AA46A7">
      <w:pPr>
        <w:autoSpaceDE w:val="0"/>
        <w:autoSpaceDN w:val="0"/>
        <w:adjustRightInd w:val="0"/>
        <w:spacing w:line="276" w:lineRule="auto"/>
        <w:ind w:left="709" w:hanging="567"/>
        <w:jc w:val="both"/>
        <w:rPr>
          <w:rFonts w:ascii="Arial" w:hAnsi="Arial" w:cs="Arial"/>
          <w:sz w:val="20"/>
          <w:szCs w:val="20"/>
        </w:rPr>
      </w:pPr>
      <w:r>
        <w:rPr>
          <w:rFonts w:ascii="Arial" w:hAnsi="Arial" w:cs="Arial"/>
          <w:b/>
          <w:bCs/>
          <w:sz w:val="20"/>
          <w:szCs w:val="20"/>
        </w:rPr>
        <w:t xml:space="preserve">6.2.1  </w:t>
      </w:r>
      <w:r w:rsidRPr="00E432DB">
        <w:rPr>
          <w:rFonts w:ascii="Arial" w:hAnsi="Arial" w:cs="Arial"/>
          <w:bCs/>
          <w:sz w:val="20"/>
          <w:szCs w:val="20"/>
        </w:rPr>
        <w:t>La Alta Dirección de la Empresa</w:t>
      </w:r>
      <w:r w:rsidR="00114E09">
        <w:rPr>
          <w:rFonts w:ascii="Arial" w:hAnsi="Arial" w:cs="Arial"/>
          <w:bCs/>
          <w:sz w:val="20"/>
          <w:szCs w:val="20"/>
        </w:rPr>
        <w:t xml:space="preserve"> </w:t>
      </w:r>
      <w:r w:rsidR="002749DA">
        <w:rPr>
          <w:rFonts w:ascii="Arial" w:eastAsia="Calibri" w:hAnsi="Arial" w:cs="Arial"/>
          <w:sz w:val="20"/>
          <w:szCs w:val="20"/>
        </w:rPr>
        <w:t>COMERCIAL ERICK E.I.R.L.</w:t>
      </w:r>
      <w:r w:rsidR="00114E09">
        <w:rPr>
          <w:rFonts w:ascii="Arial" w:eastAsia="Calibri" w:hAnsi="Arial" w:cs="Arial"/>
          <w:sz w:val="20"/>
          <w:szCs w:val="20"/>
        </w:rPr>
        <w:t xml:space="preserve"> </w:t>
      </w:r>
      <w:r w:rsidR="00AA46A7" w:rsidRPr="00535B2E">
        <w:rPr>
          <w:rFonts w:ascii="Arial" w:hAnsi="Arial" w:cs="Arial"/>
          <w:sz w:val="20"/>
          <w:szCs w:val="20"/>
        </w:rPr>
        <w:t>establece anualmente Objetiv</w:t>
      </w:r>
      <w:r w:rsidR="00AA46A7">
        <w:rPr>
          <w:rFonts w:ascii="Arial" w:hAnsi="Arial" w:cs="Arial"/>
          <w:sz w:val="20"/>
          <w:szCs w:val="20"/>
        </w:rPr>
        <w:t xml:space="preserve">os de Calidad coherentes con su </w:t>
      </w:r>
      <w:r w:rsidR="00AA46A7" w:rsidRPr="00535B2E">
        <w:rPr>
          <w:rFonts w:ascii="Arial" w:hAnsi="Arial" w:cs="Arial"/>
          <w:sz w:val="20"/>
          <w:szCs w:val="20"/>
        </w:rPr>
        <w:t>Planificación Estratégica, con su Sistema d</w:t>
      </w:r>
      <w:r w:rsidR="00AA46A7">
        <w:rPr>
          <w:rFonts w:ascii="Arial" w:hAnsi="Arial" w:cs="Arial"/>
          <w:sz w:val="20"/>
          <w:szCs w:val="20"/>
        </w:rPr>
        <w:t xml:space="preserve">e Gestión de la Calidad, con su </w:t>
      </w:r>
      <w:r w:rsidR="00AA46A7" w:rsidRPr="00535B2E">
        <w:rPr>
          <w:rFonts w:ascii="Arial" w:hAnsi="Arial" w:cs="Arial"/>
          <w:sz w:val="20"/>
          <w:szCs w:val="20"/>
        </w:rPr>
        <w:t>Política d</w:t>
      </w:r>
      <w:r w:rsidR="00AA46A7">
        <w:rPr>
          <w:rFonts w:ascii="Arial" w:hAnsi="Arial" w:cs="Arial"/>
          <w:sz w:val="20"/>
          <w:szCs w:val="20"/>
        </w:rPr>
        <w:t xml:space="preserve">e Calidad e Inocuidad </w:t>
      </w:r>
      <w:r w:rsidR="00AA46A7" w:rsidRPr="00535B2E">
        <w:rPr>
          <w:rFonts w:ascii="Arial" w:hAnsi="Arial" w:cs="Arial"/>
          <w:sz w:val="20"/>
          <w:szCs w:val="20"/>
        </w:rPr>
        <w:t xml:space="preserve">y </w:t>
      </w:r>
      <w:r w:rsidR="00AA46A7">
        <w:rPr>
          <w:rFonts w:ascii="Arial" w:hAnsi="Arial" w:cs="Arial"/>
          <w:sz w:val="20"/>
          <w:szCs w:val="20"/>
        </w:rPr>
        <w:t>de acuerdo a la Norma ISO 9001:2015.</w:t>
      </w:r>
    </w:p>
    <w:p w14:paraId="6F482F4F" w14:textId="77777777" w:rsidR="00AA46A7" w:rsidRDefault="00AA46A7" w:rsidP="00AA46A7">
      <w:pPr>
        <w:autoSpaceDE w:val="0"/>
        <w:autoSpaceDN w:val="0"/>
        <w:adjustRightInd w:val="0"/>
        <w:spacing w:line="276" w:lineRule="auto"/>
        <w:ind w:left="709" w:hanging="567"/>
        <w:jc w:val="both"/>
        <w:rPr>
          <w:rFonts w:ascii="Arial" w:hAnsi="Arial" w:cs="Arial"/>
          <w:sz w:val="20"/>
          <w:szCs w:val="20"/>
        </w:rPr>
      </w:pPr>
    </w:p>
    <w:p w14:paraId="3F4BD107" w14:textId="77777777" w:rsidR="00AA46A7" w:rsidRPr="00535B2E" w:rsidRDefault="00AA46A7" w:rsidP="00AA46A7">
      <w:pPr>
        <w:autoSpaceDE w:val="0"/>
        <w:autoSpaceDN w:val="0"/>
        <w:adjustRightInd w:val="0"/>
        <w:spacing w:line="276" w:lineRule="auto"/>
        <w:ind w:left="709" w:hanging="567"/>
        <w:jc w:val="both"/>
        <w:rPr>
          <w:rFonts w:ascii="Arial" w:hAnsi="Arial" w:cs="Arial"/>
          <w:sz w:val="20"/>
          <w:szCs w:val="20"/>
        </w:rPr>
      </w:pPr>
      <w:r w:rsidRPr="00535B2E">
        <w:rPr>
          <w:rFonts w:ascii="Arial" w:hAnsi="Arial" w:cs="Arial"/>
          <w:sz w:val="20"/>
          <w:szCs w:val="20"/>
        </w:rPr>
        <w:t>Estos Objetivos de Calidad son aprobad</w:t>
      </w:r>
      <w:r>
        <w:rPr>
          <w:rFonts w:ascii="Arial" w:hAnsi="Arial" w:cs="Arial"/>
          <w:sz w:val="20"/>
          <w:szCs w:val="20"/>
        </w:rPr>
        <w:t xml:space="preserve">os por </w:t>
      </w:r>
      <w:r w:rsidR="00E432DB">
        <w:rPr>
          <w:rFonts w:ascii="Arial" w:hAnsi="Arial" w:cs="Arial"/>
          <w:sz w:val="20"/>
          <w:szCs w:val="20"/>
        </w:rPr>
        <w:t>La Alta Dirección</w:t>
      </w:r>
      <w:r>
        <w:rPr>
          <w:rFonts w:ascii="Arial" w:hAnsi="Arial" w:cs="Arial"/>
          <w:sz w:val="20"/>
          <w:szCs w:val="20"/>
        </w:rPr>
        <w:t xml:space="preserve">, </w:t>
      </w:r>
      <w:r w:rsidRPr="00535B2E">
        <w:rPr>
          <w:rFonts w:ascii="Arial" w:hAnsi="Arial" w:cs="Arial"/>
          <w:sz w:val="20"/>
          <w:szCs w:val="20"/>
        </w:rPr>
        <w:t>planificados y ejecutados por los responsable</w:t>
      </w:r>
      <w:r>
        <w:rPr>
          <w:rFonts w:ascii="Arial" w:hAnsi="Arial" w:cs="Arial"/>
          <w:sz w:val="20"/>
          <w:szCs w:val="20"/>
        </w:rPr>
        <w:t xml:space="preserve">s establecidos para cada uno de </w:t>
      </w:r>
      <w:r w:rsidRPr="00535B2E">
        <w:rPr>
          <w:rFonts w:ascii="Arial" w:hAnsi="Arial" w:cs="Arial"/>
          <w:sz w:val="20"/>
          <w:szCs w:val="20"/>
        </w:rPr>
        <w:t xml:space="preserve">ellos y monitoreados por el </w:t>
      </w:r>
      <w:r w:rsidR="00B01A79">
        <w:rPr>
          <w:rFonts w:ascii="Arial" w:hAnsi="Arial" w:cs="Arial"/>
          <w:sz w:val="20"/>
          <w:szCs w:val="20"/>
        </w:rPr>
        <w:t>Jefe de Gestión de la Calidad</w:t>
      </w:r>
      <w:r>
        <w:rPr>
          <w:rFonts w:ascii="Arial" w:hAnsi="Arial" w:cs="Arial"/>
          <w:sz w:val="20"/>
          <w:szCs w:val="20"/>
        </w:rPr>
        <w:t xml:space="preserve"> quien </w:t>
      </w:r>
      <w:r w:rsidRPr="00535B2E">
        <w:rPr>
          <w:rFonts w:ascii="Arial" w:hAnsi="Arial" w:cs="Arial"/>
          <w:sz w:val="20"/>
          <w:szCs w:val="20"/>
        </w:rPr>
        <w:t xml:space="preserve">los reporta </w:t>
      </w:r>
      <w:r w:rsidR="00E432DB">
        <w:rPr>
          <w:rFonts w:ascii="Arial" w:hAnsi="Arial" w:cs="Arial"/>
          <w:sz w:val="20"/>
          <w:szCs w:val="20"/>
        </w:rPr>
        <w:t>La Alta Dirección</w:t>
      </w:r>
      <w:r w:rsidR="00114E09">
        <w:rPr>
          <w:rFonts w:ascii="Arial" w:hAnsi="Arial" w:cs="Arial"/>
          <w:sz w:val="20"/>
          <w:szCs w:val="20"/>
        </w:rPr>
        <w:t xml:space="preserve"> </w:t>
      </w:r>
      <w:r w:rsidRPr="00535B2E">
        <w:rPr>
          <w:rFonts w:ascii="Arial" w:hAnsi="Arial" w:cs="Arial"/>
          <w:sz w:val="20"/>
          <w:szCs w:val="20"/>
        </w:rPr>
        <w:t>para su revisión.</w:t>
      </w:r>
    </w:p>
    <w:p w14:paraId="5A9EBF9A" w14:textId="77777777" w:rsidR="00AA46A7" w:rsidRPr="00AA2FB0" w:rsidRDefault="00AA46A7" w:rsidP="00AA46A7">
      <w:pPr>
        <w:autoSpaceDE w:val="0"/>
        <w:autoSpaceDN w:val="0"/>
        <w:adjustRightInd w:val="0"/>
        <w:spacing w:line="276" w:lineRule="auto"/>
        <w:jc w:val="both"/>
        <w:rPr>
          <w:rFonts w:ascii="Arial" w:eastAsia="Calibri" w:hAnsi="Arial" w:cs="Arial"/>
          <w:sz w:val="20"/>
          <w:szCs w:val="20"/>
        </w:rPr>
      </w:pPr>
    </w:p>
    <w:p w14:paraId="17294A6B" w14:textId="77777777" w:rsidR="00AA46A7" w:rsidRPr="00AA2FB0" w:rsidRDefault="00AA46A7" w:rsidP="00AA46A7">
      <w:pPr>
        <w:spacing w:after="120" w:line="276" w:lineRule="auto"/>
        <w:ind w:left="709" w:hanging="709"/>
        <w:jc w:val="both"/>
        <w:rPr>
          <w:rFonts w:ascii="Arial" w:hAnsi="Arial" w:cs="Arial"/>
          <w:sz w:val="20"/>
          <w:szCs w:val="20"/>
        </w:rPr>
      </w:pPr>
      <w:r>
        <w:rPr>
          <w:rFonts w:ascii="Arial" w:eastAsia="Calibri" w:hAnsi="Arial" w:cs="Arial"/>
          <w:b/>
          <w:bCs/>
          <w:sz w:val="20"/>
          <w:szCs w:val="20"/>
        </w:rPr>
        <w:t xml:space="preserve">   6.2.2 </w:t>
      </w:r>
      <w:r>
        <w:rPr>
          <w:rFonts w:ascii="Arial" w:eastAsia="Calibri" w:hAnsi="Arial" w:cs="Arial"/>
          <w:sz w:val="20"/>
          <w:szCs w:val="20"/>
        </w:rPr>
        <w:t xml:space="preserve">Para la planificación de objetivos se ha </w:t>
      </w:r>
      <w:r w:rsidRPr="003E306D">
        <w:rPr>
          <w:rFonts w:ascii="Arial" w:eastAsia="Calibri" w:hAnsi="Arial" w:cs="Arial"/>
          <w:sz w:val="20"/>
          <w:szCs w:val="20"/>
        </w:rPr>
        <w:t>implementado un documento: “</w:t>
      </w:r>
      <w:r w:rsidRPr="003E306D">
        <w:rPr>
          <w:rFonts w:ascii="Arial" w:hAnsi="Arial" w:cs="Arial"/>
          <w:sz w:val="20"/>
          <w:szCs w:val="20"/>
        </w:rPr>
        <w:t xml:space="preserve">Planificación para el logro de objetivos de calidad”, código: </w:t>
      </w:r>
      <w:r w:rsidR="005101BB" w:rsidRPr="003E306D">
        <w:rPr>
          <w:rFonts w:ascii="Arial" w:hAnsi="Arial" w:cs="Arial"/>
          <w:sz w:val="20"/>
          <w:szCs w:val="20"/>
        </w:rPr>
        <w:t>CE</w:t>
      </w:r>
      <w:r w:rsidR="003E306D" w:rsidRPr="003E306D">
        <w:rPr>
          <w:rFonts w:ascii="Arial" w:hAnsi="Arial" w:cs="Arial"/>
          <w:sz w:val="20"/>
          <w:szCs w:val="20"/>
        </w:rPr>
        <w:t>-SG-R-11.1</w:t>
      </w:r>
    </w:p>
    <w:p w14:paraId="2618ABB0" w14:textId="77777777" w:rsidR="00AA46A7" w:rsidRPr="00AA2FB0" w:rsidRDefault="00AA46A7" w:rsidP="00AA46A7">
      <w:pPr>
        <w:autoSpaceDE w:val="0"/>
        <w:autoSpaceDN w:val="0"/>
        <w:adjustRightInd w:val="0"/>
        <w:spacing w:line="276" w:lineRule="auto"/>
        <w:ind w:left="142"/>
        <w:jc w:val="both"/>
        <w:rPr>
          <w:rFonts w:ascii="Arial" w:eastAsia="Calibri" w:hAnsi="Arial" w:cs="Arial"/>
          <w:sz w:val="20"/>
          <w:szCs w:val="20"/>
        </w:rPr>
      </w:pPr>
    </w:p>
    <w:p w14:paraId="1B7F36FD" w14:textId="77777777" w:rsidR="00AA46A7" w:rsidRPr="00AA2FB0" w:rsidRDefault="00AA46A7" w:rsidP="00AA46A7">
      <w:pPr>
        <w:spacing w:after="120" w:line="276" w:lineRule="auto"/>
        <w:jc w:val="both"/>
        <w:rPr>
          <w:rFonts w:ascii="Arial" w:hAnsi="Arial" w:cs="Arial"/>
          <w:b/>
          <w:bCs/>
          <w:sz w:val="20"/>
          <w:szCs w:val="20"/>
        </w:rPr>
      </w:pPr>
      <w:r w:rsidRPr="00AA2FB0">
        <w:rPr>
          <w:rFonts w:ascii="Arial" w:hAnsi="Arial" w:cs="Arial"/>
          <w:b/>
          <w:bCs/>
          <w:sz w:val="20"/>
          <w:szCs w:val="20"/>
        </w:rPr>
        <w:t>6.3</w:t>
      </w:r>
      <w:r w:rsidRPr="00AA2FB0">
        <w:rPr>
          <w:rFonts w:ascii="Arial" w:hAnsi="Arial" w:cs="Arial"/>
          <w:b/>
          <w:bCs/>
          <w:sz w:val="20"/>
          <w:szCs w:val="20"/>
        </w:rPr>
        <w:tab/>
        <w:t>Planificación de los cambios:</w:t>
      </w:r>
    </w:p>
    <w:p w14:paraId="7A6D364A" w14:textId="77777777" w:rsidR="00AA46A7" w:rsidRDefault="00AA46A7" w:rsidP="00AA46A7">
      <w:pPr>
        <w:autoSpaceDE w:val="0"/>
        <w:autoSpaceDN w:val="0"/>
        <w:adjustRightInd w:val="0"/>
        <w:spacing w:line="276" w:lineRule="auto"/>
        <w:jc w:val="both"/>
        <w:rPr>
          <w:rFonts w:ascii="Arial" w:eastAsia="Calibri" w:hAnsi="Arial" w:cs="Arial"/>
          <w:color w:val="000000"/>
          <w:sz w:val="20"/>
          <w:szCs w:val="20"/>
        </w:rPr>
      </w:pPr>
    </w:p>
    <w:p w14:paraId="4AC89F6E" w14:textId="77777777" w:rsidR="00AA46A7" w:rsidRDefault="00AA46A7" w:rsidP="00AA46A7">
      <w:pPr>
        <w:autoSpaceDE w:val="0"/>
        <w:autoSpaceDN w:val="0"/>
        <w:adjustRightInd w:val="0"/>
        <w:spacing w:line="276" w:lineRule="auto"/>
        <w:ind w:left="709"/>
        <w:jc w:val="both"/>
        <w:rPr>
          <w:rFonts w:ascii="Arial" w:eastAsia="Calibri" w:hAnsi="Arial" w:cs="Arial"/>
          <w:color w:val="000000"/>
          <w:sz w:val="20"/>
          <w:szCs w:val="20"/>
        </w:rPr>
      </w:pPr>
      <w:r w:rsidRPr="00481EFC">
        <w:rPr>
          <w:rFonts w:ascii="Arial" w:eastAsia="Calibri" w:hAnsi="Arial" w:cs="Arial"/>
          <w:color w:val="000000"/>
          <w:sz w:val="20"/>
          <w:szCs w:val="20"/>
        </w:rPr>
        <w:t xml:space="preserve">Cuando se requiere realizar cambios </w:t>
      </w:r>
      <w:r>
        <w:rPr>
          <w:rFonts w:ascii="Arial" w:eastAsia="Calibri" w:hAnsi="Arial" w:cs="Arial"/>
          <w:color w:val="000000"/>
          <w:sz w:val="20"/>
          <w:szCs w:val="20"/>
        </w:rPr>
        <w:t>en</w:t>
      </w:r>
      <w:r w:rsidRPr="00481EFC">
        <w:rPr>
          <w:rFonts w:ascii="Arial" w:eastAsia="Calibri" w:hAnsi="Arial" w:cs="Arial"/>
          <w:color w:val="000000"/>
          <w:sz w:val="20"/>
          <w:szCs w:val="20"/>
        </w:rPr>
        <w:t xml:space="preserve"> el Sistema de Gestión de</w:t>
      </w:r>
      <w:r w:rsidR="00114E09">
        <w:rPr>
          <w:rFonts w:ascii="Arial" w:eastAsia="Calibri" w:hAnsi="Arial" w:cs="Arial"/>
          <w:color w:val="000000"/>
          <w:sz w:val="20"/>
          <w:szCs w:val="20"/>
        </w:rPr>
        <w:t xml:space="preserve"> </w:t>
      </w:r>
      <w:r w:rsidRPr="00481EFC">
        <w:rPr>
          <w:rFonts w:ascii="Arial" w:eastAsia="Calibri" w:hAnsi="Arial" w:cs="Arial"/>
          <w:color w:val="000000"/>
          <w:sz w:val="20"/>
          <w:szCs w:val="20"/>
        </w:rPr>
        <w:t xml:space="preserve">Calidad de </w:t>
      </w:r>
      <w:r w:rsidR="00B61938">
        <w:rPr>
          <w:rFonts w:ascii="Arial" w:eastAsia="Calibri" w:hAnsi="Arial" w:cs="Arial"/>
          <w:color w:val="000000"/>
          <w:sz w:val="20"/>
          <w:szCs w:val="20"/>
        </w:rPr>
        <w:t xml:space="preserve">la Empresa </w:t>
      </w:r>
      <w:r w:rsidR="002749DA">
        <w:rPr>
          <w:rFonts w:ascii="Arial" w:eastAsia="Calibri" w:hAnsi="Arial" w:cs="Arial"/>
          <w:color w:val="000000"/>
          <w:sz w:val="20"/>
          <w:szCs w:val="20"/>
        </w:rPr>
        <w:t>COMERCIAL ERICK E.I.R.L.</w:t>
      </w:r>
      <w:r>
        <w:rPr>
          <w:rFonts w:ascii="Arial" w:eastAsia="Calibri" w:hAnsi="Arial" w:cs="Arial"/>
          <w:color w:val="000000"/>
          <w:sz w:val="20"/>
          <w:szCs w:val="20"/>
        </w:rPr>
        <w:t>, la Alta Dirección</w:t>
      </w:r>
      <w:r w:rsidRPr="00481EFC">
        <w:rPr>
          <w:rFonts w:ascii="Arial" w:eastAsia="Calibri" w:hAnsi="Arial" w:cs="Arial"/>
          <w:color w:val="000000"/>
          <w:sz w:val="20"/>
          <w:szCs w:val="20"/>
        </w:rPr>
        <w:t>, consideran:</w:t>
      </w:r>
    </w:p>
    <w:p w14:paraId="0D992431" w14:textId="77777777" w:rsidR="00AA46A7" w:rsidRPr="00481EFC" w:rsidRDefault="00AA46A7" w:rsidP="00AA46A7">
      <w:pPr>
        <w:autoSpaceDE w:val="0"/>
        <w:autoSpaceDN w:val="0"/>
        <w:adjustRightInd w:val="0"/>
        <w:spacing w:line="276" w:lineRule="auto"/>
        <w:ind w:firstLine="709"/>
        <w:jc w:val="both"/>
        <w:rPr>
          <w:rFonts w:ascii="Arial" w:eastAsia="Calibri" w:hAnsi="Arial" w:cs="Arial"/>
          <w:color w:val="000000"/>
          <w:sz w:val="20"/>
          <w:szCs w:val="20"/>
        </w:rPr>
      </w:pPr>
    </w:p>
    <w:p w14:paraId="470E2E7D" w14:textId="77777777" w:rsidR="00AA46A7" w:rsidRPr="00481EFC" w:rsidRDefault="00AA46A7" w:rsidP="00AA46A7">
      <w:pPr>
        <w:autoSpaceDE w:val="0"/>
        <w:autoSpaceDN w:val="0"/>
        <w:adjustRightInd w:val="0"/>
        <w:spacing w:line="276" w:lineRule="auto"/>
        <w:ind w:firstLine="709"/>
        <w:jc w:val="both"/>
        <w:rPr>
          <w:rFonts w:ascii="Arial" w:eastAsia="Calibri" w:hAnsi="Arial" w:cs="Arial"/>
          <w:color w:val="000000"/>
          <w:sz w:val="20"/>
          <w:szCs w:val="20"/>
        </w:rPr>
      </w:pPr>
      <w:r w:rsidRPr="00481EFC">
        <w:rPr>
          <w:rFonts w:ascii="Arial" w:eastAsia="Calibri" w:hAnsi="Arial" w:cs="Arial"/>
          <w:color w:val="000000"/>
          <w:sz w:val="20"/>
          <w:szCs w:val="20"/>
        </w:rPr>
        <w:t>a) El propósito del cambio y cualquiera de sus posibles consecuencias.</w:t>
      </w:r>
    </w:p>
    <w:p w14:paraId="061A3E37" w14:textId="77777777" w:rsidR="00AA46A7" w:rsidRPr="00481EFC" w:rsidRDefault="00AA46A7" w:rsidP="00AA46A7">
      <w:pPr>
        <w:autoSpaceDE w:val="0"/>
        <w:autoSpaceDN w:val="0"/>
        <w:adjustRightInd w:val="0"/>
        <w:spacing w:line="276" w:lineRule="auto"/>
        <w:ind w:firstLine="709"/>
        <w:jc w:val="both"/>
        <w:rPr>
          <w:rFonts w:ascii="Arial" w:eastAsia="Calibri" w:hAnsi="Arial" w:cs="Arial"/>
          <w:color w:val="000000"/>
          <w:sz w:val="20"/>
          <w:szCs w:val="20"/>
        </w:rPr>
      </w:pPr>
      <w:r w:rsidRPr="00481EFC">
        <w:rPr>
          <w:rFonts w:ascii="Arial" w:eastAsia="Calibri" w:hAnsi="Arial" w:cs="Arial"/>
          <w:color w:val="000000"/>
          <w:sz w:val="20"/>
          <w:szCs w:val="20"/>
        </w:rPr>
        <w:t>b) La integridad del Sistema de Gestión de la Calidad.</w:t>
      </w:r>
    </w:p>
    <w:p w14:paraId="37D17E6D" w14:textId="77777777" w:rsidR="00AA46A7" w:rsidRPr="00481EFC" w:rsidRDefault="00AA46A7" w:rsidP="00AA46A7">
      <w:pPr>
        <w:autoSpaceDE w:val="0"/>
        <w:autoSpaceDN w:val="0"/>
        <w:adjustRightInd w:val="0"/>
        <w:spacing w:line="276" w:lineRule="auto"/>
        <w:ind w:firstLine="709"/>
        <w:jc w:val="both"/>
        <w:rPr>
          <w:rFonts w:ascii="Arial" w:eastAsia="Calibri" w:hAnsi="Arial" w:cs="Arial"/>
          <w:color w:val="000000"/>
          <w:sz w:val="20"/>
          <w:szCs w:val="20"/>
        </w:rPr>
      </w:pPr>
      <w:r w:rsidRPr="00481EFC">
        <w:rPr>
          <w:rFonts w:ascii="Arial" w:eastAsia="Calibri" w:hAnsi="Arial" w:cs="Arial"/>
          <w:color w:val="000000"/>
          <w:sz w:val="20"/>
          <w:szCs w:val="20"/>
        </w:rPr>
        <w:t>c) La disponibilidad de recursos.</w:t>
      </w:r>
    </w:p>
    <w:p w14:paraId="7AEBE925" w14:textId="77777777" w:rsidR="00AA46A7" w:rsidRDefault="00AA46A7" w:rsidP="00AA46A7">
      <w:pPr>
        <w:autoSpaceDE w:val="0"/>
        <w:autoSpaceDN w:val="0"/>
        <w:adjustRightInd w:val="0"/>
        <w:spacing w:line="276" w:lineRule="auto"/>
        <w:ind w:firstLine="709"/>
        <w:jc w:val="both"/>
        <w:rPr>
          <w:rFonts w:ascii="Arial" w:eastAsia="Calibri" w:hAnsi="Arial" w:cs="Arial"/>
          <w:color w:val="000000"/>
          <w:sz w:val="20"/>
          <w:szCs w:val="20"/>
        </w:rPr>
      </w:pPr>
      <w:r w:rsidRPr="00481EFC">
        <w:rPr>
          <w:rFonts w:ascii="Arial" w:eastAsia="Calibri" w:hAnsi="Arial" w:cs="Arial"/>
          <w:color w:val="000000"/>
          <w:sz w:val="20"/>
          <w:szCs w:val="20"/>
        </w:rPr>
        <w:t>d) La asignación o reasignación de responsabilidades y autoridades.</w:t>
      </w:r>
    </w:p>
    <w:p w14:paraId="475C3092" w14:textId="77777777" w:rsidR="00AA46A7" w:rsidRDefault="00AA46A7" w:rsidP="00AA46A7">
      <w:pPr>
        <w:autoSpaceDE w:val="0"/>
        <w:autoSpaceDN w:val="0"/>
        <w:adjustRightInd w:val="0"/>
        <w:spacing w:line="276" w:lineRule="auto"/>
        <w:ind w:firstLine="709"/>
        <w:jc w:val="both"/>
        <w:rPr>
          <w:rFonts w:ascii="Arial" w:eastAsia="Calibri" w:hAnsi="Arial" w:cs="Arial"/>
          <w:color w:val="000000"/>
          <w:sz w:val="20"/>
          <w:szCs w:val="20"/>
        </w:rPr>
      </w:pPr>
    </w:p>
    <w:p w14:paraId="36C01BE5" w14:textId="77777777" w:rsidR="00AA46A7" w:rsidRDefault="00AA46A7" w:rsidP="00AA46A7">
      <w:pPr>
        <w:autoSpaceDE w:val="0"/>
        <w:autoSpaceDN w:val="0"/>
        <w:adjustRightInd w:val="0"/>
        <w:spacing w:line="276" w:lineRule="auto"/>
        <w:ind w:left="709"/>
        <w:jc w:val="both"/>
        <w:rPr>
          <w:rFonts w:ascii="Arial" w:eastAsia="Calibri" w:hAnsi="Arial" w:cs="Arial"/>
          <w:color w:val="000000"/>
          <w:sz w:val="20"/>
          <w:szCs w:val="20"/>
        </w:rPr>
      </w:pPr>
      <w:r>
        <w:rPr>
          <w:rFonts w:ascii="Arial" w:eastAsia="Calibri" w:hAnsi="Arial" w:cs="Arial"/>
          <w:color w:val="000000"/>
          <w:sz w:val="20"/>
          <w:szCs w:val="20"/>
        </w:rPr>
        <w:t xml:space="preserve">Esta planificación de </w:t>
      </w:r>
      <w:r w:rsidRPr="003E306D">
        <w:rPr>
          <w:rFonts w:ascii="Arial" w:eastAsia="Calibri" w:hAnsi="Arial" w:cs="Arial"/>
          <w:color w:val="000000"/>
          <w:sz w:val="20"/>
          <w:szCs w:val="20"/>
        </w:rPr>
        <w:t xml:space="preserve">cambios, se registran en el documento: “Matriz de Planificación de Cambios”, código: </w:t>
      </w:r>
      <w:r w:rsidR="005101BB" w:rsidRPr="003E306D">
        <w:rPr>
          <w:rFonts w:ascii="Arial" w:eastAsia="Calibri" w:hAnsi="Arial" w:cs="Arial"/>
          <w:color w:val="000000"/>
          <w:sz w:val="20"/>
          <w:szCs w:val="20"/>
        </w:rPr>
        <w:t>CE</w:t>
      </w:r>
      <w:r w:rsidR="003E306D" w:rsidRPr="003E306D">
        <w:rPr>
          <w:rFonts w:ascii="Arial" w:eastAsia="Calibri" w:hAnsi="Arial" w:cs="Arial"/>
          <w:color w:val="000000"/>
          <w:sz w:val="20"/>
          <w:szCs w:val="20"/>
        </w:rPr>
        <w:t>-GG-R-1.6</w:t>
      </w:r>
    </w:p>
    <w:p w14:paraId="02FAE548" w14:textId="77777777" w:rsidR="00AA46A7" w:rsidRPr="00481EFC" w:rsidRDefault="00AA46A7" w:rsidP="00AA46A7">
      <w:pPr>
        <w:autoSpaceDE w:val="0"/>
        <w:autoSpaceDN w:val="0"/>
        <w:adjustRightInd w:val="0"/>
        <w:spacing w:line="276" w:lineRule="auto"/>
        <w:ind w:left="709"/>
        <w:jc w:val="both"/>
        <w:rPr>
          <w:rFonts w:ascii="Arial" w:eastAsia="Calibri" w:hAnsi="Arial" w:cs="Arial"/>
          <w:color w:val="000000"/>
          <w:sz w:val="20"/>
          <w:szCs w:val="20"/>
        </w:rPr>
      </w:pPr>
    </w:p>
    <w:p w14:paraId="6E3A9A66" w14:textId="77777777" w:rsidR="00AA46A7" w:rsidRDefault="00AA46A7" w:rsidP="00AA46A7">
      <w:pPr>
        <w:autoSpaceDE w:val="0"/>
        <w:autoSpaceDN w:val="0"/>
        <w:adjustRightInd w:val="0"/>
        <w:spacing w:line="276" w:lineRule="auto"/>
        <w:ind w:left="709"/>
        <w:jc w:val="both"/>
        <w:rPr>
          <w:rFonts w:ascii="Arial" w:eastAsia="Calibri" w:hAnsi="Arial" w:cs="Arial"/>
          <w:color w:val="000000"/>
          <w:sz w:val="20"/>
          <w:szCs w:val="20"/>
        </w:rPr>
      </w:pPr>
      <w:r w:rsidRPr="00481EFC">
        <w:rPr>
          <w:rFonts w:ascii="Arial" w:eastAsia="Calibri" w:hAnsi="Arial" w:cs="Arial"/>
          <w:color w:val="000000"/>
          <w:sz w:val="20"/>
          <w:szCs w:val="20"/>
        </w:rPr>
        <w:t>Si estos cambios involucran la creació</w:t>
      </w:r>
      <w:r>
        <w:rPr>
          <w:rFonts w:ascii="Arial" w:eastAsia="Calibri" w:hAnsi="Arial" w:cs="Arial"/>
          <w:color w:val="000000"/>
          <w:sz w:val="20"/>
          <w:szCs w:val="20"/>
        </w:rPr>
        <w:t xml:space="preserve">n o modificación de información </w:t>
      </w:r>
      <w:r w:rsidRPr="00481EFC">
        <w:rPr>
          <w:rFonts w:ascii="Arial" w:eastAsia="Calibri" w:hAnsi="Arial" w:cs="Arial"/>
          <w:color w:val="000000"/>
          <w:sz w:val="20"/>
          <w:szCs w:val="20"/>
        </w:rPr>
        <w:t xml:space="preserve">documentada, estos se realizarán de acuerdo </w:t>
      </w:r>
      <w:r>
        <w:rPr>
          <w:rFonts w:ascii="Arial" w:eastAsia="Calibri" w:hAnsi="Arial" w:cs="Arial"/>
          <w:color w:val="000000"/>
          <w:sz w:val="20"/>
          <w:szCs w:val="20"/>
        </w:rPr>
        <w:t>a los siguientes documentos:</w:t>
      </w:r>
    </w:p>
    <w:p w14:paraId="59423171" w14:textId="77777777" w:rsidR="00AA46A7" w:rsidRDefault="00AA46A7" w:rsidP="00AA46A7">
      <w:pPr>
        <w:autoSpaceDE w:val="0"/>
        <w:autoSpaceDN w:val="0"/>
        <w:adjustRightInd w:val="0"/>
        <w:spacing w:line="276" w:lineRule="auto"/>
        <w:ind w:left="709"/>
        <w:jc w:val="both"/>
        <w:rPr>
          <w:rFonts w:ascii="Arial" w:eastAsia="Calibri" w:hAnsi="Arial" w:cs="Arial"/>
          <w:color w:val="000000"/>
          <w:sz w:val="20"/>
          <w:szCs w:val="20"/>
        </w:rPr>
      </w:pPr>
    </w:p>
    <w:p w14:paraId="5B6FACAB" w14:textId="77777777" w:rsidR="00AA46A7" w:rsidRPr="003E306D" w:rsidRDefault="00AA46A7" w:rsidP="00166007">
      <w:pPr>
        <w:pStyle w:val="Prrafodelista"/>
        <w:numPr>
          <w:ilvl w:val="0"/>
          <w:numId w:val="29"/>
        </w:numPr>
        <w:autoSpaceDE w:val="0"/>
        <w:autoSpaceDN w:val="0"/>
        <w:adjustRightInd w:val="0"/>
        <w:spacing w:line="276" w:lineRule="auto"/>
        <w:jc w:val="both"/>
        <w:rPr>
          <w:rFonts w:ascii="Arial" w:eastAsia="Calibri" w:hAnsi="Arial" w:cs="Arial"/>
          <w:sz w:val="20"/>
          <w:szCs w:val="20"/>
        </w:rPr>
      </w:pPr>
      <w:r w:rsidRPr="003E306D">
        <w:rPr>
          <w:rFonts w:ascii="Arial" w:eastAsia="Calibri" w:hAnsi="Arial" w:cs="Arial"/>
          <w:sz w:val="20"/>
          <w:szCs w:val="20"/>
        </w:rPr>
        <w:t xml:space="preserve">“Control de Documentos”, código: </w:t>
      </w:r>
      <w:r w:rsidR="005101BB" w:rsidRPr="003E306D">
        <w:rPr>
          <w:rFonts w:ascii="Arial" w:eastAsia="Calibri" w:hAnsi="Arial" w:cs="Arial"/>
          <w:sz w:val="20"/>
          <w:szCs w:val="20"/>
        </w:rPr>
        <w:t>CE</w:t>
      </w:r>
      <w:r w:rsidR="003E306D" w:rsidRPr="003E306D">
        <w:rPr>
          <w:rFonts w:ascii="Arial" w:eastAsia="Calibri" w:hAnsi="Arial" w:cs="Arial"/>
          <w:sz w:val="20"/>
          <w:szCs w:val="20"/>
        </w:rPr>
        <w:t>-SG-P-04</w:t>
      </w:r>
    </w:p>
    <w:p w14:paraId="663FF62F" w14:textId="77777777" w:rsidR="00AA46A7" w:rsidRPr="003E306D" w:rsidRDefault="00AA46A7" w:rsidP="00166007">
      <w:pPr>
        <w:pStyle w:val="Prrafodelista"/>
        <w:numPr>
          <w:ilvl w:val="0"/>
          <w:numId w:val="29"/>
        </w:numPr>
        <w:autoSpaceDE w:val="0"/>
        <w:autoSpaceDN w:val="0"/>
        <w:adjustRightInd w:val="0"/>
        <w:spacing w:line="276" w:lineRule="auto"/>
        <w:jc w:val="both"/>
        <w:rPr>
          <w:rFonts w:ascii="Arial" w:eastAsia="Calibri" w:hAnsi="Arial" w:cs="Arial"/>
          <w:sz w:val="20"/>
          <w:szCs w:val="20"/>
        </w:rPr>
      </w:pPr>
      <w:r w:rsidRPr="003E306D">
        <w:rPr>
          <w:rFonts w:ascii="Arial" w:eastAsia="Calibri" w:hAnsi="Arial" w:cs="Arial"/>
          <w:sz w:val="20"/>
          <w:szCs w:val="20"/>
        </w:rPr>
        <w:t xml:space="preserve">“Control de registros”, código: </w:t>
      </w:r>
      <w:r w:rsidR="005101BB" w:rsidRPr="003E306D">
        <w:rPr>
          <w:rFonts w:ascii="Arial" w:eastAsia="Calibri" w:hAnsi="Arial" w:cs="Arial"/>
          <w:sz w:val="20"/>
          <w:szCs w:val="20"/>
        </w:rPr>
        <w:t>CE</w:t>
      </w:r>
      <w:r w:rsidR="003E306D" w:rsidRPr="003E306D">
        <w:rPr>
          <w:rFonts w:ascii="Arial" w:eastAsia="Calibri" w:hAnsi="Arial" w:cs="Arial"/>
          <w:sz w:val="20"/>
          <w:szCs w:val="20"/>
        </w:rPr>
        <w:t>-SG-P-05</w:t>
      </w:r>
    </w:p>
    <w:p w14:paraId="3ED44FA7" w14:textId="77777777" w:rsidR="00AA46A7" w:rsidRPr="003E306D" w:rsidRDefault="00AA46A7" w:rsidP="00166007">
      <w:pPr>
        <w:pStyle w:val="Prrafodelista"/>
        <w:numPr>
          <w:ilvl w:val="0"/>
          <w:numId w:val="29"/>
        </w:numPr>
        <w:autoSpaceDE w:val="0"/>
        <w:autoSpaceDN w:val="0"/>
        <w:adjustRightInd w:val="0"/>
        <w:spacing w:line="276" w:lineRule="auto"/>
        <w:jc w:val="both"/>
        <w:rPr>
          <w:rFonts w:ascii="Arial" w:eastAsia="Calibri" w:hAnsi="Arial" w:cs="Arial"/>
          <w:sz w:val="20"/>
          <w:szCs w:val="20"/>
        </w:rPr>
      </w:pPr>
      <w:r w:rsidRPr="003E306D">
        <w:rPr>
          <w:rFonts w:ascii="Arial" w:eastAsia="Calibri" w:hAnsi="Arial" w:cs="Arial"/>
          <w:sz w:val="20"/>
          <w:szCs w:val="20"/>
        </w:rPr>
        <w:t xml:space="preserve">“Elaboración, modificación, identificación, aprobación y emisión de documentos internos del SGCI”, código: </w:t>
      </w:r>
      <w:r w:rsidR="005101BB" w:rsidRPr="003E306D">
        <w:rPr>
          <w:rFonts w:ascii="Arial" w:eastAsia="Calibri" w:hAnsi="Arial" w:cs="Arial"/>
          <w:sz w:val="20"/>
          <w:szCs w:val="20"/>
        </w:rPr>
        <w:t>CE</w:t>
      </w:r>
      <w:r w:rsidR="003E306D" w:rsidRPr="003E306D">
        <w:rPr>
          <w:rFonts w:ascii="Arial" w:eastAsia="Calibri" w:hAnsi="Arial" w:cs="Arial"/>
          <w:sz w:val="20"/>
          <w:szCs w:val="20"/>
        </w:rPr>
        <w:t>-SG-P-03</w:t>
      </w:r>
    </w:p>
    <w:p w14:paraId="720086B1" w14:textId="77777777" w:rsidR="00AA46A7" w:rsidRPr="003E306D" w:rsidRDefault="00AA46A7" w:rsidP="00166007">
      <w:pPr>
        <w:pStyle w:val="Prrafodelista"/>
        <w:numPr>
          <w:ilvl w:val="0"/>
          <w:numId w:val="29"/>
        </w:numPr>
        <w:autoSpaceDE w:val="0"/>
        <w:autoSpaceDN w:val="0"/>
        <w:adjustRightInd w:val="0"/>
        <w:spacing w:line="276" w:lineRule="auto"/>
        <w:jc w:val="both"/>
        <w:rPr>
          <w:rFonts w:ascii="Arial" w:eastAsia="Calibri" w:hAnsi="Arial" w:cs="Arial"/>
          <w:sz w:val="20"/>
          <w:szCs w:val="20"/>
        </w:rPr>
      </w:pPr>
      <w:r w:rsidRPr="003E306D">
        <w:rPr>
          <w:rFonts w:ascii="Arial" w:eastAsia="Calibri" w:hAnsi="Arial" w:cs="Arial"/>
          <w:color w:val="000000"/>
          <w:sz w:val="20"/>
          <w:szCs w:val="20"/>
        </w:rPr>
        <w:t xml:space="preserve">“Control de cambios de documentos internos del SGC”, código: </w:t>
      </w:r>
      <w:r w:rsidR="005101BB" w:rsidRPr="003E306D">
        <w:rPr>
          <w:rFonts w:ascii="Arial" w:eastAsia="Calibri" w:hAnsi="Arial" w:cs="Arial"/>
          <w:color w:val="000000"/>
          <w:sz w:val="20"/>
          <w:szCs w:val="20"/>
        </w:rPr>
        <w:t>CE</w:t>
      </w:r>
      <w:r w:rsidR="003E306D" w:rsidRPr="003E306D">
        <w:rPr>
          <w:rFonts w:ascii="Arial" w:eastAsia="Calibri" w:hAnsi="Arial" w:cs="Arial"/>
          <w:color w:val="000000"/>
          <w:sz w:val="20"/>
          <w:szCs w:val="20"/>
        </w:rPr>
        <w:t>-SG-R-5</w:t>
      </w:r>
      <w:r w:rsidRPr="003E306D">
        <w:rPr>
          <w:rFonts w:ascii="Arial" w:eastAsia="Calibri" w:hAnsi="Arial" w:cs="Arial"/>
          <w:color w:val="000000"/>
          <w:sz w:val="20"/>
          <w:szCs w:val="20"/>
        </w:rPr>
        <w:t>.2.</w:t>
      </w:r>
    </w:p>
    <w:p w14:paraId="193C2A04" w14:textId="77777777" w:rsidR="00AA46A7" w:rsidRDefault="00AA46A7" w:rsidP="00AA46A7">
      <w:pPr>
        <w:autoSpaceDE w:val="0"/>
        <w:autoSpaceDN w:val="0"/>
        <w:adjustRightInd w:val="0"/>
        <w:spacing w:line="276" w:lineRule="auto"/>
        <w:jc w:val="both"/>
        <w:rPr>
          <w:rFonts w:ascii="Arial" w:eastAsia="Calibri" w:hAnsi="Arial" w:cs="Arial"/>
          <w:color w:val="000000"/>
          <w:sz w:val="20"/>
          <w:szCs w:val="20"/>
        </w:rPr>
      </w:pPr>
    </w:p>
    <w:p w14:paraId="34249CB7" w14:textId="77777777" w:rsidR="00AA46A7" w:rsidRPr="00481EFC" w:rsidRDefault="00AA46A7" w:rsidP="00AA46A7">
      <w:pPr>
        <w:autoSpaceDE w:val="0"/>
        <w:autoSpaceDN w:val="0"/>
        <w:adjustRightInd w:val="0"/>
        <w:spacing w:line="276" w:lineRule="auto"/>
        <w:ind w:left="709"/>
        <w:jc w:val="both"/>
        <w:rPr>
          <w:rFonts w:ascii="Arial" w:eastAsia="Calibri" w:hAnsi="Arial" w:cs="Arial"/>
          <w:color w:val="000000"/>
          <w:sz w:val="20"/>
          <w:szCs w:val="20"/>
        </w:rPr>
      </w:pPr>
      <w:r>
        <w:rPr>
          <w:rFonts w:ascii="Arial" w:eastAsia="Calibri" w:hAnsi="Arial" w:cs="Arial"/>
          <w:color w:val="000000"/>
          <w:sz w:val="20"/>
          <w:szCs w:val="20"/>
        </w:rPr>
        <w:t>A</w:t>
      </w:r>
      <w:r w:rsidRPr="00481EFC">
        <w:rPr>
          <w:rFonts w:ascii="Arial" w:eastAsia="Calibri" w:hAnsi="Arial" w:cs="Arial"/>
          <w:color w:val="000000"/>
          <w:sz w:val="20"/>
          <w:szCs w:val="20"/>
        </w:rPr>
        <w:t>segu</w:t>
      </w:r>
      <w:r>
        <w:rPr>
          <w:rFonts w:ascii="Arial" w:eastAsia="Calibri" w:hAnsi="Arial" w:cs="Arial"/>
          <w:color w:val="000000"/>
          <w:sz w:val="20"/>
          <w:szCs w:val="20"/>
        </w:rPr>
        <w:t xml:space="preserve">rando la integridad del Sistema </w:t>
      </w:r>
      <w:r w:rsidRPr="00481EFC">
        <w:rPr>
          <w:rFonts w:ascii="Arial" w:eastAsia="Calibri" w:hAnsi="Arial" w:cs="Arial"/>
          <w:color w:val="000000"/>
          <w:sz w:val="20"/>
          <w:szCs w:val="20"/>
        </w:rPr>
        <w:t>de Gestión de la Calidad.</w:t>
      </w:r>
    </w:p>
    <w:p w14:paraId="7B9CFA55" w14:textId="77777777" w:rsidR="00AA46A7" w:rsidRDefault="00AA46A7" w:rsidP="00AA46A7">
      <w:pPr>
        <w:autoSpaceDE w:val="0"/>
        <w:autoSpaceDN w:val="0"/>
        <w:adjustRightInd w:val="0"/>
        <w:spacing w:line="276" w:lineRule="auto"/>
        <w:ind w:firstLine="709"/>
        <w:jc w:val="both"/>
        <w:rPr>
          <w:rFonts w:ascii="Arial" w:eastAsia="Calibri" w:hAnsi="Arial" w:cs="Arial"/>
          <w:color w:val="000000"/>
          <w:sz w:val="20"/>
          <w:szCs w:val="20"/>
        </w:rPr>
      </w:pPr>
    </w:p>
    <w:p w14:paraId="503C979F" w14:textId="77777777" w:rsidR="00AA46A7" w:rsidRPr="00AA2FB0" w:rsidRDefault="00AA46A7" w:rsidP="00AA46A7">
      <w:pPr>
        <w:autoSpaceDE w:val="0"/>
        <w:autoSpaceDN w:val="0"/>
        <w:adjustRightInd w:val="0"/>
        <w:spacing w:line="276" w:lineRule="auto"/>
        <w:rPr>
          <w:rFonts w:ascii="Arial" w:hAnsi="Arial" w:cs="Arial"/>
          <w:b/>
          <w:bCs/>
          <w:sz w:val="20"/>
          <w:szCs w:val="20"/>
        </w:rPr>
      </w:pPr>
    </w:p>
    <w:p w14:paraId="3F919BA2" w14:textId="77777777" w:rsidR="00AA46A7" w:rsidRPr="00AA2FB0" w:rsidRDefault="00AA46A7" w:rsidP="00AA46A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2060"/>
        <w:spacing w:after="120" w:line="276" w:lineRule="auto"/>
        <w:jc w:val="both"/>
        <w:rPr>
          <w:rFonts w:ascii="Arial" w:hAnsi="Arial" w:cs="Arial"/>
          <w:b/>
          <w:bCs/>
          <w:sz w:val="20"/>
          <w:szCs w:val="20"/>
        </w:rPr>
      </w:pPr>
      <w:r w:rsidRPr="00D61281">
        <w:rPr>
          <w:rFonts w:ascii="Arial" w:hAnsi="Arial" w:cs="Arial"/>
          <w:b/>
          <w:bCs/>
          <w:sz w:val="20"/>
          <w:szCs w:val="20"/>
        </w:rPr>
        <w:t>SECCIÓN 7.0:</w:t>
      </w:r>
      <w:r w:rsidRPr="00AA2FB0">
        <w:rPr>
          <w:rFonts w:ascii="Arial" w:hAnsi="Arial" w:cs="Arial"/>
          <w:b/>
          <w:bCs/>
          <w:sz w:val="20"/>
          <w:szCs w:val="20"/>
        </w:rPr>
        <w:t xml:space="preserve"> APOYO:</w:t>
      </w:r>
    </w:p>
    <w:p w14:paraId="500C6CC5" w14:textId="77777777" w:rsidR="00AA46A7" w:rsidRPr="00AA2FB0" w:rsidRDefault="00AA46A7" w:rsidP="00AA46A7">
      <w:pPr>
        <w:spacing w:after="120" w:line="276" w:lineRule="auto"/>
        <w:jc w:val="both"/>
        <w:rPr>
          <w:rFonts w:ascii="Arial" w:hAnsi="Arial" w:cs="Arial"/>
          <w:b/>
          <w:bCs/>
          <w:sz w:val="20"/>
          <w:szCs w:val="20"/>
        </w:rPr>
      </w:pPr>
      <w:r w:rsidRPr="00AA2FB0">
        <w:rPr>
          <w:rFonts w:ascii="Arial" w:hAnsi="Arial" w:cs="Arial"/>
          <w:b/>
          <w:bCs/>
          <w:sz w:val="20"/>
          <w:szCs w:val="20"/>
        </w:rPr>
        <w:t>7.1        Recursos:</w:t>
      </w:r>
    </w:p>
    <w:p w14:paraId="07B59005" w14:textId="77777777" w:rsidR="00AA46A7" w:rsidRPr="00AA2FB0" w:rsidRDefault="00AA46A7" w:rsidP="00AA46A7">
      <w:pPr>
        <w:spacing w:after="120" w:line="276" w:lineRule="auto"/>
        <w:jc w:val="both"/>
        <w:rPr>
          <w:rFonts w:ascii="Arial" w:hAnsi="Arial" w:cs="Arial"/>
          <w:b/>
          <w:bCs/>
          <w:sz w:val="20"/>
          <w:szCs w:val="20"/>
        </w:rPr>
      </w:pPr>
      <w:r w:rsidRPr="00AA2FB0">
        <w:rPr>
          <w:rFonts w:ascii="Arial" w:hAnsi="Arial" w:cs="Arial"/>
          <w:b/>
          <w:bCs/>
          <w:sz w:val="20"/>
          <w:szCs w:val="20"/>
        </w:rPr>
        <w:t>7.1.1     Generalidades:</w:t>
      </w:r>
    </w:p>
    <w:p w14:paraId="5B62CA1C" w14:textId="77777777" w:rsidR="00AA46A7" w:rsidRDefault="00B61938" w:rsidP="00AA46A7">
      <w:pPr>
        <w:autoSpaceDE w:val="0"/>
        <w:autoSpaceDN w:val="0"/>
        <w:adjustRightInd w:val="0"/>
        <w:spacing w:line="276" w:lineRule="auto"/>
        <w:ind w:left="567"/>
        <w:jc w:val="both"/>
        <w:rPr>
          <w:rFonts w:ascii="Arial" w:eastAsia="Calibri" w:hAnsi="Arial" w:cs="Arial"/>
          <w:sz w:val="20"/>
          <w:szCs w:val="20"/>
        </w:rPr>
      </w:pPr>
      <w:r>
        <w:rPr>
          <w:rFonts w:ascii="Arial" w:eastAsia="Calibri" w:hAnsi="Arial" w:cs="Arial"/>
          <w:sz w:val="20"/>
          <w:szCs w:val="20"/>
        </w:rPr>
        <w:t xml:space="preserve">La Alta Dirección de la Empresa </w:t>
      </w:r>
      <w:r w:rsidR="002749DA">
        <w:rPr>
          <w:rFonts w:ascii="Arial" w:eastAsia="Calibri" w:hAnsi="Arial" w:cs="Arial"/>
          <w:sz w:val="20"/>
          <w:szCs w:val="20"/>
        </w:rPr>
        <w:t>COMERCIAL ERICK E.I.R.L.</w:t>
      </w:r>
      <w:r w:rsidR="00AA46A7">
        <w:rPr>
          <w:rFonts w:ascii="Arial" w:eastAsia="Calibri" w:hAnsi="Arial" w:cs="Arial"/>
          <w:sz w:val="20"/>
          <w:szCs w:val="20"/>
        </w:rPr>
        <w:t xml:space="preserve"> determina y proporciona</w:t>
      </w:r>
      <w:r w:rsidR="00AA46A7" w:rsidRPr="00AA2FB0">
        <w:rPr>
          <w:rFonts w:ascii="Arial" w:eastAsia="Calibri" w:hAnsi="Arial" w:cs="Arial"/>
          <w:sz w:val="20"/>
          <w:szCs w:val="20"/>
        </w:rPr>
        <w:t xml:space="preserve"> los recursos necesarios para el establecimiento, implementación, mantenimiento y mejora continua del sistema de gestión de la calidad.</w:t>
      </w:r>
    </w:p>
    <w:p w14:paraId="77F07A25" w14:textId="77777777" w:rsidR="00F167F1" w:rsidRDefault="00F167F1" w:rsidP="00AA46A7">
      <w:pPr>
        <w:autoSpaceDE w:val="0"/>
        <w:autoSpaceDN w:val="0"/>
        <w:adjustRightInd w:val="0"/>
        <w:spacing w:line="276" w:lineRule="auto"/>
        <w:ind w:left="567"/>
        <w:jc w:val="both"/>
        <w:rPr>
          <w:rFonts w:ascii="Arial" w:eastAsia="Calibri" w:hAnsi="Arial" w:cs="Arial"/>
          <w:sz w:val="20"/>
          <w:szCs w:val="20"/>
        </w:rPr>
      </w:pPr>
    </w:p>
    <w:p w14:paraId="5F8AE5CF" w14:textId="77777777" w:rsidR="00F167F1" w:rsidRDefault="00F167F1" w:rsidP="00AA46A7">
      <w:pPr>
        <w:autoSpaceDE w:val="0"/>
        <w:autoSpaceDN w:val="0"/>
        <w:adjustRightInd w:val="0"/>
        <w:spacing w:line="276" w:lineRule="auto"/>
        <w:ind w:left="567"/>
        <w:jc w:val="both"/>
        <w:rPr>
          <w:rFonts w:ascii="Arial" w:eastAsia="Calibri" w:hAnsi="Arial" w:cs="Arial"/>
          <w:sz w:val="20"/>
          <w:szCs w:val="20"/>
        </w:rPr>
      </w:pPr>
    </w:p>
    <w:p w14:paraId="6E9F2684" w14:textId="77777777" w:rsidR="000C2FB1" w:rsidRDefault="000C2FB1" w:rsidP="00AA46A7">
      <w:pPr>
        <w:autoSpaceDE w:val="0"/>
        <w:autoSpaceDN w:val="0"/>
        <w:adjustRightInd w:val="0"/>
        <w:spacing w:line="276" w:lineRule="auto"/>
        <w:ind w:left="567"/>
        <w:jc w:val="both"/>
        <w:rPr>
          <w:rFonts w:ascii="Arial" w:eastAsia="Calibri" w:hAnsi="Arial" w:cs="Arial"/>
          <w:sz w:val="20"/>
          <w:szCs w:val="20"/>
        </w:rPr>
      </w:pPr>
    </w:p>
    <w:p w14:paraId="6A957A81" w14:textId="77777777" w:rsidR="000C2FB1" w:rsidRDefault="000C2FB1" w:rsidP="00AA46A7">
      <w:pPr>
        <w:autoSpaceDE w:val="0"/>
        <w:autoSpaceDN w:val="0"/>
        <w:adjustRightInd w:val="0"/>
        <w:spacing w:line="276" w:lineRule="auto"/>
        <w:ind w:left="567"/>
        <w:jc w:val="both"/>
        <w:rPr>
          <w:rFonts w:ascii="Arial" w:eastAsia="Calibri" w:hAnsi="Arial" w:cs="Arial"/>
          <w:sz w:val="20"/>
          <w:szCs w:val="20"/>
        </w:rPr>
      </w:pPr>
    </w:p>
    <w:p w14:paraId="03899E14" w14:textId="77777777" w:rsidR="000C2FB1" w:rsidRPr="00AA2FB0" w:rsidRDefault="000C2FB1" w:rsidP="00AA46A7">
      <w:pPr>
        <w:autoSpaceDE w:val="0"/>
        <w:autoSpaceDN w:val="0"/>
        <w:adjustRightInd w:val="0"/>
        <w:spacing w:line="276" w:lineRule="auto"/>
        <w:ind w:left="567"/>
        <w:jc w:val="both"/>
        <w:rPr>
          <w:rFonts w:ascii="Arial" w:eastAsia="Calibri" w:hAnsi="Arial" w:cs="Arial"/>
          <w:sz w:val="20"/>
          <w:szCs w:val="20"/>
        </w:rPr>
      </w:pPr>
    </w:p>
    <w:p w14:paraId="5182185E" w14:textId="77777777" w:rsidR="00AA46A7" w:rsidRPr="00AA2FB0" w:rsidRDefault="00AA46A7" w:rsidP="00AA46A7">
      <w:pPr>
        <w:autoSpaceDE w:val="0"/>
        <w:autoSpaceDN w:val="0"/>
        <w:adjustRightInd w:val="0"/>
        <w:spacing w:line="276" w:lineRule="auto"/>
        <w:ind w:left="567"/>
        <w:rPr>
          <w:rFonts w:ascii="Arial" w:eastAsia="Calibri" w:hAnsi="Arial" w:cs="Arial"/>
          <w:sz w:val="20"/>
          <w:szCs w:val="20"/>
        </w:rPr>
      </w:pPr>
    </w:p>
    <w:p w14:paraId="06EDA359" w14:textId="77777777" w:rsidR="00AA46A7" w:rsidRPr="00AA2FB0" w:rsidRDefault="005257DC" w:rsidP="00AA46A7">
      <w:pPr>
        <w:autoSpaceDE w:val="0"/>
        <w:autoSpaceDN w:val="0"/>
        <w:adjustRightInd w:val="0"/>
        <w:spacing w:line="276" w:lineRule="auto"/>
        <w:ind w:left="567"/>
        <w:rPr>
          <w:rFonts w:ascii="Arial" w:eastAsia="Calibri" w:hAnsi="Arial" w:cs="Arial"/>
          <w:sz w:val="20"/>
          <w:szCs w:val="20"/>
        </w:rPr>
      </w:pPr>
      <w:r>
        <w:rPr>
          <w:rFonts w:ascii="Arial" w:eastAsia="Calibri" w:hAnsi="Arial" w:cs="Arial"/>
          <w:sz w:val="20"/>
          <w:szCs w:val="20"/>
        </w:rPr>
        <w:t xml:space="preserve">La Alta Dirección de la Empresa </w:t>
      </w:r>
      <w:r w:rsidR="002749DA">
        <w:rPr>
          <w:rFonts w:ascii="Arial" w:eastAsia="Calibri" w:hAnsi="Arial" w:cs="Arial"/>
          <w:sz w:val="20"/>
          <w:szCs w:val="20"/>
        </w:rPr>
        <w:t>COMERCIAL ERICK E.I.R.L.</w:t>
      </w:r>
      <w:r w:rsidR="00114E09">
        <w:rPr>
          <w:rFonts w:ascii="Arial" w:eastAsia="Calibri" w:hAnsi="Arial" w:cs="Arial"/>
          <w:sz w:val="20"/>
          <w:szCs w:val="20"/>
        </w:rPr>
        <w:t xml:space="preserve"> </w:t>
      </w:r>
      <w:r w:rsidR="00AA46A7" w:rsidRPr="00AA2FB0">
        <w:rPr>
          <w:rFonts w:ascii="Arial" w:eastAsia="Calibri" w:hAnsi="Arial" w:cs="Arial"/>
          <w:sz w:val="20"/>
          <w:szCs w:val="20"/>
        </w:rPr>
        <w:t>considera:</w:t>
      </w:r>
    </w:p>
    <w:p w14:paraId="65A02E99" w14:textId="77777777" w:rsidR="00AA46A7" w:rsidRPr="00AA2FB0" w:rsidRDefault="00AA46A7" w:rsidP="00AA46A7">
      <w:pPr>
        <w:autoSpaceDE w:val="0"/>
        <w:autoSpaceDN w:val="0"/>
        <w:adjustRightInd w:val="0"/>
        <w:spacing w:line="276" w:lineRule="auto"/>
        <w:ind w:left="567"/>
        <w:rPr>
          <w:rFonts w:ascii="Arial" w:eastAsia="Calibri" w:hAnsi="Arial" w:cs="Arial"/>
          <w:sz w:val="20"/>
          <w:szCs w:val="20"/>
        </w:rPr>
      </w:pPr>
    </w:p>
    <w:p w14:paraId="4D28964C" w14:textId="77777777" w:rsidR="00AA46A7" w:rsidRPr="007A5842" w:rsidRDefault="00AA46A7" w:rsidP="00166007">
      <w:pPr>
        <w:pStyle w:val="Prrafodelista"/>
        <w:numPr>
          <w:ilvl w:val="0"/>
          <w:numId w:val="37"/>
        </w:numPr>
        <w:autoSpaceDE w:val="0"/>
        <w:autoSpaceDN w:val="0"/>
        <w:adjustRightInd w:val="0"/>
        <w:spacing w:line="276" w:lineRule="auto"/>
        <w:jc w:val="both"/>
        <w:rPr>
          <w:rFonts w:ascii="Arial" w:eastAsia="Calibri" w:hAnsi="Arial" w:cs="Arial"/>
          <w:sz w:val="20"/>
          <w:szCs w:val="20"/>
        </w:rPr>
      </w:pPr>
      <w:r w:rsidRPr="007A5842">
        <w:rPr>
          <w:rFonts w:ascii="Arial" w:eastAsia="Calibri" w:hAnsi="Arial" w:cs="Arial"/>
          <w:sz w:val="20"/>
          <w:szCs w:val="20"/>
        </w:rPr>
        <w:t>Las capacidades y limitaciones de los recursos internos existentes.</w:t>
      </w:r>
    </w:p>
    <w:p w14:paraId="291ABEF9" w14:textId="77777777" w:rsidR="00DE5ADC" w:rsidRPr="007A5842" w:rsidRDefault="00DE5ADC" w:rsidP="00DE5ADC">
      <w:pPr>
        <w:pStyle w:val="Prrafodelista"/>
        <w:numPr>
          <w:ilvl w:val="0"/>
          <w:numId w:val="37"/>
        </w:numPr>
        <w:autoSpaceDE w:val="0"/>
        <w:autoSpaceDN w:val="0"/>
        <w:adjustRightInd w:val="0"/>
        <w:jc w:val="both"/>
        <w:rPr>
          <w:rFonts w:ascii="Arial" w:eastAsia="Calibri" w:hAnsi="Arial" w:cs="Arial"/>
          <w:sz w:val="20"/>
          <w:szCs w:val="20"/>
        </w:rPr>
      </w:pPr>
      <w:r w:rsidRPr="007A5842">
        <w:rPr>
          <w:rFonts w:ascii="Arial" w:eastAsia="Calibri" w:hAnsi="Arial" w:cs="Arial"/>
          <w:sz w:val="20"/>
          <w:szCs w:val="20"/>
        </w:rPr>
        <w:t>Qué se necesita obtener de los proveedores externos.</w:t>
      </w:r>
    </w:p>
    <w:p w14:paraId="021D1660" w14:textId="77777777" w:rsidR="00AA46A7" w:rsidRPr="00DE5ADC" w:rsidRDefault="00AA46A7" w:rsidP="00AA46A7">
      <w:pPr>
        <w:spacing w:after="120" w:line="276" w:lineRule="auto"/>
        <w:jc w:val="both"/>
        <w:rPr>
          <w:rFonts w:ascii="Arial" w:hAnsi="Arial" w:cs="Arial"/>
          <w:sz w:val="20"/>
          <w:szCs w:val="20"/>
        </w:rPr>
      </w:pPr>
    </w:p>
    <w:p w14:paraId="30F01207" w14:textId="77777777" w:rsidR="00AA46A7" w:rsidRPr="00AA2FB0" w:rsidRDefault="00AA46A7" w:rsidP="00AA46A7">
      <w:pPr>
        <w:autoSpaceDE w:val="0"/>
        <w:autoSpaceDN w:val="0"/>
        <w:adjustRightInd w:val="0"/>
        <w:spacing w:line="276" w:lineRule="auto"/>
        <w:rPr>
          <w:rFonts w:ascii="Arial" w:eastAsia="Calibri" w:hAnsi="Arial" w:cs="Arial"/>
          <w:b/>
          <w:sz w:val="20"/>
          <w:szCs w:val="20"/>
        </w:rPr>
      </w:pPr>
      <w:r w:rsidRPr="00AA2FB0">
        <w:rPr>
          <w:rFonts w:ascii="Arial" w:eastAsia="Calibri" w:hAnsi="Arial" w:cs="Arial"/>
          <w:b/>
          <w:sz w:val="20"/>
          <w:szCs w:val="20"/>
        </w:rPr>
        <w:t>7.1.2     Personas:</w:t>
      </w:r>
    </w:p>
    <w:p w14:paraId="04F07662" w14:textId="77777777" w:rsidR="00AA46A7" w:rsidRPr="00AA2FB0" w:rsidRDefault="00AA46A7" w:rsidP="00AA46A7">
      <w:pPr>
        <w:autoSpaceDE w:val="0"/>
        <w:autoSpaceDN w:val="0"/>
        <w:adjustRightInd w:val="0"/>
        <w:spacing w:line="276" w:lineRule="auto"/>
        <w:rPr>
          <w:rFonts w:ascii="Arial" w:eastAsia="Calibri" w:hAnsi="Arial" w:cs="Arial"/>
          <w:b/>
          <w:sz w:val="20"/>
          <w:szCs w:val="20"/>
        </w:rPr>
      </w:pPr>
    </w:p>
    <w:p w14:paraId="17FA3DEF" w14:textId="77777777" w:rsidR="00AA46A7" w:rsidRDefault="001305A1" w:rsidP="00AA46A7">
      <w:pPr>
        <w:autoSpaceDE w:val="0"/>
        <w:autoSpaceDN w:val="0"/>
        <w:adjustRightInd w:val="0"/>
        <w:spacing w:line="276" w:lineRule="auto"/>
        <w:ind w:left="567"/>
        <w:jc w:val="both"/>
        <w:rPr>
          <w:rFonts w:ascii="Arial" w:eastAsia="Calibri" w:hAnsi="Arial" w:cs="Arial"/>
          <w:sz w:val="20"/>
          <w:szCs w:val="20"/>
        </w:rPr>
      </w:pPr>
      <w:r>
        <w:rPr>
          <w:rFonts w:ascii="Arial" w:eastAsia="Calibri" w:hAnsi="Arial" w:cs="Arial"/>
          <w:sz w:val="20"/>
          <w:szCs w:val="20"/>
        </w:rPr>
        <w:t xml:space="preserve">La Alta Dirección de la Empresa </w:t>
      </w:r>
      <w:r w:rsidR="002749DA">
        <w:rPr>
          <w:rFonts w:ascii="Arial" w:eastAsia="Calibri" w:hAnsi="Arial" w:cs="Arial"/>
          <w:sz w:val="20"/>
          <w:szCs w:val="20"/>
        </w:rPr>
        <w:t>COMERCIAL ERICK E.I.R.L.</w:t>
      </w:r>
      <w:r w:rsidR="00AA46A7">
        <w:rPr>
          <w:rFonts w:ascii="Arial" w:eastAsia="Calibri" w:hAnsi="Arial" w:cs="Arial"/>
          <w:sz w:val="20"/>
          <w:szCs w:val="20"/>
        </w:rPr>
        <w:t>, determina y proporciona</w:t>
      </w:r>
      <w:r w:rsidR="00AA46A7" w:rsidRPr="00AA2FB0">
        <w:rPr>
          <w:rFonts w:ascii="Arial" w:eastAsia="Calibri" w:hAnsi="Arial" w:cs="Arial"/>
          <w:sz w:val="20"/>
          <w:szCs w:val="20"/>
        </w:rPr>
        <w:t xml:space="preserve"> las personas necesarias para la implementación eficaz de su sistema de gestión de la calidad y para la operación y control de sus procesos.</w:t>
      </w:r>
    </w:p>
    <w:p w14:paraId="7626B35E" w14:textId="77777777" w:rsidR="00AA46A7" w:rsidRDefault="00AA46A7" w:rsidP="00AA46A7">
      <w:pPr>
        <w:autoSpaceDE w:val="0"/>
        <w:autoSpaceDN w:val="0"/>
        <w:adjustRightInd w:val="0"/>
        <w:spacing w:line="276" w:lineRule="auto"/>
        <w:ind w:left="567"/>
        <w:jc w:val="both"/>
        <w:rPr>
          <w:rFonts w:ascii="Arial" w:eastAsia="Calibri" w:hAnsi="Arial" w:cs="Arial"/>
          <w:sz w:val="20"/>
          <w:szCs w:val="20"/>
        </w:rPr>
      </w:pPr>
    </w:p>
    <w:p w14:paraId="45BC0A2B" w14:textId="77777777" w:rsidR="00AA46A7" w:rsidRPr="00AA2FB0" w:rsidRDefault="00AA46A7" w:rsidP="00AA46A7">
      <w:pPr>
        <w:autoSpaceDE w:val="0"/>
        <w:autoSpaceDN w:val="0"/>
        <w:adjustRightInd w:val="0"/>
        <w:spacing w:line="276" w:lineRule="auto"/>
        <w:ind w:left="567"/>
        <w:jc w:val="both"/>
        <w:rPr>
          <w:rFonts w:ascii="Arial" w:eastAsia="Calibri" w:hAnsi="Arial" w:cs="Arial"/>
          <w:sz w:val="20"/>
          <w:szCs w:val="20"/>
        </w:rPr>
      </w:pPr>
      <w:r w:rsidRPr="003E306D">
        <w:rPr>
          <w:rFonts w:ascii="Arial" w:eastAsia="Calibri" w:hAnsi="Arial" w:cs="Arial"/>
          <w:sz w:val="20"/>
          <w:szCs w:val="20"/>
        </w:rPr>
        <w:t xml:space="preserve">Se selecciona al personal de acuerdo al instructivo “Selección del Personal”, código: </w:t>
      </w:r>
      <w:r w:rsidR="005101BB" w:rsidRPr="003E306D">
        <w:rPr>
          <w:rFonts w:ascii="Arial" w:eastAsia="Calibri" w:hAnsi="Arial" w:cs="Arial"/>
          <w:sz w:val="20"/>
          <w:szCs w:val="20"/>
        </w:rPr>
        <w:t>CE</w:t>
      </w:r>
      <w:r w:rsidRPr="003E306D">
        <w:rPr>
          <w:rFonts w:ascii="Arial" w:eastAsia="Calibri" w:hAnsi="Arial" w:cs="Arial"/>
          <w:sz w:val="20"/>
          <w:szCs w:val="20"/>
        </w:rPr>
        <w:t>-GA-I-04.</w:t>
      </w:r>
    </w:p>
    <w:p w14:paraId="59DEF88C" w14:textId="77777777" w:rsidR="00AA46A7" w:rsidRPr="00AA2FB0" w:rsidRDefault="00AA46A7" w:rsidP="00AA46A7">
      <w:pPr>
        <w:spacing w:after="120" w:line="276" w:lineRule="auto"/>
        <w:jc w:val="both"/>
        <w:rPr>
          <w:rFonts w:ascii="Arial" w:hAnsi="Arial" w:cs="Arial"/>
          <w:sz w:val="20"/>
          <w:szCs w:val="20"/>
          <w:lang w:val="es-ES_tradnl"/>
        </w:rPr>
      </w:pPr>
    </w:p>
    <w:p w14:paraId="59F20666" w14:textId="77777777" w:rsidR="00AA46A7" w:rsidRPr="00AA2FB0" w:rsidRDefault="00AA46A7" w:rsidP="00166007">
      <w:pPr>
        <w:numPr>
          <w:ilvl w:val="2"/>
          <w:numId w:val="20"/>
        </w:numPr>
        <w:tabs>
          <w:tab w:val="left" w:pos="567"/>
        </w:tabs>
        <w:spacing w:after="120" w:line="276" w:lineRule="auto"/>
        <w:jc w:val="both"/>
        <w:rPr>
          <w:rFonts w:ascii="Arial" w:hAnsi="Arial" w:cs="Arial"/>
          <w:b/>
          <w:bCs/>
          <w:sz w:val="20"/>
          <w:szCs w:val="20"/>
        </w:rPr>
      </w:pPr>
      <w:r w:rsidRPr="00AA2FB0">
        <w:rPr>
          <w:rFonts w:ascii="Arial" w:hAnsi="Arial" w:cs="Arial"/>
          <w:b/>
          <w:bCs/>
          <w:sz w:val="20"/>
          <w:szCs w:val="20"/>
        </w:rPr>
        <w:t xml:space="preserve">  INFRAESTRUCTURA:</w:t>
      </w:r>
    </w:p>
    <w:p w14:paraId="34EC5457" w14:textId="77777777" w:rsidR="00AA46A7" w:rsidRPr="00AA2FB0" w:rsidRDefault="00AA46A7" w:rsidP="00AA46A7">
      <w:pPr>
        <w:tabs>
          <w:tab w:val="left" w:pos="567"/>
        </w:tabs>
        <w:spacing w:after="120" w:line="276" w:lineRule="auto"/>
        <w:ind w:left="480"/>
        <w:jc w:val="both"/>
        <w:rPr>
          <w:rFonts w:ascii="Arial" w:eastAsia="Calibri" w:hAnsi="Arial" w:cs="Arial"/>
          <w:sz w:val="20"/>
          <w:szCs w:val="20"/>
        </w:rPr>
      </w:pPr>
      <w:r w:rsidRPr="00AA2FB0">
        <w:rPr>
          <w:rFonts w:ascii="Arial" w:hAnsi="Arial" w:cs="Arial"/>
          <w:bCs/>
          <w:sz w:val="20"/>
          <w:szCs w:val="20"/>
        </w:rPr>
        <w:t xml:space="preserve">La empresa </w:t>
      </w:r>
      <w:r w:rsidR="002749DA">
        <w:rPr>
          <w:rFonts w:ascii="Arial" w:hAnsi="Arial" w:cs="Arial"/>
          <w:bCs/>
          <w:sz w:val="20"/>
          <w:szCs w:val="20"/>
        </w:rPr>
        <w:t>COMERCIAL ERICK E.I.R.L.</w:t>
      </w:r>
      <w:r w:rsidR="00114E09">
        <w:rPr>
          <w:rFonts w:ascii="Arial" w:hAnsi="Arial" w:cs="Arial"/>
          <w:bCs/>
          <w:sz w:val="20"/>
          <w:szCs w:val="20"/>
        </w:rPr>
        <w:t xml:space="preserve"> </w:t>
      </w:r>
      <w:r w:rsidRPr="00AA2FB0">
        <w:rPr>
          <w:rFonts w:ascii="Arial" w:hAnsi="Arial" w:cs="Arial"/>
          <w:bCs/>
          <w:sz w:val="20"/>
          <w:szCs w:val="20"/>
        </w:rPr>
        <w:t>cuenta con la infraestructura necesaria y apropiada para elaborar los productos y lograr la conformidad con respecto a sus requisitos de calidad</w:t>
      </w:r>
      <w:r>
        <w:rPr>
          <w:rFonts w:ascii="Arial" w:hAnsi="Arial" w:cs="Arial"/>
          <w:bCs/>
          <w:sz w:val="20"/>
          <w:szCs w:val="20"/>
        </w:rPr>
        <w:t>.</w:t>
      </w:r>
    </w:p>
    <w:p w14:paraId="696C6CE9" w14:textId="77777777" w:rsidR="00AA46A7" w:rsidRPr="00AA2FB0" w:rsidRDefault="00AA46A7" w:rsidP="00AA46A7">
      <w:pPr>
        <w:tabs>
          <w:tab w:val="left" w:pos="851"/>
        </w:tabs>
        <w:spacing w:after="120" w:line="276" w:lineRule="auto"/>
        <w:ind w:left="426"/>
        <w:jc w:val="both"/>
        <w:rPr>
          <w:rFonts w:ascii="Arial" w:hAnsi="Arial" w:cs="Arial"/>
          <w:bCs/>
          <w:sz w:val="20"/>
          <w:szCs w:val="20"/>
        </w:rPr>
      </w:pPr>
      <w:r w:rsidRPr="00AA2FB0">
        <w:rPr>
          <w:rFonts w:ascii="Arial" w:hAnsi="Arial" w:cs="Arial"/>
          <w:bCs/>
          <w:sz w:val="20"/>
          <w:szCs w:val="20"/>
        </w:rPr>
        <w:t xml:space="preserve">Para el mantenimiento de su infraestructura la empresa </w:t>
      </w:r>
      <w:r w:rsidR="002749DA">
        <w:rPr>
          <w:rFonts w:ascii="Arial" w:hAnsi="Arial" w:cs="Arial"/>
          <w:bCs/>
          <w:sz w:val="20"/>
          <w:szCs w:val="20"/>
        </w:rPr>
        <w:t>COMERCIAL ERICK E.I.R.L.</w:t>
      </w:r>
      <w:r w:rsidRPr="00AA2FB0">
        <w:rPr>
          <w:rFonts w:ascii="Arial" w:hAnsi="Arial" w:cs="Arial"/>
          <w:bCs/>
          <w:sz w:val="20"/>
          <w:szCs w:val="20"/>
        </w:rPr>
        <w:t xml:space="preserve"> realiza:</w:t>
      </w:r>
    </w:p>
    <w:p w14:paraId="7F9B28A4" w14:textId="77777777" w:rsidR="00AA46A7" w:rsidRPr="003E306D" w:rsidRDefault="00AA46A7" w:rsidP="00166007">
      <w:pPr>
        <w:numPr>
          <w:ilvl w:val="0"/>
          <w:numId w:val="9"/>
        </w:numPr>
        <w:tabs>
          <w:tab w:val="left" w:pos="851"/>
        </w:tabs>
        <w:spacing w:after="120" w:line="276" w:lineRule="auto"/>
        <w:jc w:val="both"/>
        <w:rPr>
          <w:rFonts w:ascii="Arial" w:hAnsi="Arial" w:cs="Arial"/>
          <w:bCs/>
          <w:sz w:val="20"/>
          <w:szCs w:val="20"/>
        </w:rPr>
      </w:pPr>
      <w:r w:rsidRPr="003E306D">
        <w:rPr>
          <w:rFonts w:ascii="Arial" w:hAnsi="Arial" w:cs="Arial"/>
          <w:bCs/>
          <w:sz w:val="20"/>
          <w:szCs w:val="20"/>
        </w:rPr>
        <w:t xml:space="preserve">Mantenimiento de equipos, según el “Programa de mantenimiento de equipos”, código </w:t>
      </w:r>
      <w:r w:rsidR="005101BB" w:rsidRPr="003E306D">
        <w:rPr>
          <w:rFonts w:ascii="Arial" w:hAnsi="Arial" w:cs="Arial"/>
          <w:bCs/>
          <w:sz w:val="20"/>
          <w:szCs w:val="20"/>
        </w:rPr>
        <w:t>CE</w:t>
      </w:r>
      <w:r w:rsidR="003E306D" w:rsidRPr="003E306D">
        <w:rPr>
          <w:rFonts w:ascii="Arial" w:hAnsi="Arial" w:cs="Arial"/>
          <w:bCs/>
          <w:sz w:val="20"/>
          <w:szCs w:val="20"/>
        </w:rPr>
        <w:t>-CC-R-4.1</w:t>
      </w:r>
    </w:p>
    <w:p w14:paraId="7E732166" w14:textId="77777777" w:rsidR="00AA46A7" w:rsidRPr="003E306D" w:rsidRDefault="00AA46A7" w:rsidP="00166007">
      <w:pPr>
        <w:numPr>
          <w:ilvl w:val="0"/>
          <w:numId w:val="9"/>
        </w:numPr>
        <w:tabs>
          <w:tab w:val="left" w:pos="851"/>
        </w:tabs>
        <w:spacing w:after="120" w:line="276" w:lineRule="auto"/>
        <w:jc w:val="both"/>
        <w:rPr>
          <w:rFonts w:ascii="Arial" w:hAnsi="Arial" w:cs="Arial"/>
          <w:bCs/>
          <w:sz w:val="20"/>
          <w:szCs w:val="20"/>
        </w:rPr>
      </w:pPr>
      <w:r w:rsidRPr="003E306D">
        <w:rPr>
          <w:rFonts w:ascii="Arial" w:hAnsi="Arial" w:cs="Arial"/>
          <w:bCs/>
          <w:sz w:val="20"/>
          <w:szCs w:val="20"/>
        </w:rPr>
        <w:t xml:space="preserve">Mantenimiento de las instalaciones, según el “Programa de mantenimiento de las instalaciones”, código </w:t>
      </w:r>
      <w:r w:rsidR="005101BB" w:rsidRPr="003E306D">
        <w:rPr>
          <w:rFonts w:ascii="Arial" w:hAnsi="Arial" w:cs="Arial"/>
          <w:bCs/>
          <w:sz w:val="20"/>
          <w:szCs w:val="20"/>
        </w:rPr>
        <w:t>CE</w:t>
      </w:r>
      <w:r w:rsidR="003E306D" w:rsidRPr="003E306D">
        <w:rPr>
          <w:rFonts w:ascii="Arial" w:hAnsi="Arial" w:cs="Arial"/>
          <w:bCs/>
          <w:sz w:val="20"/>
          <w:szCs w:val="20"/>
        </w:rPr>
        <w:t>-CC-R-1.1</w:t>
      </w:r>
    </w:p>
    <w:p w14:paraId="21D52FC8" w14:textId="77777777" w:rsidR="00AA46A7" w:rsidRPr="006E2E6C" w:rsidRDefault="00AA46A7" w:rsidP="00AA46A7">
      <w:pPr>
        <w:tabs>
          <w:tab w:val="left" w:pos="851"/>
        </w:tabs>
        <w:spacing w:after="120" w:line="276" w:lineRule="auto"/>
        <w:jc w:val="both"/>
        <w:rPr>
          <w:rFonts w:ascii="Arial" w:hAnsi="Arial" w:cs="Arial"/>
          <w:sz w:val="20"/>
          <w:szCs w:val="20"/>
          <w:lang w:val="es-ES_tradnl"/>
        </w:rPr>
      </w:pPr>
    </w:p>
    <w:p w14:paraId="0A96CA86" w14:textId="77777777" w:rsidR="00AA46A7" w:rsidRPr="00AA2FB0" w:rsidRDefault="00AA46A7" w:rsidP="00166007">
      <w:pPr>
        <w:numPr>
          <w:ilvl w:val="2"/>
          <w:numId w:val="20"/>
        </w:numPr>
        <w:spacing w:after="120" w:line="276" w:lineRule="auto"/>
        <w:jc w:val="both"/>
        <w:rPr>
          <w:rFonts w:ascii="Arial" w:hAnsi="Arial" w:cs="Arial"/>
          <w:b/>
          <w:bCs/>
          <w:sz w:val="20"/>
          <w:szCs w:val="20"/>
        </w:rPr>
      </w:pPr>
      <w:r w:rsidRPr="00AA2FB0">
        <w:rPr>
          <w:rFonts w:ascii="Arial" w:hAnsi="Arial" w:cs="Arial"/>
          <w:b/>
          <w:bCs/>
          <w:sz w:val="20"/>
          <w:szCs w:val="20"/>
        </w:rPr>
        <w:t>AMBIENTE PARA LA OPERACIÓN DE LOS PROCESOS</w:t>
      </w:r>
    </w:p>
    <w:p w14:paraId="55E4395D" w14:textId="77777777" w:rsidR="00AA46A7" w:rsidRDefault="009D7F58" w:rsidP="00AA46A7">
      <w:pPr>
        <w:autoSpaceDE w:val="0"/>
        <w:autoSpaceDN w:val="0"/>
        <w:adjustRightInd w:val="0"/>
        <w:spacing w:line="276" w:lineRule="auto"/>
        <w:ind w:left="567"/>
        <w:jc w:val="both"/>
        <w:rPr>
          <w:rFonts w:ascii="Arial" w:hAnsi="Arial" w:cs="Arial"/>
          <w:bCs/>
          <w:sz w:val="20"/>
          <w:szCs w:val="20"/>
        </w:rPr>
      </w:pPr>
      <w:r>
        <w:rPr>
          <w:rFonts w:ascii="Arial" w:hAnsi="Arial" w:cs="Arial"/>
          <w:bCs/>
          <w:sz w:val="20"/>
          <w:szCs w:val="20"/>
        </w:rPr>
        <w:t xml:space="preserve">La Empresa </w:t>
      </w:r>
      <w:r w:rsidR="002749DA">
        <w:rPr>
          <w:rFonts w:ascii="Arial" w:hAnsi="Arial" w:cs="Arial"/>
          <w:bCs/>
          <w:sz w:val="20"/>
          <w:szCs w:val="20"/>
        </w:rPr>
        <w:t>COMERCIAL ERICK E.I.R.L.</w:t>
      </w:r>
      <w:r w:rsidR="00AA46A7">
        <w:rPr>
          <w:rFonts w:ascii="Arial" w:hAnsi="Arial" w:cs="Arial"/>
          <w:bCs/>
          <w:sz w:val="20"/>
          <w:szCs w:val="20"/>
        </w:rPr>
        <w:t xml:space="preserve"> determina, proporciona y mantiene l</w:t>
      </w:r>
      <w:r w:rsidR="00AA46A7" w:rsidRPr="007A5842">
        <w:rPr>
          <w:rFonts w:ascii="Arial" w:hAnsi="Arial" w:cs="Arial"/>
          <w:bCs/>
          <w:sz w:val="20"/>
          <w:szCs w:val="20"/>
        </w:rPr>
        <w:t>as condicione</w:t>
      </w:r>
      <w:r w:rsidR="00AA46A7">
        <w:rPr>
          <w:rFonts w:ascii="Arial" w:hAnsi="Arial" w:cs="Arial"/>
          <w:bCs/>
          <w:sz w:val="20"/>
          <w:szCs w:val="20"/>
        </w:rPr>
        <w:t xml:space="preserve">s ambientales que sean necesarios para la operación del almacenamiento y </w:t>
      </w:r>
      <w:r w:rsidR="00AA46A7" w:rsidRPr="00D43F4B">
        <w:rPr>
          <w:rFonts w:ascii="Arial" w:hAnsi="Arial" w:cs="Arial"/>
          <w:bCs/>
          <w:sz w:val="20"/>
          <w:szCs w:val="20"/>
        </w:rPr>
        <w:t>lograr la conformidad de los productos y servicios</w:t>
      </w:r>
      <w:r w:rsidR="00AA46A7">
        <w:rPr>
          <w:rFonts w:ascii="Arial" w:hAnsi="Arial" w:cs="Arial"/>
          <w:bCs/>
          <w:sz w:val="20"/>
          <w:szCs w:val="20"/>
        </w:rPr>
        <w:t xml:space="preserve"> como son: </w:t>
      </w:r>
    </w:p>
    <w:p w14:paraId="2F7997F4" w14:textId="77777777" w:rsidR="00AA46A7" w:rsidRDefault="00AA46A7" w:rsidP="00AA46A7">
      <w:pPr>
        <w:autoSpaceDE w:val="0"/>
        <w:autoSpaceDN w:val="0"/>
        <w:adjustRightInd w:val="0"/>
        <w:spacing w:line="276" w:lineRule="auto"/>
        <w:ind w:left="567"/>
        <w:jc w:val="both"/>
        <w:rPr>
          <w:rFonts w:ascii="Arial" w:hAnsi="Arial" w:cs="Arial"/>
          <w:bCs/>
          <w:sz w:val="20"/>
          <w:szCs w:val="20"/>
        </w:rPr>
      </w:pPr>
    </w:p>
    <w:p w14:paraId="66C72615" w14:textId="77777777" w:rsidR="00AA46A7" w:rsidRPr="008E2ED4" w:rsidRDefault="00AA46A7" w:rsidP="00166007">
      <w:pPr>
        <w:pStyle w:val="Prrafodelista"/>
        <w:numPr>
          <w:ilvl w:val="0"/>
          <w:numId w:val="38"/>
        </w:numPr>
        <w:autoSpaceDE w:val="0"/>
        <w:autoSpaceDN w:val="0"/>
        <w:adjustRightInd w:val="0"/>
        <w:spacing w:line="276" w:lineRule="auto"/>
        <w:jc w:val="both"/>
        <w:rPr>
          <w:rFonts w:ascii="Arial" w:hAnsi="Arial" w:cs="Arial"/>
          <w:bCs/>
          <w:sz w:val="20"/>
          <w:szCs w:val="20"/>
        </w:rPr>
      </w:pPr>
      <w:r w:rsidRPr="008E2ED4">
        <w:rPr>
          <w:rFonts w:ascii="Arial" w:hAnsi="Arial" w:cs="Arial"/>
          <w:bCs/>
          <w:sz w:val="20"/>
          <w:szCs w:val="20"/>
        </w:rPr>
        <w:t xml:space="preserve">El % de HR y temperatura del ambiente en almacén de producto, son determinados y medidos por el área de Control de Calidad y son registrados en el documento “Control de Humedad y Temperatura en almacenes”, con códigos </w:t>
      </w:r>
      <w:r w:rsidR="005101BB" w:rsidRPr="008E2ED4">
        <w:rPr>
          <w:rFonts w:ascii="Arial" w:hAnsi="Arial" w:cs="Arial"/>
          <w:bCs/>
          <w:sz w:val="20"/>
          <w:szCs w:val="20"/>
        </w:rPr>
        <w:t>CE</w:t>
      </w:r>
      <w:r w:rsidR="003E306D" w:rsidRPr="008E2ED4">
        <w:rPr>
          <w:rFonts w:ascii="Arial" w:hAnsi="Arial" w:cs="Arial"/>
          <w:bCs/>
          <w:sz w:val="20"/>
          <w:szCs w:val="20"/>
        </w:rPr>
        <w:t>-PT</w:t>
      </w:r>
      <w:r w:rsidRPr="008E2ED4">
        <w:rPr>
          <w:rFonts w:ascii="Arial" w:hAnsi="Arial" w:cs="Arial"/>
          <w:bCs/>
          <w:sz w:val="20"/>
          <w:szCs w:val="20"/>
        </w:rPr>
        <w:t>-R-1.2</w:t>
      </w:r>
    </w:p>
    <w:p w14:paraId="010CE78C" w14:textId="77777777" w:rsidR="00AA46A7" w:rsidRPr="008E2ED4" w:rsidRDefault="00AA46A7" w:rsidP="00166007">
      <w:pPr>
        <w:pStyle w:val="Prrafodelista"/>
        <w:numPr>
          <w:ilvl w:val="0"/>
          <w:numId w:val="38"/>
        </w:numPr>
        <w:autoSpaceDE w:val="0"/>
        <w:autoSpaceDN w:val="0"/>
        <w:adjustRightInd w:val="0"/>
        <w:spacing w:line="276" w:lineRule="auto"/>
        <w:jc w:val="both"/>
        <w:rPr>
          <w:rFonts w:ascii="Arial" w:hAnsi="Arial" w:cs="Arial"/>
          <w:bCs/>
          <w:sz w:val="20"/>
          <w:szCs w:val="20"/>
        </w:rPr>
      </w:pPr>
      <w:r w:rsidRPr="008E2ED4">
        <w:rPr>
          <w:rFonts w:ascii="Arial" w:hAnsi="Arial" w:cs="Arial"/>
          <w:bCs/>
          <w:sz w:val="20"/>
          <w:szCs w:val="20"/>
        </w:rPr>
        <w:t xml:space="preserve">Los ambientes de la organización se mantienen ordenados y limpios, y son registrados en el documento “Limpieza y Desinfección de las Instalaciones”, código </w:t>
      </w:r>
      <w:r w:rsidR="005101BB" w:rsidRPr="008E2ED4">
        <w:rPr>
          <w:rFonts w:ascii="Arial" w:hAnsi="Arial" w:cs="Arial"/>
          <w:bCs/>
          <w:sz w:val="20"/>
          <w:szCs w:val="20"/>
        </w:rPr>
        <w:t>CE</w:t>
      </w:r>
      <w:r w:rsidR="008E2ED4" w:rsidRPr="008E2ED4">
        <w:rPr>
          <w:rFonts w:ascii="Arial" w:hAnsi="Arial" w:cs="Arial"/>
          <w:bCs/>
          <w:sz w:val="20"/>
          <w:szCs w:val="20"/>
        </w:rPr>
        <w:t>-CC-R-3.2</w:t>
      </w:r>
    </w:p>
    <w:p w14:paraId="671B9942" w14:textId="77777777" w:rsidR="00AA46A7" w:rsidRPr="008F7691" w:rsidRDefault="00AA46A7" w:rsidP="00166007">
      <w:pPr>
        <w:pStyle w:val="Prrafodelista"/>
        <w:numPr>
          <w:ilvl w:val="0"/>
          <w:numId w:val="38"/>
        </w:numPr>
        <w:autoSpaceDE w:val="0"/>
        <w:autoSpaceDN w:val="0"/>
        <w:adjustRightInd w:val="0"/>
        <w:spacing w:line="276" w:lineRule="auto"/>
        <w:jc w:val="both"/>
        <w:rPr>
          <w:rFonts w:ascii="Arial" w:hAnsi="Arial" w:cs="Arial"/>
          <w:bCs/>
          <w:sz w:val="20"/>
          <w:szCs w:val="20"/>
        </w:rPr>
      </w:pPr>
      <w:r w:rsidRPr="008E2ED4">
        <w:rPr>
          <w:rFonts w:ascii="Arial" w:hAnsi="Arial" w:cs="Arial"/>
          <w:bCs/>
          <w:sz w:val="20"/>
          <w:szCs w:val="20"/>
        </w:rPr>
        <w:t>En nuestra organización</w:t>
      </w:r>
      <w:r w:rsidRPr="008F7691">
        <w:rPr>
          <w:rFonts w:ascii="Arial" w:hAnsi="Arial" w:cs="Arial"/>
          <w:bCs/>
          <w:sz w:val="20"/>
          <w:szCs w:val="20"/>
        </w:rPr>
        <w:t xml:space="preserve"> se fomenta el buen clima laboral a través de reconocimientos a los trabajadores, entrega de EPP´s, actividades deportivas.</w:t>
      </w:r>
    </w:p>
    <w:p w14:paraId="28D36A0C" w14:textId="77777777" w:rsidR="00AA46A7" w:rsidRDefault="00AA46A7" w:rsidP="00AA46A7">
      <w:pPr>
        <w:autoSpaceDE w:val="0"/>
        <w:autoSpaceDN w:val="0"/>
        <w:adjustRightInd w:val="0"/>
        <w:spacing w:line="276" w:lineRule="auto"/>
        <w:ind w:left="567"/>
        <w:jc w:val="both"/>
        <w:rPr>
          <w:rFonts w:ascii="Arial" w:hAnsi="Arial" w:cs="Arial"/>
          <w:bCs/>
          <w:sz w:val="20"/>
          <w:szCs w:val="20"/>
        </w:rPr>
      </w:pPr>
    </w:p>
    <w:p w14:paraId="519810F8" w14:textId="77777777" w:rsidR="009D7F58" w:rsidRDefault="009D7F58" w:rsidP="00AA46A7">
      <w:pPr>
        <w:autoSpaceDE w:val="0"/>
        <w:autoSpaceDN w:val="0"/>
        <w:adjustRightInd w:val="0"/>
        <w:spacing w:line="276" w:lineRule="auto"/>
        <w:ind w:left="567"/>
        <w:jc w:val="both"/>
        <w:rPr>
          <w:rFonts w:ascii="Arial" w:hAnsi="Arial" w:cs="Arial"/>
          <w:bCs/>
          <w:sz w:val="20"/>
          <w:szCs w:val="20"/>
        </w:rPr>
      </w:pPr>
    </w:p>
    <w:p w14:paraId="51CFE64A" w14:textId="77777777" w:rsidR="009D7F58" w:rsidRDefault="009D7F58" w:rsidP="00AA46A7">
      <w:pPr>
        <w:autoSpaceDE w:val="0"/>
        <w:autoSpaceDN w:val="0"/>
        <w:adjustRightInd w:val="0"/>
        <w:spacing w:line="276" w:lineRule="auto"/>
        <w:ind w:left="567"/>
        <w:jc w:val="both"/>
        <w:rPr>
          <w:rFonts w:ascii="Arial" w:hAnsi="Arial" w:cs="Arial"/>
          <w:bCs/>
          <w:sz w:val="20"/>
          <w:szCs w:val="20"/>
        </w:rPr>
      </w:pPr>
    </w:p>
    <w:p w14:paraId="2FC289D0" w14:textId="77777777" w:rsidR="009D7F58" w:rsidRDefault="009D7F58" w:rsidP="00AA46A7">
      <w:pPr>
        <w:autoSpaceDE w:val="0"/>
        <w:autoSpaceDN w:val="0"/>
        <w:adjustRightInd w:val="0"/>
        <w:spacing w:line="276" w:lineRule="auto"/>
        <w:ind w:left="567"/>
        <w:jc w:val="both"/>
        <w:rPr>
          <w:rFonts w:ascii="Arial" w:hAnsi="Arial" w:cs="Arial"/>
          <w:bCs/>
          <w:sz w:val="20"/>
          <w:szCs w:val="20"/>
        </w:rPr>
      </w:pPr>
    </w:p>
    <w:p w14:paraId="552DBDBD" w14:textId="77777777" w:rsidR="009D7F58" w:rsidRPr="007A5842" w:rsidRDefault="009D7F58" w:rsidP="00AA46A7">
      <w:pPr>
        <w:autoSpaceDE w:val="0"/>
        <w:autoSpaceDN w:val="0"/>
        <w:adjustRightInd w:val="0"/>
        <w:spacing w:line="276" w:lineRule="auto"/>
        <w:ind w:left="567"/>
        <w:jc w:val="both"/>
        <w:rPr>
          <w:rFonts w:ascii="Arial" w:hAnsi="Arial" w:cs="Arial"/>
          <w:bCs/>
          <w:sz w:val="20"/>
          <w:szCs w:val="20"/>
        </w:rPr>
      </w:pPr>
    </w:p>
    <w:p w14:paraId="56D4D8F2" w14:textId="77777777" w:rsidR="00AA46A7" w:rsidRDefault="00AA46A7" w:rsidP="00166007">
      <w:pPr>
        <w:numPr>
          <w:ilvl w:val="2"/>
          <w:numId w:val="20"/>
        </w:numPr>
        <w:spacing w:after="120" w:line="276" w:lineRule="auto"/>
        <w:jc w:val="both"/>
        <w:rPr>
          <w:rFonts w:ascii="Arial" w:eastAsia="Calibri" w:hAnsi="Arial" w:cs="Arial"/>
          <w:b/>
          <w:sz w:val="20"/>
          <w:szCs w:val="20"/>
        </w:rPr>
      </w:pPr>
      <w:r w:rsidRPr="00AA2FB0">
        <w:rPr>
          <w:rFonts w:ascii="Arial" w:eastAsia="Calibri" w:hAnsi="Arial" w:cs="Arial"/>
          <w:b/>
          <w:sz w:val="20"/>
          <w:szCs w:val="20"/>
        </w:rPr>
        <w:t>RECURSOS DE SEGUIMIENTO Y MEDICIÓN</w:t>
      </w:r>
    </w:p>
    <w:p w14:paraId="3E939B39" w14:textId="77777777" w:rsidR="00AA46A7" w:rsidRPr="00AA2FB0" w:rsidRDefault="00AA46A7" w:rsidP="00AA46A7">
      <w:pPr>
        <w:autoSpaceDE w:val="0"/>
        <w:autoSpaceDN w:val="0"/>
        <w:adjustRightInd w:val="0"/>
        <w:spacing w:line="276" w:lineRule="auto"/>
        <w:ind w:left="709"/>
        <w:jc w:val="both"/>
        <w:rPr>
          <w:rFonts w:ascii="Arial" w:eastAsia="Calibri" w:hAnsi="Arial" w:cs="Arial"/>
          <w:sz w:val="20"/>
          <w:szCs w:val="20"/>
        </w:rPr>
      </w:pPr>
    </w:p>
    <w:p w14:paraId="3FB6B558" w14:textId="77777777" w:rsidR="00AA46A7" w:rsidRDefault="00AA46A7" w:rsidP="00AA46A7">
      <w:pPr>
        <w:tabs>
          <w:tab w:val="left" w:pos="567"/>
        </w:tabs>
        <w:spacing w:after="120" w:line="276" w:lineRule="auto"/>
        <w:ind w:left="567"/>
        <w:jc w:val="both"/>
        <w:rPr>
          <w:rFonts w:ascii="Arial" w:hAnsi="Arial" w:cs="Arial"/>
          <w:bCs/>
          <w:sz w:val="20"/>
          <w:szCs w:val="20"/>
        </w:rPr>
      </w:pPr>
      <w:r w:rsidRPr="00AA2FB0">
        <w:rPr>
          <w:rFonts w:ascii="Arial" w:hAnsi="Arial" w:cs="Arial"/>
          <w:bCs/>
          <w:sz w:val="20"/>
          <w:szCs w:val="20"/>
        </w:rPr>
        <w:t xml:space="preserve">Se ha documentado e implementado procesos para asegurarse de que el seguimiento y medición pueden realizarse y se realizan de una manera coherente con los requisitos de seguimiento y medición. </w:t>
      </w:r>
      <w:r>
        <w:rPr>
          <w:rFonts w:ascii="Arial" w:hAnsi="Arial" w:cs="Arial"/>
          <w:bCs/>
          <w:sz w:val="20"/>
          <w:szCs w:val="20"/>
        </w:rPr>
        <w:t>La organización planifica y ejecuta el programa de calibraciones y mantenimiento, según:</w:t>
      </w:r>
    </w:p>
    <w:p w14:paraId="5F57D06D" w14:textId="77777777" w:rsidR="00AA46A7" w:rsidRPr="008E2ED4" w:rsidRDefault="00AA46A7" w:rsidP="00166007">
      <w:pPr>
        <w:pStyle w:val="Prrafodelista"/>
        <w:numPr>
          <w:ilvl w:val="0"/>
          <w:numId w:val="42"/>
        </w:numPr>
        <w:tabs>
          <w:tab w:val="left" w:pos="567"/>
        </w:tabs>
        <w:spacing w:after="120" w:line="276" w:lineRule="auto"/>
        <w:jc w:val="both"/>
        <w:rPr>
          <w:rFonts w:ascii="Arial" w:hAnsi="Arial" w:cs="Arial"/>
          <w:bCs/>
          <w:sz w:val="20"/>
          <w:szCs w:val="20"/>
        </w:rPr>
      </w:pPr>
      <w:r w:rsidRPr="008E2ED4">
        <w:rPr>
          <w:rFonts w:ascii="Arial" w:hAnsi="Arial" w:cs="Arial"/>
          <w:bCs/>
          <w:sz w:val="20"/>
          <w:szCs w:val="20"/>
        </w:rPr>
        <w:t xml:space="preserve">“Programa de Calibración y Mantenimiento de los dispositivos de seguimiento y medición críticos para la calidad”, código </w:t>
      </w:r>
      <w:r w:rsidR="005101BB" w:rsidRPr="008E2ED4">
        <w:rPr>
          <w:rFonts w:ascii="Arial" w:hAnsi="Arial" w:cs="Arial"/>
          <w:bCs/>
          <w:sz w:val="20"/>
          <w:szCs w:val="20"/>
        </w:rPr>
        <w:t>CE</w:t>
      </w:r>
      <w:r w:rsidR="008E2ED4" w:rsidRPr="008E2ED4">
        <w:rPr>
          <w:rFonts w:ascii="Arial" w:hAnsi="Arial" w:cs="Arial"/>
          <w:bCs/>
          <w:sz w:val="20"/>
          <w:szCs w:val="20"/>
        </w:rPr>
        <w:t>-PD-R-3.1</w:t>
      </w:r>
    </w:p>
    <w:p w14:paraId="46E3CF2C" w14:textId="77777777" w:rsidR="00AA46A7" w:rsidRDefault="00AA46A7" w:rsidP="00AA46A7">
      <w:pPr>
        <w:tabs>
          <w:tab w:val="left" w:pos="567"/>
        </w:tabs>
        <w:spacing w:after="120" w:line="276" w:lineRule="auto"/>
        <w:jc w:val="both"/>
        <w:rPr>
          <w:rFonts w:ascii="Arial" w:hAnsi="Arial" w:cs="Arial"/>
          <w:b/>
          <w:bCs/>
          <w:sz w:val="20"/>
          <w:szCs w:val="20"/>
        </w:rPr>
      </w:pPr>
    </w:p>
    <w:p w14:paraId="2C8FA234" w14:textId="77777777" w:rsidR="00AA46A7" w:rsidRDefault="00AA46A7" w:rsidP="00AA46A7">
      <w:pPr>
        <w:pStyle w:val="Encabezado"/>
        <w:tabs>
          <w:tab w:val="clear" w:pos="4419"/>
          <w:tab w:val="clear" w:pos="8838"/>
          <w:tab w:val="left" w:pos="851"/>
        </w:tabs>
        <w:spacing w:after="120" w:line="276" w:lineRule="auto"/>
        <w:ind w:left="567"/>
        <w:jc w:val="both"/>
        <w:rPr>
          <w:rFonts w:ascii="Arial" w:hAnsi="Arial" w:cs="Arial"/>
          <w:sz w:val="20"/>
          <w:szCs w:val="20"/>
        </w:rPr>
      </w:pPr>
      <w:r>
        <w:rPr>
          <w:rFonts w:ascii="Arial" w:hAnsi="Arial" w:cs="Arial"/>
          <w:sz w:val="20"/>
          <w:szCs w:val="20"/>
        </w:rPr>
        <w:t>Los equipos de medición y seguimi</w:t>
      </w:r>
      <w:r w:rsidR="009D7F58">
        <w:rPr>
          <w:rFonts w:ascii="Arial" w:hAnsi="Arial" w:cs="Arial"/>
          <w:sz w:val="20"/>
          <w:szCs w:val="20"/>
        </w:rPr>
        <w:t>ento de la E</w:t>
      </w:r>
      <w:r>
        <w:rPr>
          <w:rFonts w:ascii="Arial" w:hAnsi="Arial" w:cs="Arial"/>
          <w:sz w:val="20"/>
          <w:szCs w:val="20"/>
        </w:rPr>
        <w:t xml:space="preserve">mpresa </w:t>
      </w:r>
      <w:r w:rsidR="002749DA">
        <w:rPr>
          <w:rFonts w:ascii="Arial" w:hAnsi="Arial" w:cs="Arial"/>
          <w:sz w:val="20"/>
          <w:szCs w:val="20"/>
        </w:rPr>
        <w:t>COMERCIAL ERICK E.I.R.L.</w:t>
      </w:r>
      <w:r>
        <w:rPr>
          <w:rFonts w:ascii="Arial" w:hAnsi="Arial" w:cs="Arial"/>
          <w:sz w:val="20"/>
          <w:szCs w:val="20"/>
        </w:rPr>
        <w:t xml:space="preserve"> se identifican a través de stickers en donde se coloca el código del equipo, fecha de la última calibración además de la fecha de su próxima calibración con el objetivo de determinar su estado.</w:t>
      </w:r>
    </w:p>
    <w:p w14:paraId="1D4E68DA" w14:textId="77777777" w:rsidR="00AA46A7" w:rsidRDefault="00AA46A7" w:rsidP="00AA46A7">
      <w:pPr>
        <w:tabs>
          <w:tab w:val="left" w:pos="567"/>
        </w:tabs>
        <w:spacing w:after="120" w:line="276" w:lineRule="auto"/>
        <w:jc w:val="both"/>
        <w:rPr>
          <w:rFonts w:ascii="Arial" w:hAnsi="Arial" w:cs="Arial"/>
          <w:b/>
          <w:bCs/>
          <w:sz w:val="20"/>
          <w:szCs w:val="20"/>
        </w:rPr>
      </w:pPr>
    </w:p>
    <w:p w14:paraId="6419435E" w14:textId="77777777" w:rsidR="00AA46A7" w:rsidRDefault="009D7F58" w:rsidP="00AA46A7">
      <w:pPr>
        <w:tabs>
          <w:tab w:val="left" w:pos="567"/>
        </w:tabs>
        <w:spacing w:after="120" w:line="276" w:lineRule="auto"/>
        <w:ind w:left="567"/>
        <w:jc w:val="both"/>
        <w:rPr>
          <w:rFonts w:ascii="Arial" w:hAnsi="Arial" w:cs="Arial"/>
          <w:sz w:val="20"/>
          <w:szCs w:val="20"/>
        </w:rPr>
      </w:pPr>
      <w:r>
        <w:rPr>
          <w:rFonts w:ascii="Arial" w:hAnsi="Arial" w:cs="Arial"/>
          <w:sz w:val="20"/>
          <w:szCs w:val="20"/>
        </w:rPr>
        <w:t>La E</w:t>
      </w:r>
      <w:r w:rsidR="00AA46A7" w:rsidRPr="00AA2FB0">
        <w:rPr>
          <w:rFonts w:ascii="Arial" w:hAnsi="Arial" w:cs="Arial"/>
          <w:sz w:val="20"/>
          <w:szCs w:val="20"/>
        </w:rPr>
        <w:t xml:space="preserve">mpresa </w:t>
      </w:r>
      <w:r w:rsidR="002749DA">
        <w:rPr>
          <w:rFonts w:ascii="Arial" w:hAnsi="Arial" w:cs="Arial"/>
          <w:sz w:val="20"/>
          <w:szCs w:val="20"/>
        </w:rPr>
        <w:t>COMERCIAL ERICK E.I.R.L.</w:t>
      </w:r>
      <w:r w:rsidR="00AA46A7" w:rsidRPr="00AA2FB0">
        <w:rPr>
          <w:rFonts w:ascii="Arial" w:hAnsi="Arial" w:cs="Arial"/>
          <w:sz w:val="20"/>
          <w:szCs w:val="20"/>
        </w:rPr>
        <w:t xml:space="preserve"> mantiene los registros</w:t>
      </w:r>
      <w:r w:rsidR="00AA46A7">
        <w:rPr>
          <w:rFonts w:ascii="Arial" w:hAnsi="Arial" w:cs="Arial"/>
          <w:sz w:val="20"/>
          <w:szCs w:val="20"/>
        </w:rPr>
        <w:t xml:space="preserve"> de mantenimiento y calibración</w:t>
      </w:r>
      <w:r w:rsidR="00AA46A7" w:rsidRPr="00AA2FB0">
        <w:rPr>
          <w:rFonts w:ascii="Arial" w:hAnsi="Arial" w:cs="Arial"/>
          <w:sz w:val="20"/>
          <w:szCs w:val="20"/>
        </w:rPr>
        <w:t xml:space="preserve"> necesarios.</w:t>
      </w:r>
    </w:p>
    <w:p w14:paraId="383A54A0" w14:textId="77777777" w:rsidR="00AA46A7" w:rsidRPr="00AA2FB0" w:rsidRDefault="00AA46A7" w:rsidP="00AA46A7">
      <w:pPr>
        <w:tabs>
          <w:tab w:val="left" w:pos="567"/>
        </w:tabs>
        <w:spacing w:after="120" w:line="276" w:lineRule="auto"/>
        <w:ind w:left="788"/>
        <w:jc w:val="both"/>
        <w:rPr>
          <w:rFonts w:ascii="Arial" w:hAnsi="Arial" w:cs="Arial"/>
          <w:sz w:val="20"/>
          <w:szCs w:val="20"/>
        </w:rPr>
      </w:pPr>
    </w:p>
    <w:p w14:paraId="30CD520C" w14:textId="77777777" w:rsidR="00AA46A7" w:rsidRPr="00AA2FB0" w:rsidRDefault="00AA46A7" w:rsidP="00AA46A7">
      <w:pPr>
        <w:spacing w:after="120" w:line="276" w:lineRule="auto"/>
        <w:jc w:val="both"/>
        <w:rPr>
          <w:rFonts w:ascii="Arial" w:hAnsi="Arial" w:cs="Arial"/>
          <w:b/>
          <w:bCs/>
          <w:sz w:val="20"/>
          <w:szCs w:val="20"/>
        </w:rPr>
      </w:pPr>
    </w:p>
    <w:p w14:paraId="4FD15A9E" w14:textId="77777777" w:rsidR="00AA46A7" w:rsidRPr="00AA2FB0" w:rsidRDefault="00AA46A7" w:rsidP="00166007">
      <w:pPr>
        <w:numPr>
          <w:ilvl w:val="2"/>
          <w:numId w:val="20"/>
        </w:numPr>
        <w:spacing w:after="120" w:line="276" w:lineRule="auto"/>
        <w:ind w:left="567" w:hanging="567"/>
        <w:jc w:val="both"/>
        <w:rPr>
          <w:rFonts w:ascii="Arial" w:hAnsi="Arial" w:cs="Arial"/>
          <w:b/>
          <w:bCs/>
          <w:sz w:val="20"/>
          <w:szCs w:val="20"/>
        </w:rPr>
      </w:pPr>
      <w:r w:rsidRPr="00AA2FB0">
        <w:rPr>
          <w:rFonts w:ascii="Arial" w:hAnsi="Arial" w:cs="Arial"/>
          <w:b/>
          <w:bCs/>
          <w:sz w:val="20"/>
          <w:szCs w:val="20"/>
        </w:rPr>
        <w:t>CONOCIMIENTO DE LA ORGANIZACIÓN</w:t>
      </w:r>
    </w:p>
    <w:p w14:paraId="2D8E4B72" w14:textId="77777777" w:rsidR="00AA46A7" w:rsidRDefault="00AA46A7" w:rsidP="00AA46A7">
      <w:pPr>
        <w:autoSpaceDE w:val="0"/>
        <w:autoSpaceDN w:val="0"/>
        <w:adjustRightInd w:val="0"/>
        <w:spacing w:line="276" w:lineRule="auto"/>
        <w:ind w:left="851"/>
        <w:jc w:val="both"/>
        <w:rPr>
          <w:rFonts w:ascii="Arial" w:eastAsia="Calibri" w:hAnsi="Arial" w:cs="Arial"/>
          <w:sz w:val="20"/>
          <w:szCs w:val="20"/>
        </w:rPr>
      </w:pPr>
      <w:r w:rsidRPr="006F3B78">
        <w:rPr>
          <w:rFonts w:ascii="Arial" w:eastAsia="Calibri" w:hAnsi="Arial" w:cs="Arial"/>
          <w:sz w:val="20"/>
          <w:szCs w:val="20"/>
        </w:rPr>
        <w:t>Los conocimientos necesarios para la operación eficaz de los procesos y</w:t>
      </w:r>
      <w:r w:rsidR="00114E09">
        <w:rPr>
          <w:rFonts w:ascii="Arial" w:eastAsia="Calibri" w:hAnsi="Arial" w:cs="Arial"/>
          <w:sz w:val="20"/>
          <w:szCs w:val="20"/>
        </w:rPr>
        <w:t xml:space="preserve"> </w:t>
      </w:r>
      <w:r w:rsidRPr="006F3B78">
        <w:rPr>
          <w:rFonts w:ascii="Arial" w:eastAsia="Calibri" w:hAnsi="Arial" w:cs="Arial"/>
          <w:sz w:val="20"/>
          <w:szCs w:val="20"/>
        </w:rPr>
        <w:t>para el logro de la conformidad de los pr</w:t>
      </w:r>
      <w:r>
        <w:rPr>
          <w:rFonts w:ascii="Arial" w:eastAsia="Calibri" w:hAnsi="Arial" w:cs="Arial"/>
          <w:sz w:val="20"/>
          <w:szCs w:val="20"/>
        </w:rPr>
        <w:t xml:space="preserve">oductos y servicios, se genera, </w:t>
      </w:r>
      <w:r w:rsidRPr="006F3B78">
        <w:rPr>
          <w:rFonts w:ascii="Arial" w:eastAsia="Calibri" w:hAnsi="Arial" w:cs="Arial"/>
          <w:sz w:val="20"/>
          <w:szCs w:val="20"/>
        </w:rPr>
        <w:t xml:space="preserve">conserva y difunde de acuerdo a lo </w:t>
      </w:r>
      <w:r>
        <w:rPr>
          <w:rFonts w:ascii="Arial" w:eastAsia="Calibri" w:hAnsi="Arial" w:cs="Arial"/>
          <w:sz w:val="20"/>
          <w:szCs w:val="20"/>
        </w:rPr>
        <w:t>descrito en los siguientes documentos:</w:t>
      </w:r>
    </w:p>
    <w:p w14:paraId="46F12B68" w14:textId="77777777" w:rsidR="00AA46A7" w:rsidRDefault="00AA46A7" w:rsidP="00AA46A7">
      <w:pPr>
        <w:autoSpaceDE w:val="0"/>
        <w:autoSpaceDN w:val="0"/>
        <w:adjustRightInd w:val="0"/>
        <w:spacing w:line="276" w:lineRule="auto"/>
        <w:ind w:left="851"/>
        <w:jc w:val="both"/>
        <w:rPr>
          <w:rFonts w:ascii="Arial" w:eastAsia="Calibri" w:hAnsi="Arial" w:cs="Arial"/>
          <w:sz w:val="20"/>
          <w:szCs w:val="20"/>
        </w:rPr>
      </w:pPr>
    </w:p>
    <w:p w14:paraId="2D1B0A33" w14:textId="77777777" w:rsidR="00AA46A7" w:rsidRPr="008E2ED4" w:rsidRDefault="00AA46A7" w:rsidP="00166007">
      <w:pPr>
        <w:pStyle w:val="Prrafodelista"/>
        <w:numPr>
          <w:ilvl w:val="0"/>
          <w:numId w:val="29"/>
        </w:numPr>
        <w:autoSpaceDE w:val="0"/>
        <w:autoSpaceDN w:val="0"/>
        <w:adjustRightInd w:val="0"/>
        <w:spacing w:line="276" w:lineRule="auto"/>
        <w:jc w:val="both"/>
        <w:rPr>
          <w:rFonts w:ascii="Arial" w:eastAsia="Calibri" w:hAnsi="Arial" w:cs="Arial"/>
          <w:sz w:val="20"/>
          <w:szCs w:val="20"/>
        </w:rPr>
      </w:pPr>
      <w:r w:rsidRPr="008E2ED4">
        <w:rPr>
          <w:rFonts w:ascii="Arial" w:eastAsia="Calibri" w:hAnsi="Arial" w:cs="Arial"/>
          <w:sz w:val="20"/>
          <w:szCs w:val="20"/>
        </w:rPr>
        <w:t xml:space="preserve">“Control de documentos”, código: </w:t>
      </w:r>
      <w:r w:rsidR="005101BB" w:rsidRPr="008E2ED4">
        <w:rPr>
          <w:rFonts w:ascii="Arial" w:eastAsia="Calibri" w:hAnsi="Arial" w:cs="Arial"/>
          <w:sz w:val="20"/>
          <w:szCs w:val="20"/>
        </w:rPr>
        <w:t>CE</w:t>
      </w:r>
      <w:r w:rsidR="008E2ED4" w:rsidRPr="008E2ED4">
        <w:rPr>
          <w:rFonts w:ascii="Arial" w:eastAsia="Calibri" w:hAnsi="Arial" w:cs="Arial"/>
          <w:sz w:val="20"/>
          <w:szCs w:val="20"/>
        </w:rPr>
        <w:t>-SG-P-04</w:t>
      </w:r>
    </w:p>
    <w:p w14:paraId="01632311" w14:textId="77777777" w:rsidR="00AA46A7" w:rsidRPr="008E2ED4" w:rsidRDefault="00AA46A7" w:rsidP="00166007">
      <w:pPr>
        <w:pStyle w:val="Prrafodelista"/>
        <w:numPr>
          <w:ilvl w:val="0"/>
          <w:numId w:val="29"/>
        </w:numPr>
        <w:autoSpaceDE w:val="0"/>
        <w:autoSpaceDN w:val="0"/>
        <w:adjustRightInd w:val="0"/>
        <w:spacing w:line="276" w:lineRule="auto"/>
        <w:jc w:val="both"/>
        <w:rPr>
          <w:rFonts w:ascii="Arial" w:eastAsia="Calibri" w:hAnsi="Arial" w:cs="Arial"/>
          <w:sz w:val="20"/>
          <w:szCs w:val="20"/>
        </w:rPr>
      </w:pPr>
      <w:r w:rsidRPr="008E2ED4">
        <w:rPr>
          <w:rFonts w:ascii="Arial" w:eastAsia="Calibri" w:hAnsi="Arial" w:cs="Arial"/>
          <w:sz w:val="20"/>
          <w:szCs w:val="20"/>
        </w:rPr>
        <w:t xml:space="preserve">“Control de registros”, código: </w:t>
      </w:r>
      <w:r w:rsidR="005101BB" w:rsidRPr="008E2ED4">
        <w:rPr>
          <w:rFonts w:ascii="Arial" w:eastAsia="Calibri" w:hAnsi="Arial" w:cs="Arial"/>
          <w:sz w:val="20"/>
          <w:szCs w:val="20"/>
        </w:rPr>
        <w:t>CE</w:t>
      </w:r>
      <w:r w:rsidR="008E2ED4" w:rsidRPr="008E2ED4">
        <w:rPr>
          <w:rFonts w:ascii="Arial" w:eastAsia="Calibri" w:hAnsi="Arial" w:cs="Arial"/>
          <w:sz w:val="20"/>
          <w:szCs w:val="20"/>
        </w:rPr>
        <w:t>-SG-P-05</w:t>
      </w:r>
    </w:p>
    <w:p w14:paraId="5345032A" w14:textId="77777777" w:rsidR="00AA46A7" w:rsidRPr="008E2ED4" w:rsidRDefault="00AA46A7" w:rsidP="00166007">
      <w:pPr>
        <w:pStyle w:val="Prrafodelista"/>
        <w:numPr>
          <w:ilvl w:val="0"/>
          <w:numId w:val="29"/>
        </w:numPr>
        <w:autoSpaceDE w:val="0"/>
        <w:autoSpaceDN w:val="0"/>
        <w:adjustRightInd w:val="0"/>
        <w:spacing w:line="276" w:lineRule="auto"/>
        <w:jc w:val="both"/>
        <w:rPr>
          <w:rFonts w:ascii="Arial" w:eastAsia="Calibri" w:hAnsi="Arial" w:cs="Arial"/>
          <w:sz w:val="20"/>
          <w:szCs w:val="20"/>
        </w:rPr>
      </w:pPr>
      <w:r w:rsidRPr="008E2ED4">
        <w:rPr>
          <w:rFonts w:ascii="Arial" w:eastAsia="Calibri" w:hAnsi="Arial" w:cs="Arial"/>
          <w:sz w:val="20"/>
          <w:szCs w:val="20"/>
        </w:rPr>
        <w:t xml:space="preserve">“Elaboración, modificación, identificación, aprobación y emisión de documentos internos del SGCI”, código: </w:t>
      </w:r>
      <w:r w:rsidR="005101BB" w:rsidRPr="008E2ED4">
        <w:rPr>
          <w:rFonts w:ascii="Arial" w:eastAsia="Calibri" w:hAnsi="Arial" w:cs="Arial"/>
          <w:sz w:val="20"/>
          <w:szCs w:val="20"/>
        </w:rPr>
        <w:t>CE</w:t>
      </w:r>
      <w:r w:rsidR="008E2ED4" w:rsidRPr="008E2ED4">
        <w:rPr>
          <w:rFonts w:ascii="Arial" w:eastAsia="Calibri" w:hAnsi="Arial" w:cs="Arial"/>
          <w:sz w:val="20"/>
          <w:szCs w:val="20"/>
        </w:rPr>
        <w:t>-SG-P-03</w:t>
      </w:r>
    </w:p>
    <w:p w14:paraId="199740BF" w14:textId="77777777" w:rsidR="00AA46A7" w:rsidRPr="006F3B78" w:rsidRDefault="00AA46A7" w:rsidP="00AA46A7">
      <w:pPr>
        <w:autoSpaceDE w:val="0"/>
        <w:autoSpaceDN w:val="0"/>
        <w:adjustRightInd w:val="0"/>
        <w:spacing w:line="276" w:lineRule="auto"/>
        <w:ind w:left="851"/>
        <w:jc w:val="both"/>
        <w:rPr>
          <w:rFonts w:ascii="Arial" w:eastAsia="Calibri" w:hAnsi="Arial" w:cs="Arial"/>
          <w:sz w:val="20"/>
          <w:szCs w:val="20"/>
        </w:rPr>
      </w:pPr>
    </w:p>
    <w:p w14:paraId="5A9BA033" w14:textId="77777777" w:rsidR="00AA46A7" w:rsidRDefault="00AA46A7" w:rsidP="00AA46A7">
      <w:pPr>
        <w:autoSpaceDE w:val="0"/>
        <w:autoSpaceDN w:val="0"/>
        <w:adjustRightInd w:val="0"/>
        <w:spacing w:line="276" w:lineRule="auto"/>
        <w:ind w:left="851"/>
        <w:jc w:val="both"/>
        <w:rPr>
          <w:rFonts w:ascii="Arial" w:eastAsia="Calibri" w:hAnsi="Arial" w:cs="Arial"/>
          <w:sz w:val="20"/>
          <w:szCs w:val="20"/>
        </w:rPr>
      </w:pPr>
      <w:r w:rsidRPr="006F3B78">
        <w:rPr>
          <w:rFonts w:ascii="Arial" w:eastAsia="Calibri" w:hAnsi="Arial" w:cs="Arial"/>
          <w:sz w:val="20"/>
          <w:szCs w:val="20"/>
        </w:rPr>
        <w:t>Las necesidades de nuevos conocimien</w:t>
      </w:r>
      <w:r>
        <w:rPr>
          <w:rFonts w:ascii="Arial" w:eastAsia="Calibri" w:hAnsi="Arial" w:cs="Arial"/>
          <w:sz w:val="20"/>
          <w:szCs w:val="20"/>
        </w:rPr>
        <w:t xml:space="preserve">tos requeridos para abordar las </w:t>
      </w:r>
      <w:r w:rsidRPr="006F3B78">
        <w:rPr>
          <w:rFonts w:ascii="Arial" w:eastAsia="Calibri" w:hAnsi="Arial" w:cs="Arial"/>
          <w:sz w:val="20"/>
          <w:szCs w:val="20"/>
        </w:rPr>
        <w:t xml:space="preserve">cambiantes </w:t>
      </w:r>
      <w:r w:rsidRPr="008E2ED4">
        <w:rPr>
          <w:rFonts w:ascii="Arial" w:eastAsia="Calibri" w:hAnsi="Arial" w:cs="Arial"/>
          <w:sz w:val="20"/>
          <w:szCs w:val="20"/>
        </w:rPr>
        <w:t xml:space="preserve">necesidades y tendencias del entorno, son gestionadas de acuerdo al instructivo de “Inducción, capacitación y entrenamiento del personal”, código: </w:t>
      </w:r>
      <w:r w:rsidR="005101BB" w:rsidRPr="008E2ED4">
        <w:rPr>
          <w:rFonts w:ascii="Arial" w:eastAsia="Calibri" w:hAnsi="Arial" w:cs="Arial"/>
          <w:sz w:val="20"/>
          <w:szCs w:val="20"/>
        </w:rPr>
        <w:t>CE</w:t>
      </w:r>
      <w:r w:rsidRPr="008E2ED4">
        <w:rPr>
          <w:rFonts w:ascii="Arial" w:eastAsia="Calibri" w:hAnsi="Arial" w:cs="Arial"/>
          <w:sz w:val="20"/>
          <w:szCs w:val="20"/>
        </w:rPr>
        <w:t>-GA-I-02</w:t>
      </w:r>
    </w:p>
    <w:p w14:paraId="1F5DA2F0" w14:textId="77777777" w:rsidR="00AA46A7" w:rsidRPr="006F3B78" w:rsidRDefault="00AA46A7" w:rsidP="00AA46A7">
      <w:pPr>
        <w:autoSpaceDE w:val="0"/>
        <w:autoSpaceDN w:val="0"/>
        <w:adjustRightInd w:val="0"/>
        <w:spacing w:line="276" w:lineRule="auto"/>
        <w:ind w:left="851"/>
        <w:jc w:val="both"/>
        <w:rPr>
          <w:rFonts w:ascii="Arial" w:eastAsia="Calibri" w:hAnsi="Arial" w:cs="Arial"/>
          <w:sz w:val="20"/>
          <w:szCs w:val="20"/>
        </w:rPr>
      </w:pPr>
    </w:p>
    <w:p w14:paraId="6640A5EE" w14:textId="77777777" w:rsidR="00AA46A7" w:rsidRDefault="00AA46A7" w:rsidP="00AA46A7">
      <w:pPr>
        <w:autoSpaceDE w:val="0"/>
        <w:autoSpaceDN w:val="0"/>
        <w:adjustRightInd w:val="0"/>
        <w:spacing w:line="276" w:lineRule="auto"/>
        <w:ind w:firstLine="851"/>
        <w:jc w:val="both"/>
        <w:rPr>
          <w:rFonts w:ascii="Arial" w:eastAsia="Calibri" w:hAnsi="Arial" w:cs="Arial"/>
          <w:sz w:val="20"/>
          <w:szCs w:val="20"/>
        </w:rPr>
      </w:pPr>
    </w:p>
    <w:p w14:paraId="592A8602" w14:textId="77777777" w:rsidR="00AA46A7" w:rsidRPr="00AA2FB0" w:rsidRDefault="00AA46A7" w:rsidP="00166007">
      <w:pPr>
        <w:numPr>
          <w:ilvl w:val="1"/>
          <w:numId w:val="20"/>
        </w:numPr>
        <w:autoSpaceDE w:val="0"/>
        <w:autoSpaceDN w:val="0"/>
        <w:adjustRightInd w:val="0"/>
        <w:spacing w:line="276" w:lineRule="auto"/>
        <w:jc w:val="both"/>
        <w:rPr>
          <w:rFonts w:ascii="Arial" w:eastAsia="Calibri" w:hAnsi="Arial" w:cs="Arial"/>
          <w:b/>
          <w:sz w:val="20"/>
          <w:szCs w:val="20"/>
        </w:rPr>
      </w:pPr>
      <w:r w:rsidRPr="00AA2FB0">
        <w:rPr>
          <w:rFonts w:ascii="Arial" w:eastAsia="Calibri" w:hAnsi="Arial" w:cs="Arial"/>
          <w:b/>
          <w:sz w:val="20"/>
          <w:szCs w:val="20"/>
        </w:rPr>
        <w:t>COMPETENCIA</w:t>
      </w:r>
    </w:p>
    <w:p w14:paraId="4F63DFCE" w14:textId="77777777" w:rsidR="00AA46A7" w:rsidRPr="00AA2FB0" w:rsidRDefault="00AA46A7" w:rsidP="00AA46A7">
      <w:pPr>
        <w:autoSpaceDE w:val="0"/>
        <w:autoSpaceDN w:val="0"/>
        <w:adjustRightInd w:val="0"/>
        <w:spacing w:line="276" w:lineRule="auto"/>
        <w:jc w:val="both"/>
        <w:rPr>
          <w:rFonts w:ascii="Arial" w:eastAsia="Calibri" w:hAnsi="Arial" w:cs="Arial"/>
          <w:b/>
          <w:sz w:val="20"/>
          <w:szCs w:val="20"/>
        </w:rPr>
      </w:pPr>
    </w:p>
    <w:p w14:paraId="458DBCF3" w14:textId="77777777" w:rsidR="00AA46A7" w:rsidRPr="00AA2FB0" w:rsidRDefault="009D7F58" w:rsidP="00AA46A7">
      <w:pPr>
        <w:tabs>
          <w:tab w:val="left" w:pos="709"/>
        </w:tabs>
        <w:spacing w:after="120" w:line="276" w:lineRule="auto"/>
        <w:ind w:left="709"/>
        <w:jc w:val="both"/>
        <w:rPr>
          <w:rFonts w:ascii="Arial" w:hAnsi="Arial" w:cs="Arial"/>
          <w:sz w:val="20"/>
          <w:szCs w:val="20"/>
        </w:rPr>
      </w:pPr>
      <w:r>
        <w:rPr>
          <w:rFonts w:ascii="Arial" w:hAnsi="Arial" w:cs="Arial"/>
          <w:sz w:val="20"/>
          <w:szCs w:val="20"/>
        </w:rPr>
        <w:t>La Alta Dirección de la E</w:t>
      </w:r>
      <w:r w:rsidR="00AA46A7" w:rsidRPr="00AA2FB0">
        <w:rPr>
          <w:rFonts w:ascii="Arial" w:hAnsi="Arial" w:cs="Arial"/>
          <w:sz w:val="20"/>
          <w:szCs w:val="20"/>
        </w:rPr>
        <w:t xml:space="preserve">mpresa </w:t>
      </w:r>
      <w:r w:rsidR="002749DA">
        <w:rPr>
          <w:rFonts w:ascii="Arial" w:hAnsi="Arial" w:cs="Arial"/>
          <w:sz w:val="20"/>
          <w:szCs w:val="20"/>
        </w:rPr>
        <w:t>COMERCIAL ERICK E.I.R.L.</w:t>
      </w:r>
      <w:r w:rsidR="00AA46A7" w:rsidRPr="00AA2FB0">
        <w:rPr>
          <w:rFonts w:ascii="Arial" w:hAnsi="Arial" w:cs="Arial"/>
          <w:sz w:val="20"/>
          <w:szCs w:val="20"/>
        </w:rPr>
        <w:t>:</w:t>
      </w:r>
    </w:p>
    <w:p w14:paraId="69968B52" w14:textId="77777777" w:rsidR="00AA46A7" w:rsidRPr="008E2ED4" w:rsidRDefault="00AA46A7" w:rsidP="00166007">
      <w:pPr>
        <w:numPr>
          <w:ilvl w:val="0"/>
          <w:numId w:val="8"/>
        </w:numPr>
        <w:spacing w:after="120" w:line="276" w:lineRule="auto"/>
        <w:jc w:val="both"/>
        <w:rPr>
          <w:rFonts w:ascii="Arial" w:hAnsi="Arial" w:cs="Arial"/>
          <w:sz w:val="20"/>
          <w:szCs w:val="20"/>
        </w:rPr>
      </w:pPr>
      <w:r w:rsidRPr="00AA2FB0">
        <w:rPr>
          <w:rFonts w:ascii="Arial" w:hAnsi="Arial" w:cs="Arial"/>
          <w:sz w:val="20"/>
          <w:szCs w:val="20"/>
        </w:rPr>
        <w:t xml:space="preserve">Ha determinado las competencias requeridas para el personal que realiza trabajos que afectan la calidad e </w:t>
      </w:r>
      <w:r w:rsidRPr="008E2ED4">
        <w:rPr>
          <w:rFonts w:ascii="Arial" w:hAnsi="Arial" w:cs="Arial"/>
          <w:sz w:val="20"/>
          <w:szCs w:val="20"/>
        </w:rPr>
        <w:t xml:space="preserve">inocuidad del producto las cuales están indicadas en el registro “Perfil de Puesto”, código </w:t>
      </w:r>
      <w:r w:rsidR="005101BB" w:rsidRPr="008E2ED4">
        <w:rPr>
          <w:rFonts w:ascii="Arial" w:hAnsi="Arial" w:cs="Arial"/>
          <w:sz w:val="20"/>
          <w:szCs w:val="20"/>
        </w:rPr>
        <w:t>CE</w:t>
      </w:r>
      <w:r w:rsidRPr="008E2ED4">
        <w:rPr>
          <w:rFonts w:ascii="Arial" w:hAnsi="Arial" w:cs="Arial"/>
          <w:sz w:val="20"/>
          <w:szCs w:val="20"/>
        </w:rPr>
        <w:t>-GA-R-4.1, de cada puesto de trabajo.</w:t>
      </w:r>
    </w:p>
    <w:p w14:paraId="4F6BA8D9" w14:textId="77777777" w:rsidR="00AA46A7" w:rsidRPr="008E2ED4" w:rsidRDefault="00AA46A7" w:rsidP="00166007">
      <w:pPr>
        <w:numPr>
          <w:ilvl w:val="0"/>
          <w:numId w:val="8"/>
        </w:numPr>
        <w:spacing w:after="120" w:line="276" w:lineRule="auto"/>
        <w:jc w:val="both"/>
        <w:rPr>
          <w:rFonts w:ascii="Arial" w:hAnsi="Arial" w:cs="Arial"/>
          <w:sz w:val="20"/>
          <w:szCs w:val="20"/>
        </w:rPr>
      </w:pPr>
      <w:r w:rsidRPr="008E2ED4">
        <w:rPr>
          <w:rFonts w:ascii="Arial" w:hAnsi="Arial" w:cs="Arial"/>
          <w:sz w:val="20"/>
          <w:szCs w:val="20"/>
        </w:rPr>
        <w:t xml:space="preserve">La capacitación o entrenamiento requerido por el personal, según el perfil del Puesto, o necesidades detectadas por </w:t>
      </w:r>
      <w:r w:rsidR="00E432DB" w:rsidRPr="008E2ED4">
        <w:rPr>
          <w:rFonts w:ascii="Arial" w:hAnsi="Arial" w:cs="Arial"/>
          <w:sz w:val="20"/>
          <w:szCs w:val="20"/>
        </w:rPr>
        <w:t xml:space="preserve">La Alta Dirección </w:t>
      </w:r>
      <w:r w:rsidRPr="008E2ED4">
        <w:rPr>
          <w:rFonts w:ascii="Arial" w:hAnsi="Arial" w:cs="Arial"/>
          <w:sz w:val="20"/>
          <w:szCs w:val="20"/>
        </w:rPr>
        <w:t xml:space="preserve">y Jefes de Departamento, es proporcionada de acuerdo al instructivo “Inducción, capacitación y entrenamiento del personal”, código </w:t>
      </w:r>
      <w:r w:rsidR="005101BB" w:rsidRPr="008E2ED4">
        <w:rPr>
          <w:rFonts w:ascii="Arial" w:hAnsi="Arial" w:cs="Arial"/>
          <w:sz w:val="20"/>
          <w:szCs w:val="20"/>
        </w:rPr>
        <w:t>CE</w:t>
      </w:r>
      <w:r w:rsidRPr="008E2ED4">
        <w:rPr>
          <w:rFonts w:ascii="Arial" w:hAnsi="Arial" w:cs="Arial"/>
          <w:sz w:val="20"/>
          <w:szCs w:val="20"/>
        </w:rPr>
        <w:t xml:space="preserve">-GA-I-02 y el“Programa de Anual de Capacitación y Sensibilización”, código </w:t>
      </w:r>
      <w:r w:rsidR="005101BB" w:rsidRPr="008E2ED4">
        <w:rPr>
          <w:rFonts w:ascii="Arial" w:hAnsi="Arial" w:cs="Arial"/>
          <w:sz w:val="20"/>
          <w:szCs w:val="20"/>
        </w:rPr>
        <w:t>CE</w:t>
      </w:r>
      <w:r w:rsidR="008E2ED4" w:rsidRPr="008E2ED4">
        <w:rPr>
          <w:rFonts w:ascii="Arial" w:hAnsi="Arial" w:cs="Arial"/>
          <w:sz w:val="20"/>
          <w:szCs w:val="20"/>
        </w:rPr>
        <w:t>-GA-R-2.1</w:t>
      </w:r>
    </w:p>
    <w:p w14:paraId="7039616C" w14:textId="77777777" w:rsidR="00AA46A7" w:rsidRPr="008E2ED4" w:rsidRDefault="00AA46A7" w:rsidP="00166007">
      <w:pPr>
        <w:numPr>
          <w:ilvl w:val="0"/>
          <w:numId w:val="8"/>
        </w:numPr>
        <w:spacing w:after="120" w:line="276" w:lineRule="auto"/>
        <w:jc w:val="both"/>
        <w:rPr>
          <w:rFonts w:ascii="Arial" w:hAnsi="Arial" w:cs="Arial"/>
          <w:sz w:val="20"/>
          <w:szCs w:val="20"/>
        </w:rPr>
      </w:pPr>
      <w:r w:rsidRPr="008E2ED4">
        <w:rPr>
          <w:rFonts w:ascii="Arial" w:hAnsi="Arial" w:cs="Arial"/>
          <w:sz w:val="20"/>
          <w:szCs w:val="20"/>
        </w:rPr>
        <w:t xml:space="preserve">La evaluación de la eficacia de las capacitaciones y/o entrenamientos, son realizadas de acuerdo a las calificaciones obtenidas al final de los cursos, así como de la retroalimentación que dan los Jefes de Departamentos, según el registro “Evaluación de la eficacia de la capacitación”, código </w:t>
      </w:r>
      <w:r w:rsidR="005101BB" w:rsidRPr="008E2ED4">
        <w:rPr>
          <w:rFonts w:ascii="Arial" w:hAnsi="Arial" w:cs="Arial"/>
          <w:sz w:val="20"/>
          <w:szCs w:val="20"/>
        </w:rPr>
        <w:t>CE</w:t>
      </w:r>
      <w:r w:rsidR="008E2ED4" w:rsidRPr="008E2ED4">
        <w:rPr>
          <w:rFonts w:ascii="Arial" w:hAnsi="Arial" w:cs="Arial"/>
          <w:sz w:val="20"/>
          <w:szCs w:val="20"/>
        </w:rPr>
        <w:t>-GA-R-2.3.</w:t>
      </w:r>
    </w:p>
    <w:p w14:paraId="645B6F35" w14:textId="77777777" w:rsidR="00AA46A7" w:rsidRPr="00AA2FB0" w:rsidRDefault="00AA46A7" w:rsidP="00AA46A7">
      <w:pPr>
        <w:spacing w:after="120" w:line="276" w:lineRule="auto"/>
        <w:ind w:left="851"/>
        <w:jc w:val="both"/>
        <w:rPr>
          <w:rFonts w:ascii="Arial" w:hAnsi="Arial" w:cs="Arial"/>
          <w:sz w:val="20"/>
          <w:szCs w:val="20"/>
        </w:rPr>
      </w:pPr>
      <w:r w:rsidRPr="008E2ED4">
        <w:rPr>
          <w:rFonts w:ascii="Arial" w:hAnsi="Arial" w:cs="Arial"/>
          <w:sz w:val="20"/>
          <w:szCs w:val="20"/>
        </w:rPr>
        <w:t xml:space="preserve">Así mismo se realiza la evaluación del desempeño del personal según instructivo: “Evaluación de Desempeño del Personal”, código </w:t>
      </w:r>
      <w:r w:rsidR="005101BB" w:rsidRPr="008E2ED4">
        <w:rPr>
          <w:rFonts w:ascii="Arial" w:hAnsi="Arial" w:cs="Arial"/>
          <w:sz w:val="20"/>
          <w:szCs w:val="20"/>
        </w:rPr>
        <w:t>CE</w:t>
      </w:r>
      <w:r w:rsidRPr="008E2ED4">
        <w:rPr>
          <w:rFonts w:ascii="Arial" w:hAnsi="Arial" w:cs="Arial"/>
          <w:sz w:val="20"/>
          <w:szCs w:val="20"/>
        </w:rPr>
        <w:t>-GA-I-03.</w:t>
      </w:r>
    </w:p>
    <w:p w14:paraId="22C63194" w14:textId="77777777" w:rsidR="00AA46A7" w:rsidRPr="00AA2FB0" w:rsidRDefault="00AA46A7" w:rsidP="00166007">
      <w:pPr>
        <w:numPr>
          <w:ilvl w:val="0"/>
          <w:numId w:val="8"/>
        </w:numPr>
        <w:spacing w:after="120" w:line="276" w:lineRule="auto"/>
        <w:ind w:left="851"/>
        <w:jc w:val="both"/>
        <w:rPr>
          <w:rFonts w:ascii="Arial" w:hAnsi="Arial" w:cs="Arial"/>
          <w:sz w:val="20"/>
          <w:szCs w:val="20"/>
        </w:rPr>
      </w:pPr>
      <w:r w:rsidRPr="00AA2FB0">
        <w:rPr>
          <w:rFonts w:ascii="Arial" w:hAnsi="Arial" w:cs="Arial"/>
          <w:sz w:val="20"/>
          <w:szCs w:val="20"/>
        </w:rPr>
        <w:t>Mediante capacitaciones, charlas, reuniones se asegura que el personal sea consciente de la pertinencia e importancia de sus actividades y de cómo contribuyen al logro de los objetivos de la calidad e inocuidad.</w:t>
      </w:r>
    </w:p>
    <w:p w14:paraId="2868AEC5" w14:textId="77777777" w:rsidR="00AA46A7" w:rsidRPr="00AA2FB0" w:rsidRDefault="00AA46A7" w:rsidP="00166007">
      <w:pPr>
        <w:numPr>
          <w:ilvl w:val="0"/>
          <w:numId w:val="8"/>
        </w:numPr>
        <w:spacing w:after="120" w:line="276" w:lineRule="auto"/>
        <w:ind w:left="851"/>
        <w:jc w:val="both"/>
        <w:rPr>
          <w:rFonts w:ascii="Arial" w:hAnsi="Arial" w:cs="Arial"/>
          <w:sz w:val="20"/>
          <w:szCs w:val="20"/>
        </w:rPr>
      </w:pPr>
      <w:r w:rsidRPr="00AA2FB0">
        <w:rPr>
          <w:rFonts w:ascii="Arial" w:hAnsi="Arial" w:cs="Arial"/>
          <w:sz w:val="20"/>
          <w:szCs w:val="20"/>
        </w:rPr>
        <w:t>Asegura que el personal que realiza actividades que afecten a la calidad e inocuidad de los productos informe a los responsables de los procesos los incidentes que puedan afectar la calidad e inocuidad de los productos.</w:t>
      </w:r>
    </w:p>
    <w:p w14:paraId="5305714A" w14:textId="77777777" w:rsidR="00AA46A7" w:rsidRPr="00AA2FB0" w:rsidRDefault="00AA46A7" w:rsidP="00166007">
      <w:pPr>
        <w:numPr>
          <w:ilvl w:val="0"/>
          <w:numId w:val="8"/>
        </w:numPr>
        <w:spacing w:after="120" w:line="276" w:lineRule="auto"/>
        <w:ind w:left="851"/>
        <w:jc w:val="both"/>
        <w:rPr>
          <w:rFonts w:ascii="Arial" w:hAnsi="Arial" w:cs="Arial"/>
          <w:sz w:val="20"/>
          <w:szCs w:val="20"/>
        </w:rPr>
      </w:pPr>
      <w:r w:rsidRPr="00AA2FB0">
        <w:rPr>
          <w:rFonts w:ascii="Arial" w:hAnsi="Arial" w:cs="Arial"/>
          <w:sz w:val="20"/>
          <w:szCs w:val="20"/>
        </w:rPr>
        <w:t>Mantiene los reg</w:t>
      </w:r>
      <w:r>
        <w:rPr>
          <w:rFonts w:ascii="Arial" w:hAnsi="Arial" w:cs="Arial"/>
          <w:sz w:val="20"/>
          <w:szCs w:val="20"/>
        </w:rPr>
        <w:t xml:space="preserve">istros de educación, formación o </w:t>
      </w:r>
      <w:r w:rsidRPr="00AA2FB0">
        <w:rPr>
          <w:rFonts w:ascii="Arial" w:hAnsi="Arial" w:cs="Arial"/>
          <w:sz w:val="20"/>
          <w:szCs w:val="20"/>
        </w:rPr>
        <w:t>experiencia</w:t>
      </w:r>
      <w:r>
        <w:rPr>
          <w:rFonts w:ascii="Arial" w:hAnsi="Arial" w:cs="Arial"/>
          <w:sz w:val="20"/>
          <w:szCs w:val="20"/>
        </w:rPr>
        <w:t xml:space="preserve"> apropiadas</w:t>
      </w:r>
      <w:r w:rsidRPr="00AA2FB0">
        <w:rPr>
          <w:rFonts w:ascii="Arial" w:hAnsi="Arial" w:cs="Arial"/>
          <w:sz w:val="20"/>
          <w:szCs w:val="20"/>
        </w:rPr>
        <w:t>.</w:t>
      </w:r>
    </w:p>
    <w:p w14:paraId="12D806CB" w14:textId="77777777" w:rsidR="00AA46A7" w:rsidRPr="00AA2FB0" w:rsidRDefault="00AA46A7" w:rsidP="00AA46A7">
      <w:pPr>
        <w:spacing w:after="120" w:line="276" w:lineRule="auto"/>
        <w:jc w:val="both"/>
        <w:rPr>
          <w:rFonts w:ascii="Arial" w:hAnsi="Arial" w:cs="Arial"/>
          <w:sz w:val="20"/>
          <w:szCs w:val="20"/>
          <w:lang w:val="es-ES_tradnl"/>
        </w:rPr>
      </w:pPr>
    </w:p>
    <w:p w14:paraId="0489443C" w14:textId="77777777" w:rsidR="00AA46A7" w:rsidRPr="00AA2FB0" w:rsidRDefault="00AA46A7" w:rsidP="00166007">
      <w:pPr>
        <w:numPr>
          <w:ilvl w:val="1"/>
          <w:numId w:val="20"/>
        </w:numPr>
        <w:autoSpaceDE w:val="0"/>
        <w:autoSpaceDN w:val="0"/>
        <w:adjustRightInd w:val="0"/>
        <w:spacing w:line="276" w:lineRule="auto"/>
        <w:jc w:val="both"/>
        <w:rPr>
          <w:rFonts w:ascii="Arial" w:eastAsia="Calibri" w:hAnsi="Arial" w:cs="Arial"/>
          <w:b/>
          <w:sz w:val="20"/>
          <w:szCs w:val="20"/>
        </w:rPr>
      </w:pPr>
      <w:r w:rsidRPr="00AA2FB0">
        <w:rPr>
          <w:rFonts w:ascii="Arial" w:eastAsia="Calibri" w:hAnsi="Arial" w:cs="Arial"/>
          <w:b/>
          <w:sz w:val="20"/>
          <w:szCs w:val="20"/>
        </w:rPr>
        <w:t>TOMA DE CONCIENCIA</w:t>
      </w:r>
    </w:p>
    <w:p w14:paraId="210B64E6" w14:textId="77777777" w:rsidR="00AA46A7" w:rsidRPr="00AA2FB0" w:rsidRDefault="00AA46A7" w:rsidP="00AA46A7">
      <w:pPr>
        <w:autoSpaceDE w:val="0"/>
        <w:autoSpaceDN w:val="0"/>
        <w:adjustRightInd w:val="0"/>
        <w:spacing w:line="276" w:lineRule="auto"/>
        <w:ind w:left="435"/>
        <w:jc w:val="both"/>
        <w:rPr>
          <w:rFonts w:ascii="Arial" w:eastAsia="Calibri" w:hAnsi="Arial" w:cs="Arial"/>
          <w:b/>
          <w:sz w:val="20"/>
          <w:szCs w:val="20"/>
        </w:rPr>
      </w:pPr>
    </w:p>
    <w:p w14:paraId="4D2AA0BF" w14:textId="77777777" w:rsidR="00AA46A7" w:rsidRPr="00AA2FB0" w:rsidRDefault="003B6BAA" w:rsidP="00AA46A7">
      <w:pPr>
        <w:autoSpaceDE w:val="0"/>
        <w:autoSpaceDN w:val="0"/>
        <w:adjustRightInd w:val="0"/>
        <w:spacing w:line="276" w:lineRule="auto"/>
        <w:ind w:left="426"/>
        <w:jc w:val="both"/>
        <w:rPr>
          <w:rFonts w:ascii="Arial" w:eastAsia="Calibri" w:hAnsi="Arial" w:cs="Arial"/>
          <w:sz w:val="20"/>
          <w:szCs w:val="20"/>
        </w:rPr>
      </w:pPr>
      <w:r>
        <w:rPr>
          <w:rFonts w:ascii="Arial" w:eastAsia="Calibri" w:hAnsi="Arial" w:cs="Arial"/>
          <w:sz w:val="20"/>
          <w:szCs w:val="20"/>
        </w:rPr>
        <w:t xml:space="preserve">La Alta Dirección de la Empresa </w:t>
      </w:r>
      <w:r w:rsidR="002749DA">
        <w:rPr>
          <w:rFonts w:ascii="Arial" w:eastAsia="Calibri" w:hAnsi="Arial" w:cs="Arial"/>
          <w:sz w:val="20"/>
          <w:szCs w:val="20"/>
        </w:rPr>
        <w:t>COMERCIAL ERICK E.I.R.L.</w:t>
      </w:r>
      <w:r w:rsidR="00AA46A7">
        <w:rPr>
          <w:rFonts w:ascii="Arial" w:eastAsia="Calibri" w:hAnsi="Arial" w:cs="Arial"/>
          <w:sz w:val="20"/>
          <w:szCs w:val="20"/>
        </w:rPr>
        <w:t xml:space="preserve"> se asegura</w:t>
      </w:r>
      <w:r w:rsidR="00AA46A7" w:rsidRPr="00AA2FB0">
        <w:rPr>
          <w:rFonts w:ascii="Arial" w:eastAsia="Calibri" w:hAnsi="Arial" w:cs="Arial"/>
          <w:sz w:val="20"/>
          <w:szCs w:val="20"/>
        </w:rPr>
        <w:t xml:space="preserve"> que las personas que realizan el trabajo bajo el control de la organización tomen conciencia de:</w:t>
      </w:r>
    </w:p>
    <w:p w14:paraId="7765AD61" w14:textId="77777777" w:rsidR="00AA46A7" w:rsidRPr="00AA2FB0" w:rsidRDefault="00AA46A7" w:rsidP="00166007">
      <w:pPr>
        <w:numPr>
          <w:ilvl w:val="1"/>
          <w:numId w:val="21"/>
        </w:numPr>
        <w:tabs>
          <w:tab w:val="left" w:pos="851"/>
        </w:tabs>
        <w:autoSpaceDE w:val="0"/>
        <w:autoSpaceDN w:val="0"/>
        <w:adjustRightInd w:val="0"/>
        <w:spacing w:line="276" w:lineRule="auto"/>
        <w:ind w:left="567" w:firstLine="0"/>
        <w:jc w:val="both"/>
        <w:rPr>
          <w:rFonts w:ascii="Arial" w:eastAsia="Calibri" w:hAnsi="Arial" w:cs="Arial"/>
          <w:sz w:val="20"/>
          <w:szCs w:val="20"/>
        </w:rPr>
      </w:pPr>
      <w:r w:rsidRPr="00AA2FB0">
        <w:rPr>
          <w:rFonts w:ascii="Arial" w:eastAsia="Calibri" w:hAnsi="Arial" w:cs="Arial"/>
          <w:sz w:val="20"/>
          <w:szCs w:val="20"/>
        </w:rPr>
        <w:t>La política de la calidad</w:t>
      </w:r>
      <w:r>
        <w:rPr>
          <w:rFonts w:ascii="Arial" w:eastAsia="Calibri" w:hAnsi="Arial" w:cs="Arial"/>
          <w:sz w:val="20"/>
          <w:szCs w:val="20"/>
        </w:rPr>
        <w:t xml:space="preserve"> e inocuidad</w:t>
      </w:r>
      <w:r w:rsidRPr="00AA2FB0">
        <w:rPr>
          <w:rFonts w:ascii="Arial" w:eastAsia="Calibri" w:hAnsi="Arial" w:cs="Arial"/>
          <w:sz w:val="20"/>
          <w:szCs w:val="20"/>
        </w:rPr>
        <w:t>.</w:t>
      </w:r>
    </w:p>
    <w:p w14:paraId="12B954F5" w14:textId="77777777" w:rsidR="00AA46A7" w:rsidRPr="00AA2FB0" w:rsidRDefault="00AA46A7" w:rsidP="00166007">
      <w:pPr>
        <w:numPr>
          <w:ilvl w:val="1"/>
          <w:numId w:val="21"/>
        </w:numPr>
        <w:tabs>
          <w:tab w:val="left" w:pos="851"/>
        </w:tabs>
        <w:autoSpaceDE w:val="0"/>
        <w:autoSpaceDN w:val="0"/>
        <w:adjustRightInd w:val="0"/>
        <w:spacing w:line="276" w:lineRule="auto"/>
        <w:ind w:left="567" w:firstLine="0"/>
        <w:jc w:val="both"/>
        <w:rPr>
          <w:rFonts w:ascii="Arial" w:eastAsia="Calibri" w:hAnsi="Arial" w:cs="Arial"/>
          <w:sz w:val="20"/>
          <w:szCs w:val="20"/>
        </w:rPr>
      </w:pPr>
      <w:r w:rsidRPr="00AA2FB0">
        <w:rPr>
          <w:rFonts w:ascii="Arial" w:eastAsia="Calibri" w:hAnsi="Arial" w:cs="Arial"/>
          <w:sz w:val="20"/>
          <w:szCs w:val="20"/>
        </w:rPr>
        <w:t>Los objetivos de la calidad pertinentes.</w:t>
      </w:r>
    </w:p>
    <w:p w14:paraId="6AFCF213" w14:textId="77777777" w:rsidR="00AA46A7" w:rsidRPr="00AA2FB0" w:rsidRDefault="00AA46A7" w:rsidP="00166007">
      <w:pPr>
        <w:numPr>
          <w:ilvl w:val="1"/>
          <w:numId w:val="21"/>
        </w:numPr>
        <w:tabs>
          <w:tab w:val="left" w:pos="851"/>
        </w:tabs>
        <w:autoSpaceDE w:val="0"/>
        <w:autoSpaceDN w:val="0"/>
        <w:adjustRightInd w:val="0"/>
        <w:spacing w:line="276" w:lineRule="auto"/>
        <w:ind w:left="851" w:hanging="284"/>
        <w:jc w:val="both"/>
        <w:rPr>
          <w:rFonts w:ascii="Arial" w:eastAsia="Calibri" w:hAnsi="Arial" w:cs="Arial"/>
          <w:sz w:val="20"/>
          <w:szCs w:val="20"/>
        </w:rPr>
      </w:pPr>
      <w:r w:rsidRPr="00AA2FB0">
        <w:rPr>
          <w:rFonts w:ascii="Arial" w:eastAsia="Calibri" w:hAnsi="Arial" w:cs="Arial"/>
          <w:sz w:val="20"/>
          <w:szCs w:val="20"/>
        </w:rPr>
        <w:t>Su contribución a la eficacia del sistema de gestión de la calidad, incluidos los beneficios de una mejora del desempeño.</w:t>
      </w:r>
    </w:p>
    <w:p w14:paraId="04DFB027" w14:textId="77777777" w:rsidR="00AA46A7" w:rsidRPr="00AA2FB0" w:rsidRDefault="00AA46A7" w:rsidP="00166007">
      <w:pPr>
        <w:numPr>
          <w:ilvl w:val="1"/>
          <w:numId w:val="21"/>
        </w:numPr>
        <w:tabs>
          <w:tab w:val="left" w:pos="851"/>
        </w:tabs>
        <w:autoSpaceDE w:val="0"/>
        <w:autoSpaceDN w:val="0"/>
        <w:adjustRightInd w:val="0"/>
        <w:spacing w:line="276" w:lineRule="auto"/>
        <w:ind w:left="851" w:hanging="284"/>
        <w:jc w:val="both"/>
        <w:rPr>
          <w:rFonts w:ascii="Arial" w:eastAsia="Calibri" w:hAnsi="Arial" w:cs="Arial"/>
          <w:sz w:val="20"/>
          <w:szCs w:val="20"/>
        </w:rPr>
      </w:pPr>
      <w:r w:rsidRPr="00AA2FB0">
        <w:rPr>
          <w:rFonts w:ascii="Arial" w:eastAsia="Calibri" w:hAnsi="Arial" w:cs="Arial"/>
          <w:sz w:val="20"/>
          <w:szCs w:val="20"/>
        </w:rPr>
        <w:t>Las implicaciones del incumplimiento de los requisitos del sistema de gestión de la calidad.</w:t>
      </w:r>
    </w:p>
    <w:p w14:paraId="1475755A" w14:textId="77777777" w:rsidR="00AA46A7" w:rsidRPr="00AA2FB0" w:rsidRDefault="00AA46A7" w:rsidP="00AA46A7">
      <w:pPr>
        <w:spacing w:after="120" w:line="276" w:lineRule="auto"/>
        <w:jc w:val="both"/>
        <w:rPr>
          <w:rFonts w:ascii="Arial" w:hAnsi="Arial" w:cs="Arial"/>
          <w:sz w:val="20"/>
          <w:szCs w:val="20"/>
          <w:lang w:val="es-ES_tradnl"/>
        </w:rPr>
      </w:pPr>
    </w:p>
    <w:p w14:paraId="7923C579" w14:textId="77777777" w:rsidR="00AA46A7" w:rsidRDefault="00AA46A7" w:rsidP="00AA46A7">
      <w:pPr>
        <w:autoSpaceDE w:val="0"/>
        <w:autoSpaceDN w:val="0"/>
        <w:adjustRightInd w:val="0"/>
        <w:spacing w:line="276" w:lineRule="auto"/>
        <w:ind w:left="426"/>
        <w:jc w:val="both"/>
        <w:rPr>
          <w:rFonts w:ascii="Arial" w:hAnsi="Arial" w:cs="Arial"/>
          <w:sz w:val="20"/>
          <w:szCs w:val="20"/>
          <w:lang w:val="es-MX"/>
        </w:rPr>
      </w:pPr>
      <w:r>
        <w:rPr>
          <w:rFonts w:ascii="Arial" w:hAnsi="Arial" w:cs="Arial"/>
          <w:sz w:val="20"/>
          <w:szCs w:val="20"/>
          <w:lang w:val="es-MX"/>
        </w:rPr>
        <w:t xml:space="preserve">Esto se realiza a través de charlas y/o sensibilizaciones desarrolladas, </w:t>
      </w:r>
      <w:r w:rsidRPr="008E2ED4">
        <w:rPr>
          <w:rFonts w:ascii="Arial" w:hAnsi="Arial" w:cs="Arial"/>
          <w:sz w:val="20"/>
          <w:szCs w:val="20"/>
          <w:lang w:val="es-MX"/>
        </w:rPr>
        <w:t>según el “</w:t>
      </w:r>
      <w:r w:rsidRPr="008E2ED4">
        <w:rPr>
          <w:rFonts w:ascii="Arial" w:hAnsi="Arial" w:cs="Arial"/>
          <w:sz w:val="20"/>
          <w:szCs w:val="20"/>
        </w:rPr>
        <w:t>Programa de Anual de Capacitación y Sensibilización”</w:t>
      </w:r>
      <w:r w:rsidRPr="008E2ED4">
        <w:rPr>
          <w:rFonts w:ascii="Arial" w:hAnsi="Arial" w:cs="Arial"/>
          <w:sz w:val="20"/>
          <w:szCs w:val="20"/>
          <w:lang w:val="es-MX"/>
        </w:rPr>
        <w:t xml:space="preserve">, con código: </w:t>
      </w:r>
      <w:r w:rsidR="005101BB" w:rsidRPr="008E2ED4">
        <w:rPr>
          <w:rFonts w:ascii="Arial" w:hAnsi="Arial" w:cs="Arial"/>
          <w:sz w:val="20"/>
          <w:szCs w:val="20"/>
        </w:rPr>
        <w:t>CE</w:t>
      </w:r>
      <w:r w:rsidR="008E2ED4" w:rsidRPr="008E2ED4">
        <w:rPr>
          <w:rFonts w:ascii="Arial" w:hAnsi="Arial" w:cs="Arial"/>
          <w:sz w:val="20"/>
          <w:szCs w:val="20"/>
        </w:rPr>
        <w:t>-GA-R-2.1</w:t>
      </w:r>
      <w:r w:rsidR="00114E09">
        <w:rPr>
          <w:rFonts w:ascii="Arial" w:hAnsi="Arial" w:cs="Arial"/>
          <w:sz w:val="20"/>
          <w:szCs w:val="20"/>
        </w:rPr>
        <w:t xml:space="preserve"> </w:t>
      </w:r>
      <w:r>
        <w:rPr>
          <w:rFonts w:ascii="Arial" w:hAnsi="Arial" w:cs="Arial"/>
          <w:sz w:val="20"/>
          <w:szCs w:val="20"/>
          <w:lang w:val="es-MX"/>
        </w:rPr>
        <w:t>y las evidencias son registradas en el documento: “</w:t>
      </w:r>
      <w:r w:rsidRPr="00AA47BD">
        <w:rPr>
          <w:rFonts w:ascii="Arial" w:hAnsi="Arial" w:cs="Arial"/>
          <w:sz w:val="20"/>
          <w:szCs w:val="20"/>
          <w:lang w:val="es-MX"/>
        </w:rPr>
        <w:t>Lista de inducción, capacitación y entrenamiento del personal.</w:t>
      </w:r>
      <w:r>
        <w:rPr>
          <w:rFonts w:ascii="Arial" w:hAnsi="Arial" w:cs="Arial"/>
          <w:sz w:val="20"/>
          <w:szCs w:val="20"/>
          <w:lang w:val="es-MX"/>
        </w:rPr>
        <w:t xml:space="preserve">”, código: </w:t>
      </w:r>
      <w:r w:rsidR="005101BB">
        <w:rPr>
          <w:rFonts w:ascii="Arial" w:hAnsi="Arial" w:cs="Arial"/>
          <w:sz w:val="20"/>
          <w:szCs w:val="20"/>
          <w:lang w:val="es-MX"/>
        </w:rPr>
        <w:t>CE</w:t>
      </w:r>
      <w:r w:rsidRPr="00AA47BD">
        <w:rPr>
          <w:rFonts w:ascii="Arial" w:hAnsi="Arial" w:cs="Arial"/>
          <w:sz w:val="20"/>
          <w:szCs w:val="20"/>
          <w:lang w:val="es-MX"/>
        </w:rPr>
        <w:t>-GA-R-2.3</w:t>
      </w:r>
      <w:r>
        <w:rPr>
          <w:rFonts w:ascii="Arial" w:hAnsi="Arial" w:cs="Arial"/>
          <w:sz w:val="20"/>
          <w:szCs w:val="20"/>
          <w:lang w:val="es-MX"/>
        </w:rPr>
        <w:t>.</w:t>
      </w:r>
    </w:p>
    <w:p w14:paraId="6C5BB39B" w14:textId="77777777" w:rsidR="00AA46A7" w:rsidRDefault="00AA46A7" w:rsidP="00AA46A7">
      <w:pPr>
        <w:autoSpaceDE w:val="0"/>
        <w:autoSpaceDN w:val="0"/>
        <w:adjustRightInd w:val="0"/>
        <w:spacing w:line="276" w:lineRule="auto"/>
        <w:ind w:left="426"/>
        <w:jc w:val="both"/>
        <w:rPr>
          <w:rFonts w:ascii="Arial" w:hAnsi="Arial" w:cs="Arial"/>
          <w:sz w:val="20"/>
          <w:szCs w:val="20"/>
          <w:lang w:val="es-MX"/>
        </w:rPr>
      </w:pPr>
    </w:p>
    <w:p w14:paraId="15063CDE" w14:textId="77777777" w:rsidR="00AA46A7" w:rsidRDefault="00AA46A7" w:rsidP="00AA46A7">
      <w:pPr>
        <w:autoSpaceDE w:val="0"/>
        <w:autoSpaceDN w:val="0"/>
        <w:adjustRightInd w:val="0"/>
        <w:spacing w:line="276" w:lineRule="auto"/>
        <w:ind w:left="426"/>
        <w:jc w:val="both"/>
        <w:rPr>
          <w:rFonts w:ascii="Arial" w:hAnsi="Arial" w:cs="Arial"/>
          <w:sz w:val="20"/>
          <w:szCs w:val="20"/>
          <w:lang w:val="es-MX"/>
        </w:rPr>
      </w:pPr>
      <w:r>
        <w:rPr>
          <w:rFonts w:ascii="Arial" w:hAnsi="Arial" w:cs="Arial"/>
          <w:sz w:val="20"/>
          <w:szCs w:val="20"/>
          <w:lang w:val="es-MX"/>
        </w:rPr>
        <w:t xml:space="preserve">También se utilizan otros canales de </w:t>
      </w:r>
      <w:r w:rsidRPr="0032014C">
        <w:rPr>
          <w:rFonts w:ascii="Arial" w:hAnsi="Arial" w:cs="Arial"/>
          <w:sz w:val="20"/>
          <w:szCs w:val="20"/>
          <w:lang w:val="es-MX"/>
        </w:rPr>
        <w:t>comun</w:t>
      </w:r>
      <w:r>
        <w:rPr>
          <w:rFonts w:ascii="Arial" w:hAnsi="Arial" w:cs="Arial"/>
          <w:sz w:val="20"/>
          <w:szCs w:val="20"/>
          <w:lang w:val="es-MX"/>
        </w:rPr>
        <w:t>icación como: Fanpage, correo electrónico, boletines, reuniones, con el objetivo de alcanzar la toma de conciencia de todo el personal involucrado en el SGC.</w:t>
      </w:r>
    </w:p>
    <w:p w14:paraId="2B59D85B" w14:textId="77777777" w:rsidR="00AA46A7" w:rsidRDefault="00AA46A7" w:rsidP="00AA46A7">
      <w:pPr>
        <w:autoSpaceDE w:val="0"/>
        <w:autoSpaceDN w:val="0"/>
        <w:adjustRightInd w:val="0"/>
        <w:spacing w:line="276" w:lineRule="auto"/>
        <w:rPr>
          <w:rFonts w:ascii="Arial" w:hAnsi="Arial" w:cs="Arial"/>
          <w:sz w:val="20"/>
          <w:szCs w:val="20"/>
          <w:lang w:val="es-MX"/>
        </w:rPr>
      </w:pPr>
    </w:p>
    <w:p w14:paraId="30CDEE61" w14:textId="77777777" w:rsidR="008E2ED4" w:rsidRDefault="008E2ED4" w:rsidP="00AA46A7">
      <w:pPr>
        <w:autoSpaceDE w:val="0"/>
        <w:autoSpaceDN w:val="0"/>
        <w:adjustRightInd w:val="0"/>
        <w:spacing w:line="276" w:lineRule="auto"/>
        <w:rPr>
          <w:rFonts w:ascii="Arial" w:hAnsi="Arial" w:cs="Arial"/>
          <w:sz w:val="20"/>
          <w:szCs w:val="20"/>
          <w:lang w:val="es-MX"/>
        </w:rPr>
      </w:pPr>
    </w:p>
    <w:p w14:paraId="673ED87A" w14:textId="77777777" w:rsidR="00AA46A7" w:rsidRPr="00AA2FB0" w:rsidRDefault="00AA46A7" w:rsidP="00AA46A7">
      <w:pPr>
        <w:spacing w:after="120" w:line="276" w:lineRule="auto"/>
        <w:jc w:val="both"/>
        <w:rPr>
          <w:rFonts w:ascii="Arial" w:hAnsi="Arial" w:cs="Arial"/>
          <w:sz w:val="20"/>
          <w:szCs w:val="20"/>
          <w:lang w:val="es-ES_tradnl"/>
        </w:rPr>
      </w:pPr>
    </w:p>
    <w:p w14:paraId="7103A6F8" w14:textId="77777777" w:rsidR="00AA46A7" w:rsidRPr="00AA2FB0" w:rsidRDefault="00AA46A7" w:rsidP="00166007">
      <w:pPr>
        <w:numPr>
          <w:ilvl w:val="1"/>
          <w:numId w:val="20"/>
        </w:numPr>
        <w:autoSpaceDE w:val="0"/>
        <w:autoSpaceDN w:val="0"/>
        <w:adjustRightInd w:val="0"/>
        <w:spacing w:line="276" w:lineRule="auto"/>
        <w:jc w:val="both"/>
        <w:rPr>
          <w:rFonts w:ascii="Arial" w:eastAsia="Calibri" w:hAnsi="Arial" w:cs="Arial"/>
          <w:b/>
          <w:sz w:val="20"/>
          <w:szCs w:val="20"/>
        </w:rPr>
      </w:pPr>
      <w:r w:rsidRPr="00AA2FB0">
        <w:rPr>
          <w:rFonts w:ascii="Arial" w:eastAsia="Calibri" w:hAnsi="Arial" w:cs="Arial"/>
          <w:b/>
          <w:sz w:val="20"/>
          <w:szCs w:val="20"/>
        </w:rPr>
        <w:t>COMUNICACIÓN</w:t>
      </w:r>
    </w:p>
    <w:p w14:paraId="34297274" w14:textId="77777777" w:rsidR="00AA46A7" w:rsidRPr="00AA2FB0" w:rsidRDefault="00AA46A7" w:rsidP="00AA46A7">
      <w:pPr>
        <w:autoSpaceDE w:val="0"/>
        <w:autoSpaceDN w:val="0"/>
        <w:adjustRightInd w:val="0"/>
        <w:spacing w:line="276" w:lineRule="auto"/>
        <w:ind w:left="435"/>
        <w:jc w:val="both"/>
        <w:rPr>
          <w:rFonts w:ascii="Arial" w:hAnsi="Arial" w:cs="Arial"/>
          <w:sz w:val="20"/>
          <w:szCs w:val="20"/>
          <w:lang w:val="es-MX"/>
        </w:rPr>
      </w:pPr>
    </w:p>
    <w:p w14:paraId="35189772" w14:textId="77777777" w:rsidR="00AA46A7" w:rsidRPr="0032014C" w:rsidRDefault="00AA46A7" w:rsidP="00AA46A7">
      <w:pPr>
        <w:autoSpaceDE w:val="0"/>
        <w:autoSpaceDN w:val="0"/>
        <w:adjustRightInd w:val="0"/>
        <w:spacing w:line="276" w:lineRule="auto"/>
        <w:ind w:left="435"/>
        <w:jc w:val="both"/>
        <w:rPr>
          <w:rFonts w:ascii="Arial" w:hAnsi="Arial" w:cs="Arial"/>
          <w:sz w:val="20"/>
          <w:szCs w:val="20"/>
          <w:lang w:val="es-MX"/>
        </w:rPr>
      </w:pPr>
      <w:r w:rsidRPr="00AA2FB0">
        <w:rPr>
          <w:rFonts w:ascii="Arial" w:hAnsi="Arial" w:cs="Arial"/>
          <w:sz w:val="20"/>
          <w:szCs w:val="20"/>
          <w:lang w:val="es-MX"/>
        </w:rPr>
        <w:t xml:space="preserve">La empresa </w:t>
      </w:r>
      <w:r w:rsidR="002749DA" w:rsidRPr="008E2ED4">
        <w:rPr>
          <w:rFonts w:ascii="Arial" w:hAnsi="Arial" w:cs="Arial"/>
          <w:sz w:val="20"/>
          <w:szCs w:val="20"/>
          <w:lang w:val="es-MX"/>
        </w:rPr>
        <w:t>COMERCIAL ERICK E.I.R.L.</w:t>
      </w:r>
      <w:r w:rsidRPr="008E2ED4">
        <w:rPr>
          <w:rFonts w:ascii="Arial" w:hAnsi="Arial" w:cs="Arial"/>
          <w:sz w:val="20"/>
          <w:szCs w:val="20"/>
          <w:lang w:val="es-MX"/>
        </w:rPr>
        <w:t xml:space="preserve"> a través de la “Matriz de comunicación interna y externa del SGC”, código </w:t>
      </w:r>
      <w:r w:rsidR="005101BB" w:rsidRPr="008E2ED4">
        <w:rPr>
          <w:rFonts w:ascii="Arial" w:hAnsi="Arial" w:cs="Arial"/>
          <w:sz w:val="20"/>
          <w:szCs w:val="20"/>
          <w:lang w:val="es-MX"/>
        </w:rPr>
        <w:t>CE</w:t>
      </w:r>
      <w:r w:rsidR="008E2ED4" w:rsidRPr="008E2ED4">
        <w:rPr>
          <w:rFonts w:ascii="Arial" w:hAnsi="Arial" w:cs="Arial"/>
          <w:sz w:val="20"/>
          <w:szCs w:val="20"/>
          <w:lang w:val="es-MX"/>
        </w:rPr>
        <w:t>-SG-R-2.1</w:t>
      </w:r>
      <w:r w:rsidR="003B6BAA" w:rsidRPr="008E2ED4">
        <w:rPr>
          <w:rFonts w:ascii="Arial" w:hAnsi="Arial" w:cs="Arial"/>
          <w:sz w:val="20"/>
          <w:szCs w:val="20"/>
          <w:lang w:val="es-MX"/>
        </w:rPr>
        <w:t>,</w:t>
      </w:r>
      <w:r w:rsidRPr="0032014C">
        <w:rPr>
          <w:rFonts w:ascii="Arial" w:hAnsi="Arial" w:cs="Arial"/>
          <w:sz w:val="20"/>
          <w:szCs w:val="20"/>
          <w:lang w:val="es-MX"/>
        </w:rPr>
        <w:t xml:space="preserve"> describe los medios de comunicación usados, así como consideraciones sobre qué comunicar, cuándo comunicar, a quién comunicar, cómo comunicarse y quién comunica.</w:t>
      </w:r>
    </w:p>
    <w:p w14:paraId="0B76B8F3" w14:textId="77777777" w:rsidR="00AA46A7" w:rsidRPr="00AA2FB0" w:rsidRDefault="00AA46A7" w:rsidP="00AA46A7">
      <w:pPr>
        <w:spacing w:after="120" w:line="276" w:lineRule="auto"/>
        <w:ind w:left="709"/>
        <w:jc w:val="both"/>
        <w:rPr>
          <w:rFonts w:ascii="Arial" w:hAnsi="Arial" w:cs="Arial"/>
          <w:sz w:val="20"/>
          <w:szCs w:val="20"/>
          <w:lang w:val="es-ES_tradnl"/>
        </w:rPr>
      </w:pPr>
    </w:p>
    <w:p w14:paraId="64A1EF28" w14:textId="77777777" w:rsidR="00AA46A7" w:rsidRDefault="00AA46A7" w:rsidP="00166007">
      <w:pPr>
        <w:numPr>
          <w:ilvl w:val="1"/>
          <w:numId w:val="20"/>
        </w:numPr>
        <w:autoSpaceDE w:val="0"/>
        <w:autoSpaceDN w:val="0"/>
        <w:adjustRightInd w:val="0"/>
        <w:spacing w:line="276" w:lineRule="auto"/>
        <w:jc w:val="both"/>
        <w:rPr>
          <w:rFonts w:ascii="Arial" w:eastAsia="Calibri" w:hAnsi="Arial" w:cs="Arial"/>
          <w:b/>
          <w:sz w:val="20"/>
          <w:szCs w:val="20"/>
        </w:rPr>
      </w:pPr>
      <w:r w:rsidRPr="00AA2FB0">
        <w:rPr>
          <w:rFonts w:ascii="Arial" w:eastAsia="Calibri" w:hAnsi="Arial" w:cs="Arial"/>
          <w:b/>
          <w:sz w:val="20"/>
          <w:szCs w:val="20"/>
        </w:rPr>
        <w:t>INFORMACIÓN DOCUMENTADA</w:t>
      </w:r>
    </w:p>
    <w:p w14:paraId="3360CA2B" w14:textId="77777777" w:rsidR="00AA46A7" w:rsidRPr="00AA2FB0" w:rsidRDefault="00AA46A7" w:rsidP="00AA46A7">
      <w:pPr>
        <w:autoSpaceDE w:val="0"/>
        <w:autoSpaceDN w:val="0"/>
        <w:adjustRightInd w:val="0"/>
        <w:spacing w:line="276" w:lineRule="auto"/>
        <w:ind w:left="435"/>
        <w:jc w:val="both"/>
        <w:rPr>
          <w:rFonts w:ascii="Arial" w:eastAsia="Calibri" w:hAnsi="Arial" w:cs="Arial"/>
          <w:b/>
          <w:sz w:val="20"/>
          <w:szCs w:val="20"/>
        </w:rPr>
      </w:pPr>
    </w:p>
    <w:p w14:paraId="23389808" w14:textId="77777777" w:rsidR="00AA46A7" w:rsidRPr="00AA2FB0" w:rsidRDefault="00AA46A7" w:rsidP="00AA46A7">
      <w:pPr>
        <w:autoSpaceDE w:val="0"/>
        <w:autoSpaceDN w:val="0"/>
        <w:adjustRightInd w:val="0"/>
        <w:spacing w:line="276" w:lineRule="auto"/>
        <w:jc w:val="both"/>
        <w:rPr>
          <w:rFonts w:ascii="Arial" w:eastAsia="Calibri" w:hAnsi="Arial" w:cs="Arial"/>
          <w:b/>
          <w:sz w:val="20"/>
          <w:szCs w:val="20"/>
        </w:rPr>
      </w:pPr>
      <w:r w:rsidRPr="00AA2FB0">
        <w:rPr>
          <w:rFonts w:ascii="Arial" w:eastAsia="Calibri" w:hAnsi="Arial" w:cs="Arial"/>
          <w:b/>
          <w:sz w:val="20"/>
          <w:szCs w:val="20"/>
        </w:rPr>
        <w:t>7.5.1 GENERALIDADES</w:t>
      </w:r>
    </w:p>
    <w:p w14:paraId="4D2D3E87" w14:textId="77777777" w:rsidR="00AA46A7" w:rsidRPr="00AA2FB0" w:rsidRDefault="00AA46A7" w:rsidP="00AA46A7">
      <w:pPr>
        <w:autoSpaceDE w:val="0"/>
        <w:autoSpaceDN w:val="0"/>
        <w:adjustRightInd w:val="0"/>
        <w:spacing w:line="276" w:lineRule="auto"/>
        <w:jc w:val="both"/>
        <w:rPr>
          <w:rFonts w:ascii="Arial" w:eastAsia="Calibri" w:hAnsi="Arial" w:cs="Arial"/>
          <w:b/>
          <w:sz w:val="20"/>
          <w:szCs w:val="20"/>
        </w:rPr>
      </w:pPr>
    </w:p>
    <w:p w14:paraId="5BC48FCB" w14:textId="77777777" w:rsidR="00AA46A7" w:rsidRPr="00AA2FB0" w:rsidRDefault="00AA46A7" w:rsidP="00AA46A7">
      <w:pPr>
        <w:autoSpaceDE w:val="0"/>
        <w:autoSpaceDN w:val="0"/>
        <w:adjustRightInd w:val="0"/>
        <w:spacing w:line="276" w:lineRule="auto"/>
        <w:ind w:left="426"/>
        <w:rPr>
          <w:rFonts w:ascii="Arial" w:eastAsia="Calibri" w:hAnsi="Arial" w:cs="Arial"/>
          <w:sz w:val="20"/>
          <w:szCs w:val="20"/>
        </w:rPr>
      </w:pPr>
      <w:r w:rsidRPr="00AA2FB0">
        <w:rPr>
          <w:rFonts w:ascii="Arial" w:eastAsia="Calibri" w:hAnsi="Arial" w:cs="Arial"/>
          <w:sz w:val="20"/>
          <w:szCs w:val="20"/>
        </w:rPr>
        <w:t xml:space="preserve">El sistema de gestión de la calidad de </w:t>
      </w:r>
      <w:r w:rsidR="003B6BAA">
        <w:rPr>
          <w:rFonts w:ascii="Arial" w:eastAsia="Calibri" w:hAnsi="Arial" w:cs="Arial"/>
          <w:sz w:val="20"/>
          <w:szCs w:val="20"/>
        </w:rPr>
        <w:t xml:space="preserve">la Empresa </w:t>
      </w:r>
      <w:r w:rsidR="002749DA">
        <w:rPr>
          <w:rFonts w:ascii="Arial" w:eastAsia="Calibri" w:hAnsi="Arial" w:cs="Arial"/>
          <w:sz w:val="20"/>
          <w:szCs w:val="20"/>
        </w:rPr>
        <w:t>COMERCIAL ERICK E.I.R.L.</w:t>
      </w:r>
      <w:r w:rsidR="00114E09">
        <w:rPr>
          <w:rFonts w:ascii="Arial" w:eastAsia="Calibri" w:hAnsi="Arial" w:cs="Arial"/>
          <w:sz w:val="20"/>
          <w:szCs w:val="20"/>
        </w:rPr>
        <w:t xml:space="preserve"> </w:t>
      </w:r>
      <w:r w:rsidRPr="00AA2FB0">
        <w:rPr>
          <w:rFonts w:ascii="Arial" w:eastAsia="Calibri" w:hAnsi="Arial" w:cs="Arial"/>
          <w:sz w:val="20"/>
          <w:szCs w:val="20"/>
        </w:rPr>
        <w:t>incluye:</w:t>
      </w:r>
    </w:p>
    <w:p w14:paraId="1ECD34EA" w14:textId="77777777" w:rsidR="00AA46A7" w:rsidRPr="00AA2FB0" w:rsidRDefault="00AA46A7" w:rsidP="00166007">
      <w:pPr>
        <w:numPr>
          <w:ilvl w:val="0"/>
          <w:numId w:val="22"/>
        </w:numPr>
        <w:autoSpaceDE w:val="0"/>
        <w:autoSpaceDN w:val="0"/>
        <w:adjustRightInd w:val="0"/>
        <w:spacing w:line="276" w:lineRule="auto"/>
        <w:rPr>
          <w:rFonts w:ascii="Arial" w:eastAsia="Calibri" w:hAnsi="Arial" w:cs="Arial"/>
          <w:sz w:val="20"/>
          <w:szCs w:val="20"/>
        </w:rPr>
      </w:pPr>
      <w:r w:rsidRPr="00AA2FB0">
        <w:rPr>
          <w:rFonts w:ascii="Arial" w:eastAsia="Calibri" w:hAnsi="Arial" w:cs="Arial"/>
          <w:sz w:val="20"/>
          <w:szCs w:val="20"/>
        </w:rPr>
        <w:t>La información documentada requerida por la Norma ISO 9001:2015.</w:t>
      </w:r>
    </w:p>
    <w:p w14:paraId="4173CA80" w14:textId="77777777" w:rsidR="00AA46A7" w:rsidRPr="00AA2FB0" w:rsidRDefault="00AA46A7" w:rsidP="00166007">
      <w:pPr>
        <w:numPr>
          <w:ilvl w:val="0"/>
          <w:numId w:val="22"/>
        </w:numPr>
        <w:autoSpaceDE w:val="0"/>
        <w:autoSpaceDN w:val="0"/>
        <w:adjustRightInd w:val="0"/>
        <w:spacing w:line="276" w:lineRule="auto"/>
        <w:rPr>
          <w:rFonts w:ascii="Arial" w:eastAsia="Calibri" w:hAnsi="Arial" w:cs="Arial"/>
          <w:sz w:val="20"/>
          <w:szCs w:val="20"/>
        </w:rPr>
      </w:pPr>
      <w:r w:rsidRPr="00AA2FB0">
        <w:rPr>
          <w:rFonts w:ascii="Arial" w:eastAsia="Calibri" w:hAnsi="Arial" w:cs="Arial"/>
          <w:sz w:val="20"/>
          <w:szCs w:val="20"/>
        </w:rPr>
        <w:t>La información documentada que la organización determina como necesaria para la eficacia del sistema de gestión de la calidad.</w:t>
      </w:r>
    </w:p>
    <w:p w14:paraId="122C7402" w14:textId="77777777" w:rsidR="00AA46A7" w:rsidRPr="00AA2FB0" w:rsidRDefault="00AA46A7" w:rsidP="00AA46A7">
      <w:pPr>
        <w:spacing w:after="120" w:line="276" w:lineRule="auto"/>
        <w:jc w:val="both"/>
        <w:rPr>
          <w:rFonts w:ascii="Arial" w:hAnsi="Arial" w:cs="Arial"/>
          <w:b/>
          <w:bCs/>
          <w:sz w:val="20"/>
          <w:szCs w:val="20"/>
        </w:rPr>
      </w:pPr>
    </w:p>
    <w:p w14:paraId="4E6B2C98" w14:textId="77777777" w:rsidR="00AA46A7" w:rsidRPr="008E2ED4" w:rsidRDefault="00AA46A7" w:rsidP="00AA46A7">
      <w:pPr>
        <w:spacing w:after="120" w:line="276" w:lineRule="auto"/>
        <w:ind w:firstLine="708"/>
        <w:jc w:val="both"/>
        <w:rPr>
          <w:rFonts w:ascii="Arial" w:hAnsi="Arial" w:cs="Arial"/>
          <w:bCs/>
          <w:sz w:val="20"/>
          <w:szCs w:val="20"/>
        </w:rPr>
      </w:pPr>
      <w:r w:rsidRPr="008E2ED4">
        <w:rPr>
          <w:rFonts w:ascii="Arial" w:hAnsi="Arial" w:cs="Arial"/>
          <w:bCs/>
          <w:sz w:val="20"/>
          <w:szCs w:val="20"/>
        </w:rPr>
        <w:t xml:space="preserve">La documentación del SGC de la </w:t>
      </w:r>
      <w:r w:rsidR="003B6BAA" w:rsidRPr="008E2ED4">
        <w:rPr>
          <w:rFonts w:ascii="Arial" w:hAnsi="Arial" w:cs="Arial"/>
          <w:bCs/>
          <w:sz w:val="20"/>
          <w:szCs w:val="20"/>
        </w:rPr>
        <w:t>E</w:t>
      </w:r>
      <w:r w:rsidRPr="008E2ED4">
        <w:rPr>
          <w:rFonts w:ascii="Arial" w:hAnsi="Arial" w:cs="Arial"/>
          <w:bCs/>
          <w:sz w:val="20"/>
          <w:szCs w:val="20"/>
        </w:rPr>
        <w:t xml:space="preserve">mpresa </w:t>
      </w:r>
      <w:r w:rsidR="002749DA" w:rsidRPr="008E2ED4">
        <w:rPr>
          <w:rFonts w:ascii="Arial" w:hAnsi="Arial" w:cs="Arial"/>
          <w:bCs/>
          <w:sz w:val="20"/>
          <w:szCs w:val="20"/>
        </w:rPr>
        <w:t>COMERCIAL ERICK E.I.R.L.</w:t>
      </w:r>
      <w:r w:rsidRPr="008E2ED4">
        <w:rPr>
          <w:rFonts w:ascii="Arial" w:hAnsi="Arial" w:cs="Arial"/>
          <w:bCs/>
          <w:sz w:val="20"/>
          <w:szCs w:val="20"/>
        </w:rPr>
        <w:t xml:space="preserve"> incluye:</w:t>
      </w:r>
    </w:p>
    <w:p w14:paraId="009AA215" w14:textId="77777777" w:rsidR="00AA46A7" w:rsidRPr="008E2ED4" w:rsidRDefault="00AA46A7" w:rsidP="00166007">
      <w:pPr>
        <w:numPr>
          <w:ilvl w:val="0"/>
          <w:numId w:val="7"/>
        </w:numPr>
        <w:spacing w:after="120" w:line="276" w:lineRule="auto"/>
        <w:jc w:val="both"/>
        <w:rPr>
          <w:rFonts w:ascii="Arial" w:hAnsi="Arial" w:cs="Arial"/>
          <w:sz w:val="20"/>
          <w:szCs w:val="20"/>
        </w:rPr>
      </w:pPr>
      <w:r w:rsidRPr="008E2ED4">
        <w:rPr>
          <w:rFonts w:ascii="Arial" w:hAnsi="Arial" w:cs="Arial"/>
          <w:bCs/>
          <w:sz w:val="20"/>
          <w:szCs w:val="20"/>
        </w:rPr>
        <w:t xml:space="preserve">“La Política de Calidad e Inocuidad”, código </w:t>
      </w:r>
      <w:r w:rsidR="005101BB" w:rsidRPr="008E2ED4">
        <w:rPr>
          <w:rFonts w:ascii="Arial" w:hAnsi="Arial" w:cs="Arial"/>
          <w:bCs/>
          <w:sz w:val="20"/>
          <w:szCs w:val="20"/>
        </w:rPr>
        <w:t>CE</w:t>
      </w:r>
      <w:r w:rsidR="008E2ED4" w:rsidRPr="008E2ED4">
        <w:rPr>
          <w:rFonts w:ascii="Arial" w:hAnsi="Arial" w:cs="Arial"/>
          <w:bCs/>
          <w:sz w:val="20"/>
          <w:szCs w:val="20"/>
        </w:rPr>
        <w:t>-GG</w:t>
      </w:r>
      <w:r w:rsidRPr="008E2ED4">
        <w:rPr>
          <w:rFonts w:ascii="Arial" w:hAnsi="Arial" w:cs="Arial"/>
          <w:bCs/>
          <w:sz w:val="20"/>
          <w:szCs w:val="20"/>
        </w:rPr>
        <w:t>-PO-01</w:t>
      </w:r>
    </w:p>
    <w:p w14:paraId="4748B175" w14:textId="77777777" w:rsidR="00AA46A7" w:rsidRPr="008E2ED4" w:rsidRDefault="00AA46A7" w:rsidP="00166007">
      <w:pPr>
        <w:numPr>
          <w:ilvl w:val="0"/>
          <w:numId w:val="7"/>
        </w:numPr>
        <w:spacing w:after="120" w:line="276" w:lineRule="auto"/>
        <w:jc w:val="both"/>
        <w:rPr>
          <w:rFonts w:ascii="Arial" w:hAnsi="Arial" w:cs="Arial"/>
          <w:sz w:val="20"/>
          <w:szCs w:val="20"/>
        </w:rPr>
      </w:pPr>
      <w:r w:rsidRPr="008E2ED4">
        <w:rPr>
          <w:rFonts w:ascii="Arial" w:hAnsi="Arial" w:cs="Arial"/>
          <w:bCs/>
          <w:sz w:val="20"/>
          <w:szCs w:val="20"/>
        </w:rPr>
        <w:t xml:space="preserve">Declaración documentada de los Objetivos de calidad e inocuidad, así como de los Indicadores de gestión, en  “Planificación para el logro de objetivos de calidad”, </w:t>
      </w:r>
      <w:r w:rsidRPr="008E2ED4">
        <w:rPr>
          <w:rFonts w:ascii="Arial" w:hAnsi="Arial" w:cs="Arial"/>
          <w:sz w:val="20"/>
          <w:szCs w:val="20"/>
        </w:rPr>
        <w:t xml:space="preserve">código </w:t>
      </w:r>
      <w:r w:rsidR="005101BB" w:rsidRPr="008E2ED4">
        <w:rPr>
          <w:rFonts w:ascii="Arial" w:hAnsi="Arial" w:cs="Arial"/>
          <w:sz w:val="20"/>
          <w:szCs w:val="20"/>
        </w:rPr>
        <w:t>CE</w:t>
      </w:r>
      <w:r w:rsidR="008E2ED4" w:rsidRPr="008E2ED4">
        <w:rPr>
          <w:rFonts w:ascii="Arial" w:hAnsi="Arial" w:cs="Arial"/>
          <w:sz w:val="20"/>
          <w:szCs w:val="20"/>
        </w:rPr>
        <w:t>-SG-R-11.1</w:t>
      </w:r>
    </w:p>
    <w:p w14:paraId="4ACCA754" w14:textId="77777777" w:rsidR="00AA46A7" w:rsidRPr="008E2ED4" w:rsidRDefault="00AA46A7" w:rsidP="00166007">
      <w:pPr>
        <w:numPr>
          <w:ilvl w:val="0"/>
          <w:numId w:val="7"/>
        </w:numPr>
        <w:spacing w:after="120" w:line="276" w:lineRule="auto"/>
        <w:jc w:val="both"/>
        <w:rPr>
          <w:rFonts w:ascii="Arial" w:hAnsi="Arial" w:cs="Arial"/>
          <w:sz w:val="20"/>
          <w:szCs w:val="20"/>
        </w:rPr>
      </w:pPr>
      <w:r w:rsidRPr="008E2ED4">
        <w:rPr>
          <w:rFonts w:ascii="Arial" w:hAnsi="Arial" w:cs="Arial"/>
          <w:sz w:val="20"/>
          <w:szCs w:val="20"/>
        </w:rPr>
        <w:t xml:space="preserve">“Manual de Calidad”, código </w:t>
      </w:r>
      <w:r w:rsidR="005101BB" w:rsidRPr="008E2ED4">
        <w:rPr>
          <w:rFonts w:ascii="Arial" w:hAnsi="Arial" w:cs="Arial"/>
          <w:sz w:val="20"/>
          <w:szCs w:val="20"/>
        </w:rPr>
        <w:t>CE</w:t>
      </w:r>
      <w:r w:rsidRPr="008E2ED4">
        <w:rPr>
          <w:rFonts w:ascii="Arial" w:hAnsi="Arial" w:cs="Arial"/>
          <w:sz w:val="20"/>
          <w:szCs w:val="20"/>
        </w:rPr>
        <w:t>-SG-M-01.</w:t>
      </w:r>
    </w:p>
    <w:p w14:paraId="283C0DF2" w14:textId="77777777" w:rsidR="00AA46A7" w:rsidRPr="007075B0" w:rsidRDefault="00AA46A7" w:rsidP="00166007">
      <w:pPr>
        <w:numPr>
          <w:ilvl w:val="0"/>
          <w:numId w:val="7"/>
        </w:numPr>
        <w:spacing w:after="120" w:line="276" w:lineRule="auto"/>
        <w:jc w:val="both"/>
        <w:rPr>
          <w:rFonts w:ascii="Arial" w:hAnsi="Arial" w:cs="Arial"/>
          <w:sz w:val="20"/>
          <w:szCs w:val="20"/>
          <w:lang w:val="es-ES_tradnl"/>
        </w:rPr>
      </w:pPr>
      <w:r w:rsidRPr="007075B0">
        <w:rPr>
          <w:rFonts w:ascii="Arial" w:hAnsi="Arial" w:cs="Arial"/>
          <w:sz w:val="20"/>
          <w:szCs w:val="20"/>
        </w:rPr>
        <w:t xml:space="preserve">Procedimientos documentados y registros requeridos por las normas </w:t>
      </w:r>
      <w:r w:rsidRPr="007075B0">
        <w:rPr>
          <w:rFonts w:ascii="Arial" w:hAnsi="Arial" w:cs="Arial"/>
          <w:bCs/>
          <w:sz w:val="20"/>
          <w:szCs w:val="20"/>
        </w:rPr>
        <w:t>ISO 9001:2015.</w:t>
      </w:r>
    </w:p>
    <w:p w14:paraId="22EFBAE2" w14:textId="77777777" w:rsidR="00AA46A7" w:rsidRDefault="00AA46A7" w:rsidP="00166007">
      <w:pPr>
        <w:numPr>
          <w:ilvl w:val="0"/>
          <w:numId w:val="7"/>
        </w:numPr>
        <w:spacing w:after="120" w:line="276" w:lineRule="auto"/>
        <w:jc w:val="both"/>
        <w:rPr>
          <w:rFonts w:ascii="Arial" w:hAnsi="Arial" w:cs="Arial"/>
          <w:sz w:val="20"/>
          <w:szCs w:val="20"/>
          <w:lang w:val="es-ES_tradnl"/>
        </w:rPr>
      </w:pPr>
      <w:r w:rsidRPr="007075B0">
        <w:rPr>
          <w:rFonts w:ascii="Arial" w:hAnsi="Arial" w:cs="Arial"/>
          <w:sz w:val="20"/>
          <w:szCs w:val="20"/>
          <w:lang w:val="es-ES_tradnl"/>
        </w:rPr>
        <w:t>Documentos requeridos por la organización para asegurar el desarrollo, implementación y actualización eficaz del SGC.</w:t>
      </w:r>
    </w:p>
    <w:p w14:paraId="61E12BE5" w14:textId="77777777" w:rsidR="00AA46A7" w:rsidRDefault="00AA46A7" w:rsidP="00AA46A7">
      <w:pPr>
        <w:spacing w:after="120" w:line="276" w:lineRule="auto"/>
        <w:ind w:left="1068"/>
        <w:jc w:val="both"/>
        <w:rPr>
          <w:rFonts w:ascii="Arial" w:hAnsi="Arial" w:cs="Arial"/>
          <w:sz w:val="20"/>
          <w:szCs w:val="20"/>
          <w:lang w:val="es-ES_tradnl"/>
        </w:rPr>
      </w:pPr>
    </w:p>
    <w:p w14:paraId="165DC816" w14:textId="77777777" w:rsidR="00AA46A7" w:rsidRPr="007075B0" w:rsidRDefault="00AA46A7" w:rsidP="00AA46A7">
      <w:pPr>
        <w:spacing w:after="120" w:line="276" w:lineRule="auto"/>
        <w:ind w:left="1068"/>
        <w:jc w:val="both"/>
        <w:rPr>
          <w:rFonts w:ascii="Arial" w:hAnsi="Arial" w:cs="Arial"/>
          <w:sz w:val="20"/>
          <w:szCs w:val="20"/>
          <w:lang w:val="es-ES_tradnl"/>
        </w:rPr>
      </w:pPr>
    </w:p>
    <w:p w14:paraId="26D1A9F1" w14:textId="77777777" w:rsidR="00AA46A7" w:rsidRDefault="00AA46A7" w:rsidP="00AA46A7">
      <w:pPr>
        <w:spacing w:after="120" w:line="276" w:lineRule="auto"/>
        <w:ind w:left="708"/>
        <w:jc w:val="both"/>
        <w:rPr>
          <w:rFonts w:ascii="Arial" w:hAnsi="Arial" w:cs="Arial"/>
          <w:sz w:val="20"/>
          <w:szCs w:val="20"/>
        </w:rPr>
      </w:pPr>
      <w:r w:rsidRPr="00AA2FB0">
        <w:rPr>
          <w:rFonts w:ascii="Arial" w:hAnsi="Arial" w:cs="Arial"/>
          <w:sz w:val="20"/>
          <w:szCs w:val="20"/>
        </w:rPr>
        <w:t>La documentación se encuentra estructurada de acuerdo con lo i</w:t>
      </w:r>
      <w:r>
        <w:rPr>
          <w:rFonts w:ascii="Arial" w:hAnsi="Arial" w:cs="Arial"/>
          <w:sz w:val="20"/>
          <w:szCs w:val="20"/>
        </w:rPr>
        <w:t>ndicado en la figura siguiente:</w:t>
      </w:r>
    </w:p>
    <w:p w14:paraId="547153FF" w14:textId="77777777" w:rsidR="00AA46A7" w:rsidRPr="00AA2FB0" w:rsidRDefault="00AA46A7" w:rsidP="00AA46A7">
      <w:pPr>
        <w:spacing w:after="120" w:line="276" w:lineRule="auto"/>
        <w:ind w:left="708"/>
        <w:jc w:val="both"/>
        <w:rPr>
          <w:rFonts w:ascii="Arial" w:hAnsi="Arial" w:cs="Arial"/>
          <w:sz w:val="20"/>
          <w:szCs w:val="20"/>
        </w:rPr>
      </w:pPr>
    </w:p>
    <w:p w14:paraId="1AB0487D" w14:textId="77777777" w:rsidR="00AA46A7" w:rsidRPr="00AA2FB0" w:rsidRDefault="00AA46A7" w:rsidP="00AA46A7">
      <w:pPr>
        <w:spacing w:after="120" w:line="276" w:lineRule="auto"/>
        <w:ind w:left="708"/>
        <w:jc w:val="both"/>
        <w:rPr>
          <w:rFonts w:ascii="Arial" w:hAnsi="Arial" w:cs="Arial"/>
          <w:sz w:val="20"/>
          <w:szCs w:val="20"/>
        </w:rPr>
      </w:pPr>
      <w:r w:rsidRPr="00AA2FB0">
        <w:rPr>
          <w:rFonts w:ascii="Arial" w:hAnsi="Arial" w:cs="Arial"/>
          <w:noProof/>
          <w:sz w:val="20"/>
          <w:szCs w:val="20"/>
          <w:lang w:val="es-PE" w:eastAsia="es-PE"/>
        </w:rPr>
        <w:drawing>
          <wp:anchor distT="0" distB="0" distL="114300" distR="114300" simplePos="0" relativeHeight="251659264" behindDoc="1" locked="0" layoutInCell="1" allowOverlap="1" wp14:anchorId="70656854" wp14:editId="7D604BE8">
            <wp:simplePos x="0" y="0"/>
            <wp:positionH relativeFrom="page">
              <wp:align>center</wp:align>
            </wp:positionH>
            <wp:positionV relativeFrom="paragraph">
              <wp:posOffset>13970</wp:posOffset>
            </wp:positionV>
            <wp:extent cx="4457065" cy="3171825"/>
            <wp:effectExtent l="0" t="0" r="635" b="9525"/>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l="33986" t="22536" r="29881" b="35905"/>
                    <a:stretch>
                      <a:fillRect/>
                    </a:stretch>
                  </pic:blipFill>
                  <pic:spPr bwMode="auto">
                    <a:xfrm>
                      <a:off x="0" y="0"/>
                      <a:ext cx="4457065" cy="3171825"/>
                    </a:xfrm>
                    <a:prstGeom prst="rect">
                      <a:avLst/>
                    </a:prstGeom>
                    <a:solidFill>
                      <a:srgbClr val="000000"/>
                    </a:solidFill>
                    <a:ln>
                      <a:noFill/>
                    </a:ln>
                  </pic:spPr>
                </pic:pic>
              </a:graphicData>
            </a:graphic>
          </wp:anchor>
        </w:drawing>
      </w:r>
    </w:p>
    <w:p w14:paraId="77D997A2" w14:textId="77777777" w:rsidR="00AA46A7" w:rsidRPr="00AA2FB0" w:rsidRDefault="00AA46A7" w:rsidP="00AA46A7">
      <w:pPr>
        <w:spacing w:after="120" w:line="276" w:lineRule="auto"/>
        <w:ind w:left="708"/>
        <w:jc w:val="both"/>
        <w:rPr>
          <w:rFonts w:ascii="Arial" w:hAnsi="Arial" w:cs="Arial"/>
          <w:sz w:val="20"/>
          <w:szCs w:val="20"/>
        </w:rPr>
      </w:pPr>
    </w:p>
    <w:p w14:paraId="719B12D7" w14:textId="77777777" w:rsidR="00AA46A7" w:rsidRPr="00AA2FB0" w:rsidRDefault="00AA46A7" w:rsidP="00AA46A7">
      <w:pPr>
        <w:spacing w:after="120" w:line="276" w:lineRule="auto"/>
        <w:jc w:val="both"/>
        <w:rPr>
          <w:rFonts w:ascii="Arial" w:hAnsi="Arial" w:cs="Arial"/>
          <w:sz w:val="20"/>
          <w:szCs w:val="20"/>
        </w:rPr>
      </w:pPr>
    </w:p>
    <w:p w14:paraId="652EBF02" w14:textId="77777777" w:rsidR="00AA46A7" w:rsidRPr="00AA2FB0" w:rsidRDefault="00AA46A7" w:rsidP="00AA46A7">
      <w:pPr>
        <w:spacing w:after="120" w:line="276" w:lineRule="auto"/>
        <w:jc w:val="both"/>
        <w:rPr>
          <w:rFonts w:ascii="Arial" w:hAnsi="Arial" w:cs="Arial"/>
          <w:sz w:val="20"/>
          <w:szCs w:val="20"/>
        </w:rPr>
      </w:pPr>
    </w:p>
    <w:p w14:paraId="4D62A823" w14:textId="77777777" w:rsidR="00AA46A7" w:rsidRPr="00AA2FB0" w:rsidRDefault="00AA46A7" w:rsidP="00AA46A7">
      <w:pPr>
        <w:spacing w:after="120" w:line="276" w:lineRule="auto"/>
        <w:jc w:val="both"/>
        <w:rPr>
          <w:rFonts w:ascii="Arial" w:hAnsi="Arial" w:cs="Arial"/>
          <w:sz w:val="20"/>
          <w:szCs w:val="20"/>
        </w:rPr>
      </w:pPr>
    </w:p>
    <w:p w14:paraId="5CD91C95" w14:textId="77777777" w:rsidR="00AA46A7" w:rsidRPr="00AA2FB0" w:rsidRDefault="00AA46A7" w:rsidP="00AA46A7">
      <w:pPr>
        <w:spacing w:after="120" w:line="276" w:lineRule="auto"/>
        <w:jc w:val="both"/>
        <w:rPr>
          <w:rFonts w:ascii="Arial" w:hAnsi="Arial" w:cs="Arial"/>
          <w:sz w:val="20"/>
          <w:szCs w:val="20"/>
        </w:rPr>
      </w:pPr>
    </w:p>
    <w:p w14:paraId="102A601E" w14:textId="77777777" w:rsidR="00AA46A7" w:rsidRPr="00AA2FB0" w:rsidRDefault="00AA46A7" w:rsidP="00AA46A7">
      <w:pPr>
        <w:spacing w:after="120" w:line="276" w:lineRule="auto"/>
        <w:jc w:val="both"/>
        <w:rPr>
          <w:rFonts w:ascii="Arial" w:hAnsi="Arial" w:cs="Arial"/>
          <w:sz w:val="20"/>
          <w:szCs w:val="20"/>
        </w:rPr>
      </w:pPr>
    </w:p>
    <w:p w14:paraId="44B60629" w14:textId="77777777" w:rsidR="00AA46A7" w:rsidRPr="00AA2FB0" w:rsidRDefault="00AA46A7" w:rsidP="00AA46A7">
      <w:pPr>
        <w:spacing w:after="120" w:line="276" w:lineRule="auto"/>
        <w:jc w:val="both"/>
        <w:rPr>
          <w:rFonts w:ascii="Arial" w:hAnsi="Arial" w:cs="Arial"/>
          <w:sz w:val="20"/>
          <w:szCs w:val="20"/>
        </w:rPr>
      </w:pPr>
    </w:p>
    <w:p w14:paraId="161733A1" w14:textId="77777777" w:rsidR="00AA46A7" w:rsidRPr="00AA2FB0" w:rsidRDefault="00AA46A7" w:rsidP="00AA46A7">
      <w:pPr>
        <w:spacing w:after="120" w:line="276" w:lineRule="auto"/>
        <w:jc w:val="both"/>
        <w:rPr>
          <w:rFonts w:ascii="Arial" w:hAnsi="Arial" w:cs="Arial"/>
          <w:sz w:val="20"/>
          <w:szCs w:val="20"/>
        </w:rPr>
      </w:pPr>
    </w:p>
    <w:p w14:paraId="13246E13" w14:textId="77777777" w:rsidR="00AA46A7" w:rsidRPr="00AA2FB0" w:rsidRDefault="00AA46A7" w:rsidP="00AA46A7">
      <w:pPr>
        <w:spacing w:after="120" w:line="276" w:lineRule="auto"/>
        <w:jc w:val="both"/>
        <w:rPr>
          <w:rFonts w:ascii="Arial" w:hAnsi="Arial" w:cs="Arial"/>
          <w:sz w:val="20"/>
          <w:szCs w:val="20"/>
        </w:rPr>
      </w:pPr>
    </w:p>
    <w:p w14:paraId="779F866C" w14:textId="77777777" w:rsidR="00AA46A7" w:rsidRPr="00AA2FB0" w:rsidRDefault="00AA46A7" w:rsidP="00AA46A7">
      <w:pPr>
        <w:spacing w:after="120" w:line="276" w:lineRule="auto"/>
        <w:jc w:val="both"/>
        <w:rPr>
          <w:rFonts w:ascii="Arial" w:hAnsi="Arial" w:cs="Arial"/>
          <w:sz w:val="20"/>
          <w:szCs w:val="20"/>
        </w:rPr>
      </w:pPr>
    </w:p>
    <w:p w14:paraId="3DF4CDED" w14:textId="77777777" w:rsidR="00AA46A7" w:rsidRDefault="00AA46A7" w:rsidP="00AA46A7">
      <w:pPr>
        <w:spacing w:after="120" w:line="276" w:lineRule="auto"/>
        <w:jc w:val="both"/>
        <w:rPr>
          <w:rFonts w:ascii="Arial" w:hAnsi="Arial" w:cs="Arial"/>
          <w:sz w:val="20"/>
          <w:szCs w:val="20"/>
        </w:rPr>
      </w:pPr>
    </w:p>
    <w:p w14:paraId="738CDE21" w14:textId="77777777" w:rsidR="00AA46A7" w:rsidRDefault="00AA46A7" w:rsidP="00AA46A7">
      <w:pPr>
        <w:spacing w:after="120" w:line="276" w:lineRule="auto"/>
        <w:jc w:val="both"/>
        <w:rPr>
          <w:rFonts w:ascii="Arial" w:hAnsi="Arial" w:cs="Arial"/>
          <w:sz w:val="20"/>
          <w:szCs w:val="20"/>
        </w:rPr>
      </w:pPr>
    </w:p>
    <w:p w14:paraId="7E327A71" w14:textId="77777777" w:rsidR="00AA46A7" w:rsidRDefault="00AA46A7" w:rsidP="00AA46A7">
      <w:pPr>
        <w:spacing w:after="120" w:line="276" w:lineRule="auto"/>
        <w:jc w:val="both"/>
        <w:rPr>
          <w:rFonts w:ascii="Arial" w:hAnsi="Arial" w:cs="Arial"/>
          <w:sz w:val="20"/>
          <w:szCs w:val="20"/>
        </w:rPr>
      </w:pPr>
    </w:p>
    <w:p w14:paraId="719034F6" w14:textId="77777777" w:rsidR="00AA46A7" w:rsidRDefault="00AA46A7" w:rsidP="00AA46A7">
      <w:pPr>
        <w:spacing w:after="120" w:line="276" w:lineRule="auto"/>
        <w:jc w:val="both"/>
        <w:rPr>
          <w:rFonts w:ascii="Arial" w:hAnsi="Arial" w:cs="Arial"/>
          <w:sz w:val="20"/>
          <w:szCs w:val="20"/>
        </w:rPr>
      </w:pPr>
    </w:p>
    <w:p w14:paraId="444CC192" w14:textId="77777777" w:rsidR="00AA46A7" w:rsidRPr="00AA2FB0" w:rsidRDefault="00AA46A7" w:rsidP="00AA46A7">
      <w:pPr>
        <w:autoSpaceDE w:val="0"/>
        <w:autoSpaceDN w:val="0"/>
        <w:adjustRightInd w:val="0"/>
        <w:spacing w:line="276" w:lineRule="auto"/>
        <w:jc w:val="both"/>
        <w:rPr>
          <w:rFonts w:ascii="Arial" w:eastAsia="Calibri" w:hAnsi="Arial" w:cs="Arial"/>
          <w:b/>
          <w:sz w:val="20"/>
          <w:szCs w:val="20"/>
        </w:rPr>
      </w:pPr>
      <w:r w:rsidRPr="00AA2FB0">
        <w:rPr>
          <w:rFonts w:ascii="Arial" w:eastAsia="Calibri" w:hAnsi="Arial" w:cs="Arial"/>
          <w:b/>
          <w:sz w:val="20"/>
          <w:szCs w:val="20"/>
        </w:rPr>
        <w:t>7.5.2 CREACIÓN Y ACTUALIZACIÓN</w:t>
      </w:r>
    </w:p>
    <w:p w14:paraId="4FAACFC9" w14:textId="77777777" w:rsidR="00AA46A7" w:rsidRPr="00AA2FB0" w:rsidRDefault="00AA46A7" w:rsidP="00AA46A7">
      <w:pPr>
        <w:autoSpaceDE w:val="0"/>
        <w:autoSpaceDN w:val="0"/>
        <w:adjustRightInd w:val="0"/>
        <w:spacing w:line="276" w:lineRule="auto"/>
        <w:jc w:val="both"/>
        <w:rPr>
          <w:rFonts w:ascii="Arial" w:eastAsia="Calibri" w:hAnsi="Arial" w:cs="Arial"/>
          <w:b/>
          <w:sz w:val="20"/>
          <w:szCs w:val="20"/>
        </w:rPr>
      </w:pPr>
    </w:p>
    <w:p w14:paraId="66F23260" w14:textId="77777777" w:rsidR="00AA46A7" w:rsidRPr="00AA2FB0" w:rsidRDefault="00CF52FD" w:rsidP="00AA46A7">
      <w:pPr>
        <w:autoSpaceDE w:val="0"/>
        <w:autoSpaceDN w:val="0"/>
        <w:adjustRightInd w:val="0"/>
        <w:spacing w:line="276" w:lineRule="auto"/>
        <w:ind w:left="435"/>
        <w:jc w:val="both"/>
        <w:rPr>
          <w:rFonts w:ascii="Arial" w:hAnsi="Arial" w:cs="Arial"/>
          <w:sz w:val="20"/>
          <w:szCs w:val="20"/>
          <w:lang w:val="es-MX"/>
        </w:rPr>
      </w:pPr>
      <w:r>
        <w:rPr>
          <w:rFonts w:ascii="Arial" w:hAnsi="Arial" w:cs="Arial"/>
          <w:sz w:val="20"/>
          <w:szCs w:val="20"/>
        </w:rPr>
        <w:t xml:space="preserve">La Empresa </w:t>
      </w:r>
      <w:r w:rsidR="002749DA">
        <w:rPr>
          <w:rFonts w:ascii="Arial" w:hAnsi="Arial" w:cs="Arial"/>
          <w:sz w:val="20"/>
          <w:szCs w:val="20"/>
        </w:rPr>
        <w:t>COMERCIAL ERICK E.I.R.L.</w:t>
      </w:r>
      <w:r w:rsidR="00AA46A7">
        <w:rPr>
          <w:rFonts w:ascii="Arial" w:hAnsi="Arial" w:cs="Arial"/>
          <w:sz w:val="20"/>
          <w:szCs w:val="20"/>
          <w:lang w:val="es-MX"/>
        </w:rPr>
        <w:t>a través del instructivo</w:t>
      </w:r>
      <w:r w:rsidR="00AA46A7" w:rsidRPr="008E2ED4">
        <w:rPr>
          <w:rFonts w:ascii="Arial" w:hAnsi="Arial" w:cs="Arial"/>
          <w:sz w:val="20"/>
          <w:szCs w:val="20"/>
          <w:lang w:val="es-MX"/>
        </w:rPr>
        <w:t xml:space="preserve">de “Elaboración, Modificación, Identificación, Aprobación y Emisión de documentos internos del SGCI”, código </w:t>
      </w:r>
      <w:r w:rsidR="005101BB" w:rsidRPr="008E2ED4">
        <w:rPr>
          <w:rFonts w:ascii="Arial" w:hAnsi="Arial" w:cs="Arial"/>
          <w:sz w:val="20"/>
          <w:szCs w:val="20"/>
          <w:lang w:val="es-MX"/>
        </w:rPr>
        <w:t>CE</w:t>
      </w:r>
      <w:r w:rsidR="008E2ED4" w:rsidRPr="008E2ED4">
        <w:rPr>
          <w:rFonts w:ascii="Arial" w:hAnsi="Arial" w:cs="Arial"/>
          <w:sz w:val="20"/>
          <w:szCs w:val="20"/>
          <w:lang w:val="es-MX"/>
        </w:rPr>
        <w:t xml:space="preserve">-SG-P-03 </w:t>
      </w:r>
      <w:r w:rsidR="00AA46A7" w:rsidRPr="008E2ED4">
        <w:rPr>
          <w:rFonts w:ascii="Arial" w:hAnsi="Arial" w:cs="Arial"/>
          <w:sz w:val="20"/>
          <w:szCs w:val="20"/>
          <w:lang w:val="es-MX"/>
        </w:rPr>
        <w:t>crea</w:t>
      </w:r>
      <w:r w:rsidR="00AA46A7" w:rsidRPr="00AA2FB0">
        <w:rPr>
          <w:rFonts w:ascii="Arial" w:hAnsi="Arial" w:cs="Arial"/>
          <w:sz w:val="20"/>
          <w:szCs w:val="20"/>
          <w:lang w:val="es-MX"/>
        </w:rPr>
        <w:t xml:space="preserve"> y actualiza la información documentada.</w:t>
      </w:r>
    </w:p>
    <w:p w14:paraId="74837D57" w14:textId="77777777" w:rsidR="00AA46A7" w:rsidRPr="00AA2FB0" w:rsidRDefault="00AA46A7" w:rsidP="00AA46A7">
      <w:pPr>
        <w:autoSpaceDE w:val="0"/>
        <w:autoSpaceDN w:val="0"/>
        <w:adjustRightInd w:val="0"/>
        <w:spacing w:line="276" w:lineRule="auto"/>
        <w:ind w:left="435"/>
        <w:jc w:val="both"/>
        <w:rPr>
          <w:rFonts w:ascii="Arial" w:eastAsia="Calibri" w:hAnsi="Arial" w:cs="Arial"/>
          <w:b/>
          <w:sz w:val="20"/>
          <w:szCs w:val="20"/>
        </w:rPr>
      </w:pPr>
    </w:p>
    <w:p w14:paraId="736C6518" w14:textId="77777777" w:rsidR="00AA46A7" w:rsidRPr="00AA2FB0" w:rsidRDefault="00AA46A7" w:rsidP="00166007">
      <w:pPr>
        <w:numPr>
          <w:ilvl w:val="2"/>
          <w:numId w:val="20"/>
        </w:numPr>
        <w:autoSpaceDE w:val="0"/>
        <w:autoSpaceDN w:val="0"/>
        <w:adjustRightInd w:val="0"/>
        <w:spacing w:line="276" w:lineRule="auto"/>
        <w:jc w:val="both"/>
        <w:rPr>
          <w:rFonts w:ascii="Arial" w:eastAsia="Calibri" w:hAnsi="Arial" w:cs="Arial"/>
          <w:b/>
          <w:sz w:val="20"/>
          <w:szCs w:val="20"/>
        </w:rPr>
      </w:pPr>
      <w:r w:rsidRPr="00AA2FB0">
        <w:rPr>
          <w:rFonts w:ascii="Arial" w:eastAsia="Calibri" w:hAnsi="Arial" w:cs="Arial"/>
          <w:b/>
          <w:sz w:val="20"/>
          <w:szCs w:val="20"/>
        </w:rPr>
        <w:t>CONTROL DE LA INFORMACIÓN DOCUMENTADA</w:t>
      </w:r>
    </w:p>
    <w:p w14:paraId="206F388A" w14:textId="77777777" w:rsidR="00AA46A7" w:rsidRPr="00AA2FB0" w:rsidRDefault="00AA46A7" w:rsidP="00AA46A7">
      <w:pPr>
        <w:autoSpaceDE w:val="0"/>
        <w:autoSpaceDN w:val="0"/>
        <w:adjustRightInd w:val="0"/>
        <w:spacing w:line="276" w:lineRule="auto"/>
        <w:ind w:left="720"/>
        <w:jc w:val="both"/>
        <w:rPr>
          <w:rFonts w:ascii="Arial" w:eastAsia="Calibri" w:hAnsi="Arial" w:cs="Arial"/>
          <w:b/>
          <w:sz w:val="20"/>
          <w:szCs w:val="20"/>
        </w:rPr>
      </w:pPr>
    </w:p>
    <w:p w14:paraId="65D8D27C" w14:textId="77777777" w:rsidR="00AA46A7" w:rsidRPr="00AA2FB0" w:rsidRDefault="00CF52FD" w:rsidP="00166007">
      <w:pPr>
        <w:numPr>
          <w:ilvl w:val="0"/>
          <w:numId w:val="17"/>
        </w:numPr>
        <w:spacing w:line="276" w:lineRule="auto"/>
        <w:ind w:left="709"/>
        <w:jc w:val="both"/>
        <w:rPr>
          <w:rFonts w:ascii="Arial" w:hAnsi="Arial" w:cs="Arial"/>
          <w:sz w:val="20"/>
          <w:szCs w:val="20"/>
        </w:rPr>
      </w:pPr>
      <w:r>
        <w:rPr>
          <w:rFonts w:ascii="Arial" w:hAnsi="Arial" w:cs="Arial"/>
          <w:sz w:val="20"/>
          <w:szCs w:val="20"/>
        </w:rPr>
        <w:t>La E</w:t>
      </w:r>
      <w:r w:rsidR="00AA46A7" w:rsidRPr="00AA2FB0">
        <w:rPr>
          <w:rFonts w:ascii="Arial" w:hAnsi="Arial" w:cs="Arial"/>
          <w:sz w:val="20"/>
          <w:szCs w:val="20"/>
        </w:rPr>
        <w:t xml:space="preserve">mpresa </w:t>
      </w:r>
      <w:r w:rsidR="002749DA">
        <w:rPr>
          <w:rFonts w:ascii="Arial" w:hAnsi="Arial" w:cs="Arial"/>
          <w:sz w:val="20"/>
          <w:szCs w:val="20"/>
        </w:rPr>
        <w:t xml:space="preserve">COMERCIAL </w:t>
      </w:r>
      <w:r w:rsidR="002749DA" w:rsidRPr="008E2ED4">
        <w:rPr>
          <w:rFonts w:ascii="Arial" w:hAnsi="Arial" w:cs="Arial"/>
          <w:sz w:val="20"/>
          <w:szCs w:val="20"/>
        </w:rPr>
        <w:t>ERICK E.I.R.L.</w:t>
      </w:r>
      <w:r w:rsidR="00AA46A7" w:rsidRPr="008E2ED4">
        <w:rPr>
          <w:rFonts w:ascii="Arial" w:hAnsi="Arial" w:cs="Arial"/>
          <w:sz w:val="20"/>
          <w:szCs w:val="20"/>
        </w:rPr>
        <w:t xml:space="preserve"> ha implementado el procedimiento “Control de documentos”, código </w:t>
      </w:r>
      <w:r w:rsidR="005101BB" w:rsidRPr="008E2ED4">
        <w:rPr>
          <w:rFonts w:ascii="Arial" w:hAnsi="Arial" w:cs="Arial"/>
          <w:sz w:val="20"/>
          <w:szCs w:val="20"/>
        </w:rPr>
        <w:t>CE</w:t>
      </w:r>
      <w:r w:rsidR="008E2ED4" w:rsidRPr="008E2ED4">
        <w:rPr>
          <w:rFonts w:ascii="Arial" w:hAnsi="Arial" w:cs="Arial"/>
          <w:sz w:val="20"/>
          <w:szCs w:val="20"/>
        </w:rPr>
        <w:t>-SG-P-04</w:t>
      </w:r>
      <w:r w:rsidR="00AA46A7" w:rsidRPr="00AA2FB0">
        <w:rPr>
          <w:rFonts w:ascii="Arial" w:hAnsi="Arial" w:cs="Arial"/>
          <w:sz w:val="20"/>
          <w:szCs w:val="20"/>
        </w:rPr>
        <w:t xml:space="preserve">, el cual permite controlar y mantener actualizados todos los documentos del </w:t>
      </w:r>
      <w:r w:rsidR="00AA46A7">
        <w:rPr>
          <w:rFonts w:ascii="Arial" w:hAnsi="Arial" w:cs="Arial"/>
          <w:sz w:val="20"/>
          <w:szCs w:val="20"/>
        </w:rPr>
        <w:t>SGC</w:t>
      </w:r>
      <w:r w:rsidR="00AA46A7" w:rsidRPr="00AA2FB0">
        <w:rPr>
          <w:rFonts w:ascii="Arial" w:hAnsi="Arial" w:cs="Arial"/>
          <w:sz w:val="20"/>
          <w:szCs w:val="20"/>
        </w:rPr>
        <w:t>, incluidos los documentos de origen externo y en forma electrónica. Facilita el acceso a los documentos vigentes y evita el uso inadecuado de documentos obsoletos.</w:t>
      </w:r>
    </w:p>
    <w:p w14:paraId="4A0FBC68" w14:textId="77777777" w:rsidR="00AA46A7" w:rsidRDefault="00AA46A7" w:rsidP="008E2ED4">
      <w:pPr>
        <w:numPr>
          <w:ilvl w:val="0"/>
          <w:numId w:val="17"/>
        </w:numPr>
        <w:spacing w:line="276" w:lineRule="auto"/>
        <w:ind w:left="709"/>
        <w:jc w:val="both"/>
        <w:rPr>
          <w:rFonts w:ascii="Arial" w:hAnsi="Arial" w:cs="Arial"/>
          <w:sz w:val="20"/>
          <w:szCs w:val="20"/>
        </w:rPr>
      </w:pPr>
      <w:r w:rsidRPr="00AA2FB0">
        <w:rPr>
          <w:rFonts w:ascii="Arial" w:hAnsi="Arial" w:cs="Arial"/>
          <w:sz w:val="20"/>
          <w:szCs w:val="20"/>
        </w:rPr>
        <w:t xml:space="preserve">Los registros establecidos para proporcionar evidencia de la conformidad con los requisitos de las normas: </w:t>
      </w:r>
      <w:r w:rsidRPr="00AA2FB0">
        <w:rPr>
          <w:rFonts w:ascii="Arial" w:hAnsi="Arial" w:cs="Arial"/>
          <w:bCs/>
          <w:sz w:val="20"/>
          <w:szCs w:val="20"/>
        </w:rPr>
        <w:t>ISO 9001:</w:t>
      </w:r>
      <w:r w:rsidRPr="008E2ED4">
        <w:rPr>
          <w:rFonts w:ascii="Arial" w:hAnsi="Arial" w:cs="Arial"/>
          <w:bCs/>
          <w:sz w:val="20"/>
          <w:szCs w:val="20"/>
        </w:rPr>
        <w:t>2015</w:t>
      </w:r>
      <w:r w:rsidRPr="008E2ED4">
        <w:rPr>
          <w:rFonts w:ascii="Arial" w:hAnsi="Arial" w:cs="Arial"/>
          <w:color w:val="000000" w:themeColor="text1"/>
          <w:sz w:val="20"/>
          <w:szCs w:val="20"/>
          <w:lang w:val="es-ES_tradnl"/>
        </w:rPr>
        <w:t>,</w:t>
      </w:r>
      <w:r w:rsidR="00114E09">
        <w:rPr>
          <w:rFonts w:ascii="Arial" w:hAnsi="Arial" w:cs="Arial"/>
          <w:color w:val="000000" w:themeColor="text1"/>
          <w:sz w:val="20"/>
          <w:szCs w:val="20"/>
          <w:lang w:val="es-ES_tradnl"/>
        </w:rPr>
        <w:t xml:space="preserve"> </w:t>
      </w:r>
      <w:r w:rsidRPr="008E2ED4">
        <w:rPr>
          <w:rFonts w:ascii="Arial" w:hAnsi="Arial" w:cs="Arial"/>
          <w:sz w:val="20"/>
          <w:szCs w:val="20"/>
        </w:rPr>
        <w:t xml:space="preserve">así como de la operación eficaz del SGC son controlados de acuerdo al procedimiento “Control de Registros”, </w:t>
      </w:r>
      <w:r w:rsidR="005101BB" w:rsidRPr="008E2ED4">
        <w:rPr>
          <w:rFonts w:ascii="Arial" w:hAnsi="Arial" w:cs="Arial"/>
          <w:sz w:val="20"/>
          <w:szCs w:val="20"/>
        </w:rPr>
        <w:t>CE</w:t>
      </w:r>
      <w:r w:rsidR="008E2ED4" w:rsidRPr="008E2ED4">
        <w:rPr>
          <w:rFonts w:ascii="Arial" w:hAnsi="Arial" w:cs="Arial"/>
          <w:sz w:val="20"/>
          <w:szCs w:val="20"/>
        </w:rPr>
        <w:t>-SG-P-05.</w:t>
      </w:r>
    </w:p>
    <w:p w14:paraId="58BBC80F" w14:textId="77777777" w:rsidR="00AA46A7" w:rsidRDefault="00AA46A7" w:rsidP="00AA46A7">
      <w:pPr>
        <w:spacing w:line="276" w:lineRule="auto"/>
        <w:jc w:val="both"/>
        <w:rPr>
          <w:rFonts w:ascii="Arial" w:hAnsi="Arial" w:cs="Arial"/>
          <w:sz w:val="20"/>
          <w:szCs w:val="20"/>
        </w:rPr>
      </w:pPr>
    </w:p>
    <w:p w14:paraId="36F6BEF7" w14:textId="77777777" w:rsidR="000C2FB1" w:rsidRDefault="000C2FB1" w:rsidP="00AA46A7">
      <w:pPr>
        <w:spacing w:line="276" w:lineRule="auto"/>
        <w:jc w:val="both"/>
        <w:rPr>
          <w:rFonts w:ascii="Arial" w:hAnsi="Arial" w:cs="Arial"/>
          <w:sz w:val="20"/>
          <w:szCs w:val="20"/>
        </w:rPr>
      </w:pPr>
    </w:p>
    <w:p w14:paraId="3308E991" w14:textId="77777777" w:rsidR="000C2FB1" w:rsidRDefault="000C2FB1" w:rsidP="00AA46A7">
      <w:pPr>
        <w:spacing w:line="276" w:lineRule="auto"/>
        <w:jc w:val="both"/>
        <w:rPr>
          <w:rFonts w:ascii="Arial" w:hAnsi="Arial" w:cs="Arial"/>
          <w:sz w:val="20"/>
          <w:szCs w:val="20"/>
        </w:rPr>
      </w:pPr>
    </w:p>
    <w:p w14:paraId="77F51F5D" w14:textId="77777777" w:rsidR="000C2FB1" w:rsidRDefault="000C2FB1" w:rsidP="00AA46A7">
      <w:pPr>
        <w:spacing w:line="276" w:lineRule="auto"/>
        <w:jc w:val="both"/>
        <w:rPr>
          <w:rFonts w:ascii="Arial" w:hAnsi="Arial" w:cs="Arial"/>
          <w:sz w:val="20"/>
          <w:szCs w:val="20"/>
        </w:rPr>
      </w:pPr>
    </w:p>
    <w:p w14:paraId="11C11BC3" w14:textId="77777777" w:rsidR="000C2FB1" w:rsidRDefault="000C2FB1" w:rsidP="00AA46A7">
      <w:pPr>
        <w:spacing w:line="276" w:lineRule="auto"/>
        <w:jc w:val="both"/>
        <w:rPr>
          <w:rFonts w:ascii="Arial" w:hAnsi="Arial" w:cs="Arial"/>
          <w:sz w:val="20"/>
          <w:szCs w:val="20"/>
        </w:rPr>
      </w:pPr>
    </w:p>
    <w:p w14:paraId="3852CDC0" w14:textId="77777777" w:rsidR="000C2FB1" w:rsidRDefault="000C2FB1" w:rsidP="00AA46A7">
      <w:pPr>
        <w:spacing w:line="276" w:lineRule="auto"/>
        <w:jc w:val="both"/>
        <w:rPr>
          <w:rFonts w:ascii="Arial" w:hAnsi="Arial" w:cs="Arial"/>
          <w:sz w:val="20"/>
          <w:szCs w:val="20"/>
        </w:rPr>
      </w:pPr>
    </w:p>
    <w:p w14:paraId="5BAC0448" w14:textId="77777777" w:rsidR="000C2FB1" w:rsidRPr="00AA2FB0" w:rsidRDefault="000C2FB1" w:rsidP="00AA46A7">
      <w:pPr>
        <w:spacing w:line="276" w:lineRule="auto"/>
        <w:jc w:val="both"/>
        <w:rPr>
          <w:rFonts w:ascii="Arial" w:hAnsi="Arial" w:cs="Arial"/>
          <w:sz w:val="20"/>
          <w:szCs w:val="20"/>
        </w:rPr>
      </w:pPr>
    </w:p>
    <w:p w14:paraId="712D2D92" w14:textId="77777777" w:rsidR="00AA46A7" w:rsidRPr="00AA2FB0" w:rsidRDefault="00AA46A7" w:rsidP="00AA46A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2060"/>
        <w:tabs>
          <w:tab w:val="left" w:pos="567"/>
        </w:tabs>
        <w:spacing w:after="120" w:line="276" w:lineRule="auto"/>
        <w:jc w:val="both"/>
        <w:rPr>
          <w:rFonts w:ascii="Arial" w:hAnsi="Arial" w:cs="Arial"/>
          <w:b/>
          <w:bCs/>
          <w:sz w:val="20"/>
          <w:szCs w:val="20"/>
        </w:rPr>
      </w:pPr>
      <w:r w:rsidRPr="00FC54A0">
        <w:rPr>
          <w:rFonts w:ascii="Arial" w:hAnsi="Arial" w:cs="Arial"/>
          <w:b/>
          <w:bCs/>
          <w:sz w:val="20"/>
          <w:szCs w:val="20"/>
        </w:rPr>
        <w:t>SECCIÓN 8.0:</w:t>
      </w:r>
      <w:r w:rsidRPr="00AA2FB0">
        <w:rPr>
          <w:rFonts w:ascii="Arial" w:hAnsi="Arial" w:cs="Arial"/>
          <w:b/>
          <w:bCs/>
          <w:sz w:val="20"/>
          <w:szCs w:val="20"/>
        </w:rPr>
        <w:t xml:space="preserve"> OPERACIÓN</w:t>
      </w:r>
    </w:p>
    <w:p w14:paraId="6D3A3E0F" w14:textId="77777777" w:rsidR="00AA46A7" w:rsidRPr="00AA2FB0" w:rsidRDefault="00AA46A7" w:rsidP="00AA46A7">
      <w:pPr>
        <w:tabs>
          <w:tab w:val="left" w:pos="567"/>
        </w:tabs>
        <w:spacing w:after="120" w:line="276" w:lineRule="auto"/>
        <w:jc w:val="both"/>
        <w:rPr>
          <w:rFonts w:ascii="Arial" w:hAnsi="Arial" w:cs="Arial"/>
          <w:b/>
          <w:bCs/>
          <w:sz w:val="20"/>
          <w:szCs w:val="20"/>
        </w:rPr>
      </w:pPr>
      <w:r w:rsidRPr="00AA2FB0">
        <w:rPr>
          <w:rFonts w:ascii="Arial" w:hAnsi="Arial" w:cs="Arial"/>
          <w:b/>
          <w:bCs/>
          <w:sz w:val="20"/>
          <w:szCs w:val="20"/>
        </w:rPr>
        <w:t>8.1    PLANIFICACIÓN Y CONTROL OPERACIONAL</w:t>
      </w:r>
    </w:p>
    <w:p w14:paraId="6E6BC7BF" w14:textId="77777777" w:rsidR="00AA46A7" w:rsidRDefault="00AA46A7" w:rsidP="00AA46A7">
      <w:pPr>
        <w:tabs>
          <w:tab w:val="left" w:pos="567"/>
        </w:tabs>
        <w:spacing w:after="120" w:line="276" w:lineRule="auto"/>
        <w:jc w:val="both"/>
        <w:rPr>
          <w:rFonts w:ascii="Arial" w:hAnsi="Arial" w:cs="Arial"/>
          <w:bCs/>
          <w:sz w:val="20"/>
          <w:szCs w:val="20"/>
        </w:rPr>
      </w:pPr>
    </w:p>
    <w:p w14:paraId="37DAE5CB" w14:textId="77777777" w:rsidR="00AA46A7" w:rsidRDefault="00AA46A7" w:rsidP="00AA46A7">
      <w:pPr>
        <w:tabs>
          <w:tab w:val="left" w:pos="567"/>
        </w:tabs>
        <w:spacing w:after="120" w:line="276" w:lineRule="auto"/>
        <w:jc w:val="both"/>
        <w:rPr>
          <w:rFonts w:ascii="Arial" w:hAnsi="Arial" w:cs="Arial"/>
          <w:bCs/>
          <w:sz w:val="20"/>
          <w:szCs w:val="20"/>
        </w:rPr>
      </w:pPr>
      <w:r w:rsidRPr="00AA2FB0">
        <w:rPr>
          <w:rFonts w:ascii="Arial" w:hAnsi="Arial" w:cs="Arial"/>
          <w:bCs/>
          <w:sz w:val="20"/>
          <w:szCs w:val="20"/>
        </w:rPr>
        <w:t xml:space="preserve">La empresa </w:t>
      </w:r>
      <w:r w:rsidR="002749DA">
        <w:rPr>
          <w:rFonts w:ascii="Arial" w:hAnsi="Arial" w:cs="Arial"/>
          <w:bCs/>
          <w:sz w:val="20"/>
          <w:szCs w:val="20"/>
        </w:rPr>
        <w:t>COMERCIAL ERICK E.I.R.L.</w:t>
      </w:r>
      <w:r w:rsidRPr="00AA2FB0">
        <w:rPr>
          <w:rFonts w:ascii="Arial" w:hAnsi="Arial" w:cs="Arial"/>
          <w:bCs/>
          <w:sz w:val="20"/>
          <w:szCs w:val="20"/>
        </w:rPr>
        <w:t xml:space="preserve"> planifica</w:t>
      </w:r>
      <w:r>
        <w:rPr>
          <w:rFonts w:ascii="Arial" w:hAnsi="Arial" w:cs="Arial"/>
          <w:bCs/>
          <w:sz w:val="20"/>
          <w:szCs w:val="20"/>
        </w:rPr>
        <w:t>, implementa y controla</w:t>
      </w:r>
      <w:r w:rsidRPr="00AA2FB0">
        <w:rPr>
          <w:rFonts w:ascii="Arial" w:hAnsi="Arial" w:cs="Arial"/>
          <w:bCs/>
          <w:sz w:val="20"/>
          <w:szCs w:val="20"/>
        </w:rPr>
        <w:t xml:space="preserve"> los procesos necesarios para </w:t>
      </w:r>
      <w:r>
        <w:rPr>
          <w:rFonts w:ascii="Arial" w:hAnsi="Arial" w:cs="Arial"/>
          <w:bCs/>
          <w:sz w:val="20"/>
          <w:szCs w:val="20"/>
        </w:rPr>
        <w:t>cumplir los requisitos para el almacenamiento de productos.</w:t>
      </w:r>
    </w:p>
    <w:p w14:paraId="63AE7CE1" w14:textId="77777777" w:rsidR="00AA46A7" w:rsidRDefault="00AA46A7" w:rsidP="00AA46A7">
      <w:pPr>
        <w:tabs>
          <w:tab w:val="left" w:pos="567"/>
        </w:tabs>
        <w:spacing w:after="120" w:line="276" w:lineRule="auto"/>
        <w:jc w:val="both"/>
        <w:rPr>
          <w:rFonts w:ascii="Arial" w:hAnsi="Arial" w:cs="Arial"/>
          <w:bCs/>
          <w:sz w:val="20"/>
          <w:szCs w:val="20"/>
        </w:rPr>
      </w:pPr>
      <w:r>
        <w:rPr>
          <w:rFonts w:ascii="Arial" w:hAnsi="Arial" w:cs="Arial"/>
          <w:bCs/>
          <w:sz w:val="20"/>
          <w:szCs w:val="20"/>
        </w:rPr>
        <w:t>Para ello se dispone las siguientes acciones:</w:t>
      </w:r>
    </w:p>
    <w:p w14:paraId="37F99F4D" w14:textId="77777777" w:rsidR="00AA46A7" w:rsidRDefault="00AA46A7" w:rsidP="00166007">
      <w:pPr>
        <w:pStyle w:val="Default"/>
        <w:numPr>
          <w:ilvl w:val="0"/>
          <w:numId w:val="43"/>
        </w:numPr>
        <w:spacing w:line="276" w:lineRule="auto"/>
        <w:ind w:left="284"/>
        <w:jc w:val="both"/>
      </w:pPr>
      <w:r>
        <w:rPr>
          <w:bCs/>
        </w:rPr>
        <w:t>L</w:t>
      </w:r>
      <w:r w:rsidRPr="007B0BEA">
        <w:rPr>
          <w:color w:val="000000"/>
          <w:lang w:val="es-PE" w:eastAsia="es-PE"/>
        </w:rPr>
        <w:t xml:space="preserve">a determinación de los requisitos para </w:t>
      </w:r>
      <w:r>
        <w:rPr>
          <w:color w:val="000000"/>
          <w:lang w:val="es-PE" w:eastAsia="es-PE"/>
        </w:rPr>
        <w:t>el almacenamiento de los productos</w:t>
      </w:r>
      <w:r w:rsidRPr="007B0BEA">
        <w:rPr>
          <w:color w:val="000000"/>
          <w:lang w:val="es-PE" w:eastAsia="es-PE"/>
        </w:rPr>
        <w:t xml:space="preserve">; </w:t>
      </w:r>
      <w:r>
        <w:rPr>
          <w:color w:val="000000"/>
          <w:lang w:val="es-PE" w:eastAsia="es-PE"/>
        </w:rPr>
        <w:t xml:space="preserve">a </w:t>
      </w:r>
      <w:r w:rsidRPr="00025943">
        <w:t>través de las especificaciones técnicas</w:t>
      </w:r>
      <w:r>
        <w:t xml:space="preserve"> descritas según el documento:</w:t>
      </w:r>
    </w:p>
    <w:p w14:paraId="7E612576" w14:textId="77777777" w:rsidR="00AA46A7" w:rsidRDefault="00AA46A7" w:rsidP="00166007">
      <w:pPr>
        <w:pStyle w:val="Default"/>
        <w:numPr>
          <w:ilvl w:val="0"/>
          <w:numId w:val="44"/>
        </w:numPr>
        <w:spacing w:line="276" w:lineRule="auto"/>
        <w:ind w:left="567"/>
        <w:jc w:val="both"/>
      </w:pPr>
      <w:r>
        <w:t>“</w:t>
      </w:r>
      <w:r w:rsidRPr="008E2ED4">
        <w:t xml:space="preserve">Especificaciones técnicas de los alimentos – modalidad </w:t>
      </w:r>
      <w:r w:rsidR="003A7D9C" w:rsidRPr="008E2ED4">
        <w:t>raciones</w:t>
      </w:r>
      <w:r w:rsidRPr="008E2ED4">
        <w:t xml:space="preserve"> 2018”, del servicio alimentario del programa nacional de alimentación escolar Qali Warma, Resolución de dirección Ejecutiva N° 487 – 2017 – MIDIS – PNAEQW.</w:t>
      </w:r>
    </w:p>
    <w:p w14:paraId="6FE70D8F" w14:textId="77777777" w:rsidR="00D043EB" w:rsidRPr="00D043EB" w:rsidRDefault="00D043EB" w:rsidP="00166007">
      <w:pPr>
        <w:pStyle w:val="Default"/>
        <w:numPr>
          <w:ilvl w:val="0"/>
          <w:numId w:val="44"/>
        </w:numPr>
        <w:spacing w:line="276" w:lineRule="auto"/>
        <w:ind w:left="567"/>
        <w:jc w:val="both"/>
        <w:rPr>
          <w:highlight w:val="yellow"/>
        </w:rPr>
      </w:pPr>
      <w:r w:rsidRPr="00D043EB">
        <w:rPr>
          <w:highlight w:val="yellow"/>
        </w:rPr>
        <w:t xml:space="preserve">Plan de control operacional </w:t>
      </w:r>
    </w:p>
    <w:p w14:paraId="0E002428" w14:textId="77777777" w:rsidR="00D043EB" w:rsidRDefault="00D043EB" w:rsidP="00166007">
      <w:pPr>
        <w:pStyle w:val="Default"/>
        <w:numPr>
          <w:ilvl w:val="0"/>
          <w:numId w:val="44"/>
        </w:numPr>
        <w:spacing w:line="276" w:lineRule="auto"/>
        <w:ind w:left="567"/>
        <w:jc w:val="both"/>
        <w:rPr>
          <w:highlight w:val="yellow"/>
        </w:rPr>
      </w:pPr>
      <w:r w:rsidRPr="00D043EB">
        <w:rPr>
          <w:highlight w:val="yellow"/>
        </w:rPr>
        <w:t>Planificación de la producción</w:t>
      </w:r>
    </w:p>
    <w:p w14:paraId="3677DA17" w14:textId="77777777" w:rsidR="00D043EB" w:rsidRPr="00D043EB" w:rsidRDefault="00D043EB" w:rsidP="00D043EB">
      <w:pPr>
        <w:pStyle w:val="Default"/>
        <w:spacing w:line="276" w:lineRule="auto"/>
        <w:ind w:left="567"/>
        <w:jc w:val="both"/>
        <w:rPr>
          <w:highlight w:val="yellow"/>
        </w:rPr>
      </w:pPr>
    </w:p>
    <w:p w14:paraId="2EF669BE" w14:textId="77777777" w:rsidR="00AA46A7" w:rsidRDefault="00AA46A7" w:rsidP="00AA46A7">
      <w:pPr>
        <w:pStyle w:val="Default"/>
        <w:spacing w:line="276" w:lineRule="auto"/>
        <w:ind w:left="284" w:hanging="284"/>
        <w:rPr>
          <w:color w:val="000000"/>
          <w:lang w:val="es-PE" w:eastAsia="es-PE"/>
        </w:rPr>
      </w:pPr>
    </w:p>
    <w:p w14:paraId="3E435924" w14:textId="77777777" w:rsidR="00AA46A7" w:rsidRPr="00025943" w:rsidRDefault="00AA46A7" w:rsidP="00AA46A7">
      <w:pPr>
        <w:pStyle w:val="Default"/>
        <w:spacing w:line="276" w:lineRule="auto"/>
        <w:ind w:left="284" w:hanging="284"/>
        <w:rPr>
          <w:color w:val="000000"/>
          <w:lang w:val="es-PE" w:eastAsia="es-PE"/>
        </w:rPr>
      </w:pPr>
    </w:p>
    <w:p w14:paraId="38BF9FFB" w14:textId="77777777" w:rsidR="00AA46A7" w:rsidRPr="007B0BEA" w:rsidRDefault="00AA46A7" w:rsidP="00AA46A7">
      <w:pPr>
        <w:autoSpaceDE w:val="0"/>
        <w:autoSpaceDN w:val="0"/>
        <w:adjustRightInd w:val="0"/>
        <w:spacing w:line="276" w:lineRule="auto"/>
        <w:jc w:val="both"/>
        <w:rPr>
          <w:rFonts w:ascii="Arial" w:hAnsi="Arial" w:cs="Arial"/>
          <w:color w:val="000000"/>
          <w:sz w:val="20"/>
          <w:szCs w:val="20"/>
          <w:lang w:val="es-PE" w:eastAsia="es-PE"/>
        </w:rPr>
      </w:pPr>
      <w:r w:rsidRPr="007B0BEA">
        <w:rPr>
          <w:rFonts w:ascii="Arial" w:hAnsi="Arial" w:cs="Arial"/>
          <w:color w:val="000000"/>
          <w:sz w:val="20"/>
          <w:szCs w:val="20"/>
          <w:lang w:val="es-PE" w:eastAsia="es-PE"/>
        </w:rPr>
        <w:t xml:space="preserve">b) el establecimiento de criterios para: </w:t>
      </w:r>
    </w:p>
    <w:p w14:paraId="2A693B39" w14:textId="77777777" w:rsidR="00AA46A7" w:rsidRPr="007B0BEA" w:rsidRDefault="00AA46A7" w:rsidP="00AA46A7">
      <w:pPr>
        <w:autoSpaceDE w:val="0"/>
        <w:autoSpaceDN w:val="0"/>
        <w:adjustRightInd w:val="0"/>
        <w:spacing w:line="276" w:lineRule="auto"/>
        <w:rPr>
          <w:rFonts w:ascii="Arial" w:hAnsi="Arial" w:cs="Arial"/>
          <w:color w:val="000000"/>
          <w:sz w:val="20"/>
          <w:szCs w:val="20"/>
          <w:lang w:val="es-PE" w:eastAsia="es-PE"/>
        </w:rPr>
      </w:pPr>
    </w:p>
    <w:p w14:paraId="2211C7C9" w14:textId="77777777" w:rsidR="00AA46A7" w:rsidRPr="007B0BEA" w:rsidRDefault="00AA46A7" w:rsidP="00AA46A7">
      <w:pPr>
        <w:autoSpaceDE w:val="0"/>
        <w:autoSpaceDN w:val="0"/>
        <w:adjustRightInd w:val="0"/>
        <w:spacing w:line="276" w:lineRule="auto"/>
        <w:ind w:left="836" w:hanging="360"/>
        <w:jc w:val="both"/>
        <w:rPr>
          <w:rFonts w:ascii="Arial" w:hAnsi="Arial" w:cs="Arial"/>
          <w:color w:val="000000"/>
          <w:sz w:val="20"/>
          <w:szCs w:val="20"/>
          <w:lang w:val="es-PE" w:eastAsia="es-PE"/>
        </w:rPr>
      </w:pPr>
      <w:r>
        <w:rPr>
          <w:rFonts w:ascii="Arial" w:hAnsi="Arial" w:cs="Arial"/>
          <w:color w:val="000000"/>
          <w:sz w:val="20"/>
          <w:szCs w:val="20"/>
          <w:lang w:val="es-PE" w:eastAsia="es-PE"/>
        </w:rPr>
        <w:t>1) el Proceso de almacenamiento de Producto, se cumple lo establecido en la Norma Sanitaria para el Almacenamiento de alimentos terminados destinados al Consumo Humano, resolución Ministerial N° 066 – 2015/MINSA, el Reglamento sobre la vigilancia y control sanitario de Alimento y Bebidas, Decreto Supremo N° 007 - 98 –SA y el manual de las Buenas Prácticas de Almacenamiento.</w:t>
      </w:r>
    </w:p>
    <w:p w14:paraId="1F2A27D6" w14:textId="77777777" w:rsidR="00AA46A7" w:rsidRPr="007B0BEA" w:rsidRDefault="00AA46A7" w:rsidP="00AA46A7">
      <w:pPr>
        <w:autoSpaceDE w:val="0"/>
        <w:autoSpaceDN w:val="0"/>
        <w:adjustRightInd w:val="0"/>
        <w:spacing w:line="276" w:lineRule="auto"/>
        <w:rPr>
          <w:rFonts w:ascii="Arial" w:hAnsi="Arial" w:cs="Arial"/>
          <w:color w:val="000000"/>
          <w:sz w:val="20"/>
          <w:szCs w:val="20"/>
          <w:lang w:val="es-PE" w:eastAsia="es-PE"/>
        </w:rPr>
      </w:pPr>
    </w:p>
    <w:p w14:paraId="2F4710F7" w14:textId="77777777" w:rsidR="00AA46A7" w:rsidRPr="004D0AB4" w:rsidRDefault="00AA46A7" w:rsidP="00AA46A7">
      <w:pPr>
        <w:autoSpaceDE w:val="0"/>
        <w:autoSpaceDN w:val="0"/>
        <w:adjustRightInd w:val="0"/>
        <w:spacing w:line="276" w:lineRule="auto"/>
        <w:ind w:left="476" w:hanging="50"/>
        <w:jc w:val="both"/>
        <w:rPr>
          <w:rFonts w:ascii="Arial" w:hAnsi="Arial" w:cs="Arial"/>
          <w:color w:val="000000"/>
          <w:sz w:val="20"/>
          <w:szCs w:val="20"/>
          <w:lang w:val="es-PE" w:eastAsia="es-PE"/>
        </w:rPr>
      </w:pPr>
      <w:r w:rsidRPr="007B0BEA">
        <w:rPr>
          <w:rFonts w:ascii="Arial" w:hAnsi="Arial" w:cs="Arial"/>
          <w:color w:val="000000"/>
          <w:sz w:val="20"/>
          <w:szCs w:val="20"/>
          <w:lang w:val="es-PE" w:eastAsia="es-PE"/>
        </w:rPr>
        <w:t xml:space="preserve">2) la aceptación de los productos y servicios; </w:t>
      </w:r>
      <w:r>
        <w:rPr>
          <w:rFonts w:ascii="Arial" w:hAnsi="Arial" w:cs="Arial"/>
          <w:color w:val="000000"/>
          <w:sz w:val="20"/>
          <w:szCs w:val="20"/>
          <w:lang w:val="es-PE" w:eastAsia="es-PE"/>
        </w:rPr>
        <w:t xml:space="preserve">a </w:t>
      </w:r>
      <w:r>
        <w:rPr>
          <w:rFonts w:ascii="Arial" w:hAnsi="Arial" w:cs="Arial"/>
          <w:bCs/>
          <w:sz w:val="20"/>
          <w:szCs w:val="20"/>
        </w:rPr>
        <w:t>través de la implementación del siguiente documento:</w:t>
      </w:r>
    </w:p>
    <w:p w14:paraId="54628D80" w14:textId="77777777" w:rsidR="00AA46A7" w:rsidRDefault="00AA46A7" w:rsidP="00166007">
      <w:pPr>
        <w:pStyle w:val="Default"/>
        <w:numPr>
          <w:ilvl w:val="0"/>
          <w:numId w:val="44"/>
        </w:numPr>
        <w:spacing w:line="276" w:lineRule="auto"/>
        <w:ind w:left="993"/>
        <w:jc w:val="both"/>
      </w:pPr>
      <w:r>
        <w:t xml:space="preserve">“Especificaciones técnicas de los alimentos – modalidad </w:t>
      </w:r>
      <w:r w:rsidR="003A7D9C">
        <w:t>raciones</w:t>
      </w:r>
      <w:r>
        <w:t xml:space="preserve"> 2018”, del servicio alimentario del programa nacional de alimentación escolar Qali Warma, Resolución de dirección Ejecutiva N° 487 – 2017 – MIDIS – PNAEQW.</w:t>
      </w:r>
    </w:p>
    <w:p w14:paraId="63DB430F" w14:textId="77777777" w:rsidR="00AA46A7" w:rsidRDefault="00AA46A7" w:rsidP="00AA46A7">
      <w:pPr>
        <w:pStyle w:val="Default"/>
        <w:spacing w:line="276" w:lineRule="auto"/>
        <w:ind w:left="567"/>
      </w:pPr>
    </w:p>
    <w:p w14:paraId="6DA8954D" w14:textId="77777777" w:rsidR="00AA46A7" w:rsidRPr="00AA2FB0" w:rsidRDefault="00AA46A7" w:rsidP="00AA46A7">
      <w:pPr>
        <w:tabs>
          <w:tab w:val="left" w:pos="284"/>
        </w:tabs>
        <w:spacing w:after="120" w:line="276" w:lineRule="auto"/>
        <w:ind w:left="567"/>
        <w:jc w:val="both"/>
        <w:rPr>
          <w:rFonts w:ascii="Arial" w:hAnsi="Arial" w:cs="Arial"/>
          <w:bCs/>
          <w:sz w:val="20"/>
          <w:szCs w:val="20"/>
        </w:rPr>
      </w:pPr>
      <w:r w:rsidRPr="00AA2FB0">
        <w:rPr>
          <w:rFonts w:ascii="Arial" w:hAnsi="Arial" w:cs="Arial"/>
          <w:bCs/>
          <w:sz w:val="20"/>
          <w:szCs w:val="20"/>
        </w:rPr>
        <w:t xml:space="preserve">Los criterios para la liberación </w:t>
      </w:r>
      <w:r>
        <w:rPr>
          <w:rFonts w:ascii="Arial" w:hAnsi="Arial" w:cs="Arial"/>
          <w:bCs/>
          <w:sz w:val="20"/>
          <w:szCs w:val="20"/>
        </w:rPr>
        <w:t>del producto final para su despacho</w:t>
      </w:r>
      <w:r w:rsidRPr="00AA2FB0">
        <w:rPr>
          <w:rFonts w:ascii="Arial" w:hAnsi="Arial" w:cs="Arial"/>
          <w:bCs/>
          <w:sz w:val="20"/>
          <w:szCs w:val="20"/>
        </w:rPr>
        <w:t xml:space="preserve"> son las especif</w:t>
      </w:r>
      <w:r>
        <w:rPr>
          <w:rFonts w:ascii="Arial" w:hAnsi="Arial" w:cs="Arial"/>
          <w:bCs/>
          <w:sz w:val="20"/>
          <w:szCs w:val="20"/>
        </w:rPr>
        <w:t xml:space="preserve">icaciones de producto terminado. Además, el Supervisor de Planta y Almacenes del Programa Nacional de Alimentación Escolar Qali Warma (PNAEQW),  realiza la liberación de los productos aplicando el protocolo para la supervisión y liberación de raciones y productos en los establecimientos de proveedores del Programa Nacional de Alimentación Escolar Qali Warma, Resolución de Dirección </w:t>
      </w:r>
      <w:r w:rsidRPr="00A3582E">
        <w:rPr>
          <w:rFonts w:ascii="Arial" w:hAnsi="Arial" w:cs="Arial"/>
          <w:bCs/>
          <w:sz w:val="20"/>
          <w:szCs w:val="20"/>
        </w:rPr>
        <w:t>Ejecutiva N° 452 – 2017 – MIDIS – PNAEQW.</w:t>
      </w:r>
    </w:p>
    <w:p w14:paraId="777498AA" w14:textId="77777777" w:rsidR="00AA46A7" w:rsidRPr="007B0BEA" w:rsidRDefault="00AA46A7" w:rsidP="00AA46A7">
      <w:pPr>
        <w:autoSpaceDE w:val="0"/>
        <w:autoSpaceDN w:val="0"/>
        <w:adjustRightInd w:val="0"/>
        <w:spacing w:line="276" w:lineRule="auto"/>
        <w:ind w:left="476" w:hanging="360"/>
        <w:jc w:val="both"/>
        <w:rPr>
          <w:rFonts w:ascii="Arial" w:hAnsi="Arial" w:cs="Arial"/>
          <w:color w:val="000000"/>
          <w:sz w:val="20"/>
          <w:szCs w:val="20"/>
          <w:lang w:val="es-PE" w:eastAsia="es-PE"/>
        </w:rPr>
      </w:pPr>
    </w:p>
    <w:p w14:paraId="4F11AEF6" w14:textId="77777777" w:rsidR="00AA46A7" w:rsidRPr="007B0BEA" w:rsidRDefault="00AA46A7" w:rsidP="00AA46A7">
      <w:pPr>
        <w:autoSpaceDE w:val="0"/>
        <w:autoSpaceDN w:val="0"/>
        <w:adjustRightInd w:val="0"/>
        <w:spacing w:line="276" w:lineRule="auto"/>
        <w:rPr>
          <w:rFonts w:ascii="Arial" w:hAnsi="Arial" w:cs="Arial"/>
          <w:color w:val="000000"/>
          <w:sz w:val="20"/>
          <w:szCs w:val="20"/>
          <w:lang w:val="es-PE" w:eastAsia="es-PE"/>
        </w:rPr>
      </w:pPr>
    </w:p>
    <w:p w14:paraId="74720149" w14:textId="77777777" w:rsidR="00AA46A7" w:rsidRPr="00A3582E" w:rsidRDefault="00AA46A7" w:rsidP="00AA46A7">
      <w:pPr>
        <w:autoSpaceDE w:val="0"/>
        <w:autoSpaceDN w:val="0"/>
        <w:adjustRightInd w:val="0"/>
        <w:spacing w:line="276" w:lineRule="auto"/>
        <w:ind w:left="142" w:hanging="142"/>
        <w:rPr>
          <w:rFonts w:ascii="Arial" w:hAnsi="Arial" w:cs="Arial"/>
          <w:color w:val="000000"/>
          <w:sz w:val="20"/>
          <w:szCs w:val="20"/>
          <w:lang w:val="es-PE" w:eastAsia="es-PE"/>
        </w:rPr>
      </w:pPr>
      <w:r w:rsidRPr="00A3582E">
        <w:rPr>
          <w:rFonts w:ascii="Arial" w:hAnsi="Arial" w:cs="Arial"/>
          <w:color w:val="000000"/>
          <w:sz w:val="20"/>
          <w:szCs w:val="20"/>
          <w:lang w:val="es-PE" w:eastAsia="es-PE"/>
        </w:rPr>
        <w:t>c) La determinación de los recursos necesarios para lograr la conformidad del servicio establecido en el Presupuesto de la empresa Plan Anual de Contrataciones (PAC).</w:t>
      </w:r>
    </w:p>
    <w:p w14:paraId="54A83944" w14:textId="77777777" w:rsidR="00AA46A7" w:rsidRDefault="00AA46A7" w:rsidP="00AA46A7">
      <w:pPr>
        <w:pStyle w:val="Prrafodelista"/>
        <w:autoSpaceDE w:val="0"/>
        <w:autoSpaceDN w:val="0"/>
        <w:adjustRightInd w:val="0"/>
        <w:spacing w:line="276" w:lineRule="auto"/>
        <w:ind w:left="1440"/>
        <w:rPr>
          <w:rFonts w:ascii="Arial" w:hAnsi="Arial" w:cs="Arial"/>
          <w:bCs/>
          <w:sz w:val="20"/>
          <w:szCs w:val="20"/>
          <w:lang w:val="es-PE"/>
        </w:rPr>
      </w:pPr>
    </w:p>
    <w:p w14:paraId="54A9C755" w14:textId="77777777" w:rsidR="00AA46A7" w:rsidRPr="008E2ED4" w:rsidRDefault="00AA46A7" w:rsidP="00166007">
      <w:pPr>
        <w:pStyle w:val="Prrafodelista"/>
        <w:numPr>
          <w:ilvl w:val="0"/>
          <w:numId w:val="44"/>
        </w:numPr>
        <w:autoSpaceDE w:val="0"/>
        <w:autoSpaceDN w:val="0"/>
        <w:adjustRightInd w:val="0"/>
        <w:spacing w:line="276" w:lineRule="auto"/>
        <w:rPr>
          <w:rFonts w:ascii="Arial" w:hAnsi="Arial" w:cs="Arial"/>
          <w:bCs/>
          <w:sz w:val="20"/>
          <w:szCs w:val="20"/>
          <w:lang w:val="es-PE"/>
        </w:rPr>
      </w:pPr>
      <w:r w:rsidRPr="008E2ED4">
        <w:rPr>
          <w:rFonts w:ascii="Arial" w:hAnsi="Arial" w:cs="Arial"/>
          <w:bCs/>
          <w:sz w:val="20"/>
          <w:szCs w:val="20"/>
          <w:lang w:val="es-PE"/>
        </w:rPr>
        <w:t xml:space="preserve">“Plan Anual de Contrataciones”, código </w:t>
      </w:r>
      <w:r w:rsidR="005101BB" w:rsidRPr="008E2ED4">
        <w:rPr>
          <w:rFonts w:ascii="Arial" w:hAnsi="Arial" w:cs="Arial"/>
          <w:bCs/>
          <w:sz w:val="20"/>
          <w:szCs w:val="20"/>
          <w:lang w:val="es-PE"/>
        </w:rPr>
        <w:t>CE</w:t>
      </w:r>
      <w:r w:rsidRPr="008E2ED4">
        <w:rPr>
          <w:rFonts w:ascii="Arial" w:hAnsi="Arial" w:cs="Arial"/>
          <w:bCs/>
          <w:sz w:val="20"/>
          <w:szCs w:val="20"/>
          <w:lang w:val="es-PE"/>
        </w:rPr>
        <w:t>-LC-R-3.1</w:t>
      </w:r>
    </w:p>
    <w:p w14:paraId="1050FBB9" w14:textId="77777777" w:rsidR="00AA46A7" w:rsidRPr="00025943" w:rsidRDefault="00AA46A7" w:rsidP="00AA46A7">
      <w:pPr>
        <w:autoSpaceDE w:val="0"/>
        <w:autoSpaceDN w:val="0"/>
        <w:adjustRightInd w:val="0"/>
        <w:spacing w:line="276" w:lineRule="auto"/>
        <w:ind w:left="142" w:hanging="142"/>
        <w:rPr>
          <w:rFonts w:ascii="Arial" w:hAnsi="Arial" w:cs="Arial"/>
          <w:color w:val="000000"/>
          <w:sz w:val="20"/>
          <w:szCs w:val="20"/>
          <w:lang w:val="es-PE" w:eastAsia="es-PE"/>
        </w:rPr>
      </w:pPr>
    </w:p>
    <w:p w14:paraId="0DD594A5" w14:textId="77777777" w:rsidR="00AA46A7" w:rsidRDefault="00AA46A7" w:rsidP="00AA46A7">
      <w:pPr>
        <w:autoSpaceDE w:val="0"/>
        <w:autoSpaceDN w:val="0"/>
        <w:adjustRightInd w:val="0"/>
        <w:spacing w:line="276" w:lineRule="auto"/>
        <w:jc w:val="both"/>
        <w:rPr>
          <w:rFonts w:ascii="Arial" w:hAnsi="Arial" w:cs="Arial"/>
          <w:color w:val="000000"/>
          <w:sz w:val="20"/>
          <w:szCs w:val="20"/>
          <w:lang w:val="es-PE" w:eastAsia="es-PE"/>
        </w:rPr>
      </w:pPr>
    </w:p>
    <w:p w14:paraId="55B42667" w14:textId="77777777" w:rsidR="00AA46A7" w:rsidRPr="00B75AE0" w:rsidRDefault="00AA46A7" w:rsidP="00AA46A7">
      <w:pPr>
        <w:autoSpaceDE w:val="0"/>
        <w:autoSpaceDN w:val="0"/>
        <w:adjustRightInd w:val="0"/>
        <w:spacing w:line="276" w:lineRule="auto"/>
        <w:ind w:left="426" w:hanging="426"/>
        <w:jc w:val="both"/>
        <w:rPr>
          <w:rFonts w:ascii="Arial" w:hAnsi="Arial" w:cs="Arial"/>
          <w:color w:val="000000"/>
          <w:sz w:val="20"/>
          <w:szCs w:val="20"/>
          <w:lang w:val="es-PE" w:eastAsia="es-PE"/>
        </w:rPr>
      </w:pPr>
      <w:r w:rsidRPr="00B75AE0">
        <w:rPr>
          <w:rFonts w:ascii="Arial" w:hAnsi="Arial" w:cs="Arial"/>
          <w:color w:val="000000"/>
          <w:sz w:val="20"/>
          <w:szCs w:val="20"/>
          <w:lang w:val="es-PE" w:eastAsia="es-PE"/>
        </w:rPr>
        <w:t>d) La implementación del control de los procesos de acuerdo con los criterios; a través de la implementación del siguiente documento:</w:t>
      </w:r>
    </w:p>
    <w:p w14:paraId="7B321A8D" w14:textId="77777777" w:rsidR="00AA46A7" w:rsidRPr="00A3582E" w:rsidRDefault="00AA46A7" w:rsidP="00AA46A7">
      <w:pPr>
        <w:autoSpaceDE w:val="0"/>
        <w:autoSpaceDN w:val="0"/>
        <w:adjustRightInd w:val="0"/>
        <w:spacing w:line="276" w:lineRule="auto"/>
        <w:jc w:val="both"/>
        <w:rPr>
          <w:rFonts w:ascii="Arial" w:hAnsi="Arial" w:cs="Arial"/>
          <w:color w:val="FF0000"/>
          <w:sz w:val="20"/>
          <w:szCs w:val="20"/>
          <w:lang w:val="es-PE" w:eastAsia="es-PE"/>
        </w:rPr>
      </w:pPr>
    </w:p>
    <w:p w14:paraId="4C318AF5" w14:textId="77777777" w:rsidR="0057287D" w:rsidRPr="008E2ED4" w:rsidRDefault="0057287D" w:rsidP="00166007">
      <w:pPr>
        <w:pStyle w:val="Prrafodelista"/>
        <w:numPr>
          <w:ilvl w:val="0"/>
          <w:numId w:val="44"/>
        </w:numPr>
        <w:spacing w:line="276" w:lineRule="auto"/>
        <w:rPr>
          <w:rFonts w:ascii="Arial" w:hAnsi="Arial" w:cs="Arial"/>
          <w:sz w:val="20"/>
          <w:szCs w:val="20"/>
          <w:lang w:val="es-PE"/>
        </w:rPr>
      </w:pPr>
      <w:r w:rsidRPr="008E2ED4">
        <w:rPr>
          <w:rFonts w:ascii="Arial" w:hAnsi="Arial" w:cs="Arial"/>
          <w:sz w:val="20"/>
          <w:szCs w:val="20"/>
          <w:lang w:val="es-PE"/>
        </w:rPr>
        <w:t xml:space="preserve"> “Procedimiento de elabor</w:t>
      </w:r>
      <w:r w:rsidR="008E2ED4" w:rsidRPr="008E2ED4">
        <w:rPr>
          <w:rFonts w:ascii="Arial" w:hAnsi="Arial" w:cs="Arial"/>
          <w:sz w:val="20"/>
          <w:szCs w:val="20"/>
          <w:lang w:val="es-PE"/>
        </w:rPr>
        <w:t>ación de Pan”, código CE-PD-P-6</w:t>
      </w:r>
    </w:p>
    <w:p w14:paraId="23ACBD09" w14:textId="77777777" w:rsidR="0057287D" w:rsidRPr="008E2ED4" w:rsidRDefault="0057287D" w:rsidP="00166007">
      <w:pPr>
        <w:pStyle w:val="Prrafodelista"/>
        <w:numPr>
          <w:ilvl w:val="0"/>
          <w:numId w:val="44"/>
        </w:numPr>
        <w:spacing w:line="276" w:lineRule="auto"/>
        <w:rPr>
          <w:rFonts w:ascii="Arial" w:hAnsi="Arial" w:cs="Arial"/>
          <w:sz w:val="20"/>
          <w:szCs w:val="20"/>
          <w:lang w:val="es-PE"/>
        </w:rPr>
      </w:pPr>
      <w:r w:rsidRPr="008E2ED4">
        <w:rPr>
          <w:rFonts w:ascii="Arial" w:hAnsi="Arial" w:cs="Arial"/>
          <w:sz w:val="20"/>
          <w:szCs w:val="20"/>
          <w:lang w:val="es-PE"/>
        </w:rPr>
        <w:t xml:space="preserve">“Procedimiento de Cocción de Huevo”, código </w:t>
      </w:r>
      <w:r w:rsidR="008E2ED4" w:rsidRPr="008E2ED4">
        <w:rPr>
          <w:rFonts w:ascii="Arial" w:hAnsi="Arial" w:cs="Arial"/>
          <w:sz w:val="20"/>
          <w:szCs w:val="20"/>
          <w:lang w:val="es-PE"/>
        </w:rPr>
        <w:t>CE-PD-P-7</w:t>
      </w:r>
    </w:p>
    <w:p w14:paraId="34DCC88E" w14:textId="77777777" w:rsidR="00AA46A7" w:rsidRPr="001636F0" w:rsidRDefault="00AA46A7" w:rsidP="00AA46A7">
      <w:pPr>
        <w:pStyle w:val="Default"/>
        <w:spacing w:line="276" w:lineRule="auto"/>
        <w:ind w:left="993"/>
        <w:jc w:val="both"/>
        <w:rPr>
          <w:color w:val="FF0000"/>
          <w:highlight w:val="cyan"/>
        </w:rPr>
      </w:pPr>
    </w:p>
    <w:p w14:paraId="1506B19A" w14:textId="77777777" w:rsidR="00AA46A7" w:rsidRPr="00D35C83" w:rsidRDefault="00AA46A7" w:rsidP="00AA46A7">
      <w:pPr>
        <w:autoSpaceDE w:val="0"/>
        <w:autoSpaceDN w:val="0"/>
        <w:adjustRightInd w:val="0"/>
        <w:spacing w:line="276" w:lineRule="auto"/>
        <w:jc w:val="both"/>
        <w:rPr>
          <w:rFonts w:ascii="Arial" w:hAnsi="Arial" w:cs="Arial"/>
          <w:color w:val="FF0000"/>
          <w:sz w:val="20"/>
          <w:szCs w:val="20"/>
          <w:lang w:eastAsia="es-PE"/>
        </w:rPr>
      </w:pPr>
    </w:p>
    <w:p w14:paraId="3CD81565" w14:textId="77777777" w:rsidR="00AA46A7" w:rsidRPr="00FF583C" w:rsidRDefault="00AA46A7" w:rsidP="00AA46A7">
      <w:pPr>
        <w:autoSpaceDE w:val="0"/>
        <w:autoSpaceDN w:val="0"/>
        <w:adjustRightInd w:val="0"/>
        <w:spacing w:line="276" w:lineRule="auto"/>
        <w:jc w:val="both"/>
        <w:rPr>
          <w:highlight w:val="cyan"/>
        </w:rPr>
      </w:pPr>
    </w:p>
    <w:p w14:paraId="48B9A33A" w14:textId="77777777" w:rsidR="00AA46A7" w:rsidRPr="00F27152" w:rsidRDefault="00AA46A7" w:rsidP="00AA46A7">
      <w:pPr>
        <w:pStyle w:val="Default"/>
        <w:spacing w:line="276" w:lineRule="auto"/>
        <w:jc w:val="both"/>
      </w:pPr>
      <w:r w:rsidRPr="00F27152">
        <w:t xml:space="preserve">e) la determinación, el mantenimiento y la conservación de la información documentada en la extensión necesaria para: </w:t>
      </w:r>
    </w:p>
    <w:p w14:paraId="14B7B241" w14:textId="77777777" w:rsidR="00AA46A7" w:rsidRPr="00F27152" w:rsidRDefault="00AA46A7" w:rsidP="00AA46A7">
      <w:pPr>
        <w:pStyle w:val="Default"/>
        <w:spacing w:line="276" w:lineRule="auto"/>
      </w:pPr>
    </w:p>
    <w:p w14:paraId="663E1458" w14:textId="77777777" w:rsidR="00AA46A7" w:rsidRPr="00F27152" w:rsidRDefault="00AA46A7" w:rsidP="00AA46A7">
      <w:pPr>
        <w:pStyle w:val="Default"/>
        <w:spacing w:line="276" w:lineRule="auto"/>
        <w:ind w:left="836" w:hanging="360"/>
        <w:jc w:val="both"/>
      </w:pPr>
      <w:r w:rsidRPr="00F27152">
        <w:t xml:space="preserve">1) tener confianza en que los procesos se han llevado a cabo según lo planificado; </w:t>
      </w:r>
    </w:p>
    <w:p w14:paraId="769F5EAA" w14:textId="77777777" w:rsidR="00AA46A7" w:rsidRPr="00F27152" w:rsidRDefault="00AA46A7" w:rsidP="00AA46A7">
      <w:pPr>
        <w:pStyle w:val="Default"/>
        <w:spacing w:line="276" w:lineRule="auto"/>
      </w:pPr>
    </w:p>
    <w:p w14:paraId="5AFF92C5" w14:textId="77777777" w:rsidR="00AA46A7" w:rsidRPr="00F27152" w:rsidRDefault="00AA46A7" w:rsidP="00AA46A7">
      <w:pPr>
        <w:pStyle w:val="Default"/>
        <w:spacing w:line="276" w:lineRule="auto"/>
        <w:ind w:left="567" w:hanging="141"/>
        <w:jc w:val="both"/>
      </w:pPr>
      <w:r w:rsidRPr="00F27152">
        <w:t xml:space="preserve">2) demostrar la conformidad de los productos y servicios con sus requisitos. </w:t>
      </w:r>
    </w:p>
    <w:p w14:paraId="19AE88E1" w14:textId="77777777" w:rsidR="00AA46A7" w:rsidRPr="00F27152" w:rsidRDefault="00AA46A7" w:rsidP="00AA46A7">
      <w:pPr>
        <w:pStyle w:val="Default"/>
        <w:spacing w:line="276" w:lineRule="auto"/>
        <w:ind w:right="-96"/>
        <w:jc w:val="both"/>
      </w:pPr>
    </w:p>
    <w:p w14:paraId="57C5D623" w14:textId="77777777" w:rsidR="00AA46A7" w:rsidRPr="00F27152" w:rsidRDefault="00AA46A7" w:rsidP="00AA46A7">
      <w:pPr>
        <w:pStyle w:val="Default"/>
        <w:spacing w:line="276" w:lineRule="auto"/>
        <w:ind w:right="-96"/>
        <w:jc w:val="both"/>
      </w:pPr>
      <w:r w:rsidRPr="00F27152">
        <w:t xml:space="preserve">La salida de esta planificación debe ser adecuada para las operaciones de la organización. </w:t>
      </w:r>
    </w:p>
    <w:p w14:paraId="5BB4D19B" w14:textId="77777777" w:rsidR="00AA46A7" w:rsidRPr="00F27152" w:rsidRDefault="00AA46A7" w:rsidP="00AA46A7">
      <w:pPr>
        <w:pStyle w:val="Default"/>
        <w:spacing w:line="276" w:lineRule="auto"/>
        <w:ind w:right="-96"/>
        <w:jc w:val="both"/>
      </w:pPr>
    </w:p>
    <w:p w14:paraId="42DA1FCB" w14:textId="77777777" w:rsidR="00AA46A7" w:rsidRPr="00F27152" w:rsidRDefault="00B433D3" w:rsidP="00AA46A7">
      <w:pPr>
        <w:pStyle w:val="Default"/>
        <w:spacing w:line="276" w:lineRule="auto"/>
        <w:ind w:right="-96"/>
        <w:jc w:val="both"/>
      </w:pPr>
      <w:r>
        <w:t xml:space="preserve">La Empresa </w:t>
      </w:r>
      <w:r w:rsidR="002749DA">
        <w:t>COMERCIAL ERICK E.I.R.L.</w:t>
      </w:r>
      <w:r w:rsidR="00AA46A7" w:rsidRPr="00F27152">
        <w:t xml:space="preserve"> controla los cambios planificados y revisar las consecuencias de los cambios no previstos, tomando acciones para mitigar cualquier efecto adverso, según sea necesario. </w:t>
      </w:r>
    </w:p>
    <w:p w14:paraId="45028B95" w14:textId="77777777" w:rsidR="00AA46A7" w:rsidRPr="00F27152" w:rsidRDefault="00AA46A7" w:rsidP="00AA46A7">
      <w:pPr>
        <w:tabs>
          <w:tab w:val="left" w:pos="567"/>
        </w:tabs>
        <w:spacing w:after="120" w:line="276" w:lineRule="auto"/>
        <w:jc w:val="both"/>
        <w:rPr>
          <w:sz w:val="20"/>
          <w:szCs w:val="20"/>
        </w:rPr>
      </w:pPr>
    </w:p>
    <w:p w14:paraId="0DB1AEFF" w14:textId="77777777" w:rsidR="00AA46A7" w:rsidRPr="00025943" w:rsidRDefault="00AA46A7" w:rsidP="00AA46A7">
      <w:pPr>
        <w:tabs>
          <w:tab w:val="left" w:pos="567"/>
        </w:tabs>
        <w:spacing w:after="120" w:line="276" w:lineRule="auto"/>
        <w:jc w:val="both"/>
        <w:rPr>
          <w:rFonts w:ascii="Arial" w:hAnsi="Arial" w:cs="Arial"/>
          <w:sz w:val="20"/>
          <w:szCs w:val="20"/>
        </w:rPr>
      </w:pPr>
      <w:r w:rsidRPr="00F27152">
        <w:rPr>
          <w:rFonts w:ascii="Arial" w:hAnsi="Arial" w:cs="Arial"/>
          <w:sz w:val="20"/>
          <w:szCs w:val="20"/>
        </w:rPr>
        <w:t>La organización debe asegurarse de que los procesos contratados externamente estén controlados (véase 8.4).</w:t>
      </w:r>
    </w:p>
    <w:p w14:paraId="74931445" w14:textId="77777777" w:rsidR="00AA46A7" w:rsidRPr="00AA2FB0" w:rsidRDefault="00AA46A7" w:rsidP="00AA46A7">
      <w:pPr>
        <w:tabs>
          <w:tab w:val="left" w:pos="284"/>
        </w:tabs>
        <w:spacing w:after="120" w:line="276" w:lineRule="auto"/>
        <w:ind w:left="567"/>
        <w:jc w:val="both"/>
        <w:rPr>
          <w:rFonts w:ascii="Arial" w:hAnsi="Arial" w:cs="Arial"/>
          <w:bCs/>
          <w:color w:val="4F81BD"/>
          <w:sz w:val="20"/>
          <w:szCs w:val="20"/>
        </w:rPr>
      </w:pPr>
    </w:p>
    <w:p w14:paraId="497D9EA4" w14:textId="77777777" w:rsidR="00AA46A7" w:rsidRPr="00AA2FB0" w:rsidRDefault="00AA46A7" w:rsidP="00AA46A7">
      <w:pPr>
        <w:spacing w:after="120" w:line="276" w:lineRule="auto"/>
        <w:ind w:left="142"/>
        <w:jc w:val="both"/>
        <w:rPr>
          <w:rFonts w:ascii="Arial" w:hAnsi="Arial" w:cs="Arial"/>
          <w:b/>
          <w:bCs/>
          <w:sz w:val="20"/>
          <w:szCs w:val="20"/>
        </w:rPr>
      </w:pPr>
      <w:r w:rsidRPr="00AA2FB0">
        <w:rPr>
          <w:rFonts w:ascii="Arial" w:hAnsi="Arial" w:cs="Arial"/>
          <w:b/>
          <w:bCs/>
          <w:sz w:val="20"/>
          <w:szCs w:val="20"/>
        </w:rPr>
        <w:t>8.2     REQUISITOS PARA LOS PRODUCTOS Y SERVICIOS</w:t>
      </w:r>
    </w:p>
    <w:p w14:paraId="733BD1EA" w14:textId="77777777" w:rsidR="00AA46A7" w:rsidRPr="00AA2FB0" w:rsidRDefault="00AA46A7" w:rsidP="00AA46A7">
      <w:pPr>
        <w:spacing w:after="120" w:line="276" w:lineRule="auto"/>
        <w:ind w:left="142"/>
        <w:jc w:val="both"/>
        <w:rPr>
          <w:rFonts w:ascii="Arial" w:hAnsi="Arial" w:cs="Arial"/>
          <w:b/>
          <w:bCs/>
          <w:sz w:val="20"/>
          <w:szCs w:val="20"/>
        </w:rPr>
      </w:pPr>
      <w:r w:rsidRPr="00AA2FB0">
        <w:rPr>
          <w:rFonts w:ascii="Arial" w:hAnsi="Arial" w:cs="Arial"/>
          <w:b/>
          <w:bCs/>
          <w:sz w:val="20"/>
          <w:szCs w:val="20"/>
        </w:rPr>
        <w:t>8.2.1 COMUNICACIÓN CON EL CLIENTE</w:t>
      </w:r>
    </w:p>
    <w:p w14:paraId="58F10421" w14:textId="77777777" w:rsidR="00AA46A7" w:rsidRPr="00AA2FB0" w:rsidRDefault="00AA46A7" w:rsidP="00AA46A7">
      <w:pPr>
        <w:autoSpaceDE w:val="0"/>
        <w:autoSpaceDN w:val="0"/>
        <w:adjustRightInd w:val="0"/>
        <w:spacing w:line="276" w:lineRule="auto"/>
        <w:ind w:left="709"/>
        <w:jc w:val="both"/>
        <w:rPr>
          <w:rFonts w:ascii="Arial" w:eastAsia="Calibri" w:hAnsi="Arial" w:cs="Arial"/>
          <w:sz w:val="20"/>
          <w:szCs w:val="20"/>
        </w:rPr>
      </w:pPr>
      <w:r w:rsidRPr="00AA2FB0">
        <w:rPr>
          <w:rFonts w:ascii="Arial" w:eastAsia="Calibri" w:hAnsi="Arial" w:cs="Arial"/>
          <w:sz w:val="20"/>
          <w:szCs w:val="20"/>
        </w:rPr>
        <w:t>La comunicación con los clientes debe incluir:</w:t>
      </w:r>
    </w:p>
    <w:p w14:paraId="31384539" w14:textId="77777777" w:rsidR="00AA46A7" w:rsidRPr="00AA2FB0" w:rsidRDefault="00AA46A7" w:rsidP="00166007">
      <w:pPr>
        <w:numPr>
          <w:ilvl w:val="0"/>
          <w:numId w:val="23"/>
        </w:numPr>
        <w:autoSpaceDE w:val="0"/>
        <w:autoSpaceDN w:val="0"/>
        <w:adjustRightInd w:val="0"/>
        <w:spacing w:line="276" w:lineRule="auto"/>
        <w:jc w:val="both"/>
        <w:rPr>
          <w:rFonts w:ascii="Arial" w:eastAsia="Calibri" w:hAnsi="Arial" w:cs="Arial"/>
          <w:sz w:val="20"/>
          <w:szCs w:val="20"/>
        </w:rPr>
      </w:pPr>
      <w:r w:rsidRPr="00AA2FB0">
        <w:rPr>
          <w:rFonts w:ascii="Arial" w:eastAsia="Calibri" w:hAnsi="Arial" w:cs="Arial"/>
          <w:sz w:val="20"/>
          <w:szCs w:val="20"/>
        </w:rPr>
        <w:t>Proporcionar la información relativa a los productos y servicios.</w:t>
      </w:r>
    </w:p>
    <w:p w14:paraId="56C47060" w14:textId="77777777" w:rsidR="00AA46A7" w:rsidRPr="00AA2FB0" w:rsidRDefault="00AA46A7" w:rsidP="00166007">
      <w:pPr>
        <w:numPr>
          <w:ilvl w:val="0"/>
          <w:numId w:val="23"/>
        </w:numPr>
        <w:autoSpaceDE w:val="0"/>
        <w:autoSpaceDN w:val="0"/>
        <w:adjustRightInd w:val="0"/>
        <w:spacing w:line="276" w:lineRule="auto"/>
        <w:jc w:val="both"/>
        <w:rPr>
          <w:rFonts w:ascii="Arial" w:eastAsia="Calibri" w:hAnsi="Arial" w:cs="Arial"/>
          <w:sz w:val="20"/>
          <w:szCs w:val="20"/>
        </w:rPr>
      </w:pPr>
      <w:r w:rsidRPr="00AA2FB0">
        <w:rPr>
          <w:rFonts w:ascii="Arial" w:eastAsia="Calibri" w:hAnsi="Arial" w:cs="Arial"/>
          <w:sz w:val="20"/>
          <w:szCs w:val="20"/>
        </w:rPr>
        <w:t>Tratar las consultas, los contratos o los pedidos, incluyendo los cambios.</w:t>
      </w:r>
    </w:p>
    <w:p w14:paraId="4917F674" w14:textId="77777777" w:rsidR="00AA46A7" w:rsidRPr="00AA2FB0" w:rsidRDefault="00AA46A7" w:rsidP="00166007">
      <w:pPr>
        <w:numPr>
          <w:ilvl w:val="0"/>
          <w:numId w:val="23"/>
        </w:numPr>
        <w:autoSpaceDE w:val="0"/>
        <w:autoSpaceDN w:val="0"/>
        <w:adjustRightInd w:val="0"/>
        <w:spacing w:line="276" w:lineRule="auto"/>
        <w:jc w:val="both"/>
        <w:rPr>
          <w:rFonts w:ascii="Arial" w:eastAsia="Calibri" w:hAnsi="Arial" w:cs="Arial"/>
          <w:sz w:val="20"/>
          <w:szCs w:val="20"/>
        </w:rPr>
      </w:pPr>
      <w:r w:rsidRPr="00AA2FB0">
        <w:rPr>
          <w:rFonts w:ascii="Arial" w:eastAsia="Calibri" w:hAnsi="Arial" w:cs="Arial"/>
          <w:sz w:val="20"/>
          <w:szCs w:val="20"/>
        </w:rPr>
        <w:t xml:space="preserve"> Obtener la retroalimentación de los clientes relativa a los productos y servicios, incluyendo las quejas de los clientes.</w:t>
      </w:r>
    </w:p>
    <w:p w14:paraId="3756A957" w14:textId="77777777" w:rsidR="00AA46A7" w:rsidRPr="00AA2FB0" w:rsidRDefault="00AA46A7" w:rsidP="00166007">
      <w:pPr>
        <w:numPr>
          <w:ilvl w:val="0"/>
          <w:numId w:val="23"/>
        </w:numPr>
        <w:autoSpaceDE w:val="0"/>
        <w:autoSpaceDN w:val="0"/>
        <w:adjustRightInd w:val="0"/>
        <w:spacing w:line="276" w:lineRule="auto"/>
        <w:jc w:val="both"/>
        <w:rPr>
          <w:rFonts w:ascii="Arial" w:eastAsia="Calibri" w:hAnsi="Arial" w:cs="Arial"/>
          <w:sz w:val="20"/>
          <w:szCs w:val="20"/>
        </w:rPr>
      </w:pPr>
      <w:r w:rsidRPr="00AA2FB0">
        <w:rPr>
          <w:rFonts w:ascii="Arial" w:eastAsia="Calibri" w:hAnsi="Arial" w:cs="Arial"/>
          <w:sz w:val="20"/>
          <w:szCs w:val="20"/>
        </w:rPr>
        <w:t xml:space="preserve"> Manipular o controlar la propiedad del cliente.</w:t>
      </w:r>
    </w:p>
    <w:p w14:paraId="12AB4959" w14:textId="77777777" w:rsidR="00AA46A7" w:rsidRPr="00AA2FB0" w:rsidRDefault="00AA46A7" w:rsidP="00166007">
      <w:pPr>
        <w:numPr>
          <w:ilvl w:val="0"/>
          <w:numId w:val="23"/>
        </w:numPr>
        <w:autoSpaceDE w:val="0"/>
        <w:autoSpaceDN w:val="0"/>
        <w:adjustRightInd w:val="0"/>
        <w:spacing w:line="276" w:lineRule="auto"/>
        <w:jc w:val="both"/>
        <w:rPr>
          <w:rFonts w:ascii="Arial" w:eastAsia="Calibri" w:hAnsi="Arial" w:cs="Arial"/>
          <w:sz w:val="20"/>
          <w:szCs w:val="20"/>
        </w:rPr>
      </w:pPr>
      <w:r w:rsidRPr="00AA2FB0">
        <w:rPr>
          <w:rFonts w:ascii="Arial" w:eastAsia="Calibri" w:hAnsi="Arial" w:cs="Arial"/>
          <w:sz w:val="20"/>
          <w:szCs w:val="20"/>
        </w:rPr>
        <w:t xml:space="preserve"> Establecer los requisitos específicos para las acciones de contingencia, cuando sea pertinente.</w:t>
      </w:r>
    </w:p>
    <w:p w14:paraId="50298D89" w14:textId="77777777" w:rsidR="00AA46A7" w:rsidRPr="00AA2FB0" w:rsidRDefault="00AA46A7" w:rsidP="00AA46A7">
      <w:pPr>
        <w:autoSpaceDE w:val="0"/>
        <w:autoSpaceDN w:val="0"/>
        <w:adjustRightInd w:val="0"/>
        <w:spacing w:line="276" w:lineRule="auto"/>
        <w:ind w:left="360"/>
        <w:rPr>
          <w:rFonts w:ascii="Arial" w:eastAsia="Calibri" w:hAnsi="Arial" w:cs="Arial"/>
          <w:sz w:val="20"/>
          <w:szCs w:val="20"/>
        </w:rPr>
      </w:pPr>
    </w:p>
    <w:p w14:paraId="65278F11" w14:textId="77777777" w:rsidR="00AA46A7" w:rsidRPr="00537700" w:rsidRDefault="00AA46A7" w:rsidP="00AA46A7">
      <w:pPr>
        <w:tabs>
          <w:tab w:val="left" w:pos="851"/>
          <w:tab w:val="left" w:pos="993"/>
        </w:tabs>
        <w:spacing w:after="120" w:line="276" w:lineRule="auto"/>
        <w:ind w:left="709"/>
        <w:contextualSpacing/>
        <w:jc w:val="both"/>
        <w:rPr>
          <w:rFonts w:ascii="Arial" w:hAnsi="Arial" w:cs="Arial"/>
          <w:color w:val="000000" w:themeColor="text1"/>
          <w:sz w:val="20"/>
          <w:szCs w:val="20"/>
          <w:lang w:val="es-MX"/>
        </w:rPr>
      </w:pPr>
      <w:r w:rsidRPr="00537700">
        <w:rPr>
          <w:rFonts w:ascii="Arial" w:hAnsi="Arial" w:cs="Arial"/>
          <w:color w:val="000000" w:themeColor="text1"/>
          <w:sz w:val="20"/>
          <w:szCs w:val="20"/>
        </w:rPr>
        <w:t>La empresa ha implementado disposiciones eficaces para la comunicació</w:t>
      </w:r>
      <w:r>
        <w:rPr>
          <w:rFonts w:ascii="Arial" w:hAnsi="Arial" w:cs="Arial"/>
          <w:color w:val="000000" w:themeColor="text1"/>
          <w:sz w:val="20"/>
          <w:szCs w:val="20"/>
        </w:rPr>
        <w:t>n con el cliente a través del documento</w:t>
      </w:r>
      <w:r>
        <w:rPr>
          <w:rFonts w:ascii="Arial" w:hAnsi="Arial" w:cs="Arial"/>
          <w:color w:val="000000" w:themeColor="text1"/>
          <w:sz w:val="20"/>
          <w:szCs w:val="20"/>
          <w:lang w:val="es-MX"/>
        </w:rPr>
        <w:t>“</w:t>
      </w:r>
      <w:r w:rsidRPr="00FF583C">
        <w:rPr>
          <w:rFonts w:ascii="Arial" w:hAnsi="Arial" w:cs="Arial"/>
          <w:color w:val="000000" w:themeColor="text1"/>
          <w:sz w:val="20"/>
          <w:szCs w:val="20"/>
          <w:lang w:val="es-MX"/>
        </w:rPr>
        <w:t>Matriz de comunicación interna y externa del SGC</w:t>
      </w:r>
      <w:r>
        <w:rPr>
          <w:rFonts w:ascii="Arial" w:hAnsi="Arial" w:cs="Arial"/>
          <w:color w:val="000000" w:themeColor="text1"/>
          <w:sz w:val="20"/>
          <w:szCs w:val="20"/>
          <w:lang w:val="es-MX"/>
        </w:rPr>
        <w:t>”</w:t>
      </w:r>
      <w:r w:rsidRPr="00537700">
        <w:rPr>
          <w:rFonts w:ascii="Arial" w:hAnsi="Arial" w:cs="Arial"/>
          <w:color w:val="000000" w:themeColor="text1"/>
          <w:sz w:val="20"/>
          <w:szCs w:val="20"/>
          <w:lang w:val="es-MX"/>
        </w:rPr>
        <w:t xml:space="preserve">, código </w:t>
      </w:r>
      <w:r w:rsidR="005101BB">
        <w:rPr>
          <w:rFonts w:ascii="Arial" w:hAnsi="Arial" w:cs="Arial"/>
          <w:sz w:val="20"/>
          <w:szCs w:val="20"/>
          <w:lang w:val="es-MX"/>
        </w:rPr>
        <w:t>CE</w:t>
      </w:r>
      <w:r w:rsidRPr="00FF583C">
        <w:rPr>
          <w:rFonts w:ascii="Arial" w:hAnsi="Arial" w:cs="Arial"/>
          <w:sz w:val="20"/>
          <w:szCs w:val="20"/>
          <w:lang w:val="es-MX"/>
        </w:rPr>
        <w:t>-SG-R-3.10</w:t>
      </w:r>
      <w:r w:rsidRPr="00537700">
        <w:rPr>
          <w:rFonts w:ascii="Arial" w:hAnsi="Arial" w:cs="Arial"/>
          <w:sz w:val="20"/>
          <w:szCs w:val="20"/>
          <w:lang w:val="es-MX"/>
        </w:rPr>
        <w:t>.</w:t>
      </w:r>
    </w:p>
    <w:p w14:paraId="39A87843" w14:textId="77777777" w:rsidR="00AA46A7" w:rsidRDefault="00AA46A7" w:rsidP="00AA46A7">
      <w:pPr>
        <w:spacing w:after="120" w:line="276" w:lineRule="auto"/>
        <w:jc w:val="both"/>
        <w:rPr>
          <w:rFonts w:ascii="Arial" w:hAnsi="Arial" w:cs="Arial"/>
          <w:sz w:val="20"/>
          <w:szCs w:val="20"/>
          <w:lang w:val="es-MX"/>
        </w:rPr>
      </w:pPr>
    </w:p>
    <w:p w14:paraId="0F1A6A33" w14:textId="77777777" w:rsidR="00AA46A7" w:rsidRPr="00FF583C" w:rsidRDefault="00AA46A7" w:rsidP="00AA46A7">
      <w:pPr>
        <w:spacing w:after="120" w:line="276" w:lineRule="auto"/>
        <w:jc w:val="both"/>
        <w:rPr>
          <w:rFonts w:ascii="Arial" w:hAnsi="Arial" w:cs="Arial"/>
          <w:sz w:val="20"/>
          <w:szCs w:val="20"/>
          <w:lang w:val="es-MX"/>
        </w:rPr>
      </w:pPr>
    </w:p>
    <w:p w14:paraId="0368E16D" w14:textId="77777777" w:rsidR="00AA46A7" w:rsidRPr="00AA2FB0" w:rsidRDefault="00AA46A7" w:rsidP="00AA46A7">
      <w:pPr>
        <w:tabs>
          <w:tab w:val="left" w:pos="709"/>
        </w:tabs>
        <w:spacing w:after="120" w:line="276" w:lineRule="auto"/>
        <w:ind w:left="142"/>
        <w:jc w:val="both"/>
        <w:rPr>
          <w:rFonts w:ascii="Arial" w:hAnsi="Arial" w:cs="Arial"/>
          <w:b/>
          <w:bCs/>
          <w:sz w:val="20"/>
          <w:szCs w:val="20"/>
          <w:lang w:val="es-MX"/>
        </w:rPr>
      </w:pPr>
      <w:r w:rsidRPr="00AA2FB0">
        <w:rPr>
          <w:rFonts w:ascii="Arial" w:hAnsi="Arial" w:cs="Arial"/>
          <w:b/>
          <w:bCs/>
          <w:sz w:val="20"/>
          <w:szCs w:val="20"/>
          <w:lang w:val="es-MX"/>
        </w:rPr>
        <w:t>8.2.2   DETERMINACIÓN DE LOS REQUISITOS PARA LOS PRODUCTOS Y SERVICIOS</w:t>
      </w:r>
    </w:p>
    <w:p w14:paraId="699CBD3B" w14:textId="77777777" w:rsidR="00AA46A7" w:rsidRPr="00FF6EBA" w:rsidRDefault="00AA46A7" w:rsidP="00AA46A7">
      <w:pPr>
        <w:spacing w:after="120" w:line="276" w:lineRule="auto"/>
        <w:ind w:left="709"/>
        <w:jc w:val="both"/>
        <w:rPr>
          <w:rFonts w:ascii="Arial" w:hAnsi="Arial" w:cs="Arial"/>
          <w:sz w:val="20"/>
          <w:szCs w:val="20"/>
        </w:rPr>
      </w:pPr>
      <w:r w:rsidRPr="00AA2FB0">
        <w:rPr>
          <w:rFonts w:ascii="Arial" w:hAnsi="Arial" w:cs="Arial"/>
          <w:sz w:val="20"/>
          <w:szCs w:val="20"/>
        </w:rPr>
        <w:t xml:space="preserve">La empresa </w:t>
      </w:r>
      <w:r w:rsidR="002749DA">
        <w:rPr>
          <w:rFonts w:ascii="Arial" w:hAnsi="Arial" w:cs="Arial"/>
          <w:sz w:val="20"/>
          <w:szCs w:val="20"/>
        </w:rPr>
        <w:t>COMERCIAL ERICK E.I.R.L.</w:t>
      </w:r>
      <w:r w:rsidRPr="00AA2FB0">
        <w:rPr>
          <w:rFonts w:ascii="Arial" w:hAnsi="Arial" w:cs="Arial"/>
          <w:sz w:val="20"/>
          <w:szCs w:val="20"/>
        </w:rPr>
        <w:t xml:space="preserve"> mantiene comunicación eficaz con los clientes a través de correos ele</w:t>
      </w:r>
      <w:r>
        <w:rPr>
          <w:rFonts w:ascii="Arial" w:hAnsi="Arial" w:cs="Arial"/>
          <w:sz w:val="20"/>
          <w:szCs w:val="20"/>
        </w:rPr>
        <w:t>ctrónicos, llamadas telefónicas</w:t>
      </w:r>
      <w:r w:rsidRPr="00AA2FB0">
        <w:rPr>
          <w:rFonts w:ascii="Arial" w:hAnsi="Arial" w:cs="Arial"/>
          <w:sz w:val="20"/>
          <w:szCs w:val="20"/>
        </w:rPr>
        <w:t xml:space="preserve">, </w:t>
      </w:r>
      <w:r w:rsidRPr="00AA2FB0">
        <w:rPr>
          <w:rFonts w:ascii="Arial" w:hAnsi="Arial" w:cs="Arial"/>
          <w:color w:val="000000"/>
          <w:sz w:val="20"/>
          <w:szCs w:val="20"/>
        </w:rPr>
        <w:t xml:space="preserve">de acuerdo a lo </w:t>
      </w:r>
      <w:r w:rsidRPr="00AA2FB0">
        <w:rPr>
          <w:rFonts w:ascii="Arial" w:hAnsi="Arial" w:cs="Arial"/>
          <w:sz w:val="20"/>
          <w:szCs w:val="20"/>
        </w:rPr>
        <w:t xml:space="preserve">establecido en el </w:t>
      </w:r>
      <w:r w:rsidRPr="00FF6EBA">
        <w:rPr>
          <w:rFonts w:ascii="Arial" w:hAnsi="Arial" w:cs="Arial"/>
          <w:sz w:val="20"/>
          <w:szCs w:val="20"/>
        </w:rPr>
        <w:t xml:space="preserve">documento </w:t>
      </w:r>
      <w:r w:rsidRPr="00FF6EBA">
        <w:rPr>
          <w:rFonts w:ascii="Arial" w:hAnsi="Arial" w:cs="Arial"/>
          <w:color w:val="000000" w:themeColor="text1"/>
          <w:sz w:val="20"/>
          <w:szCs w:val="20"/>
          <w:lang w:val="es-MX"/>
        </w:rPr>
        <w:t xml:space="preserve">“Matriz de comunicación interna y externa del SGC”, código </w:t>
      </w:r>
      <w:r w:rsidR="005101BB" w:rsidRPr="00FF6EBA">
        <w:rPr>
          <w:rFonts w:ascii="Arial" w:hAnsi="Arial" w:cs="Arial"/>
          <w:sz w:val="20"/>
          <w:szCs w:val="20"/>
          <w:lang w:val="es-MX"/>
        </w:rPr>
        <w:t>CE</w:t>
      </w:r>
      <w:r w:rsidR="00FF6EBA" w:rsidRPr="00FF6EBA">
        <w:rPr>
          <w:rFonts w:ascii="Arial" w:hAnsi="Arial" w:cs="Arial"/>
          <w:sz w:val="20"/>
          <w:szCs w:val="20"/>
          <w:lang w:val="es-MX"/>
        </w:rPr>
        <w:t>-SG-R-2.1</w:t>
      </w:r>
      <w:r w:rsidRPr="00FF6EBA">
        <w:rPr>
          <w:rFonts w:ascii="Arial" w:hAnsi="Arial" w:cs="Arial"/>
          <w:sz w:val="20"/>
          <w:szCs w:val="20"/>
        </w:rPr>
        <w:t>, a</w:t>
      </w:r>
      <w:r w:rsidRPr="00AA2FB0">
        <w:rPr>
          <w:rFonts w:ascii="Arial" w:hAnsi="Arial" w:cs="Arial"/>
          <w:sz w:val="20"/>
          <w:szCs w:val="20"/>
        </w:rPr>
        <w:t xml:space="preserve"> fin de </w:t>
      </w:r>
      <w:r w:rsidRPr="00FF6EBA">
        <w:rPr>
          <w:rFonts w:ascii="Arial" w:hAnsi="Arial" w:cs="Arial"/>
          <w:sz w:val="20"/>
          <w:szCs w:val="20"/>
        </w:rPr>
        <w:t xml:space="preserve">poder determinar: </w:t>
      </w:r>
    </w:p>
    <w:p w14:paraId="3D1467D6" w14:textId="77777777" w:rsidR="00AA46A7" w:rsidRPr="00FF6EBA" w:rsidRDefault="00AA46A7" w:rsidP="00166007">
      <w:pPr>
        <w:numPr>
          <w:ilvl w:val="0"/>
          <w:numId w:val="10"/>
        </w:numPr>
        <w:tabs>
          <w:tab w:val="left" w:pos="993"/>
        </w:tabs>
        <w:spacing w:after="120" w:line="276" w:lineRule="auto"/>
        <w:ind w:left="993" w:hanging="284"/>
        <w:jc w:val="both"/>
        <w:rPr>
          <w:rFonts w:ascii="Arial" w:hAnsi="Arial" w:cs="Arial"/>
          <w:sz w:val="20"/>
          <w:szCs w:val="20"/>
        </w:rPr>
      </w:pPr>
      <w:r w:rsidRPr="00FF6EBA">
        <w:rPr>
          <w:rFonts w:ascii="Arial" w:hAnsi="Arial" w:cs="Arial"/>
          <w:sz w:val="20"/>
          <w:szCs w:val="20"/>
        </w:rPr>
        <w:t xml:space="preserve">Las necesidades y expectativas del cliente (Qali Warma), se encuentran establecidas en las Bases del Proceso de Compra de </w:t>
      </w:r>
      <w:r w:rsidR="003A7D9C" w:rsidRPr="00FF6EBA">
        <w:rPr>
          <w:rFonts w:ascii="Arial" w:hAnsi="Arial" w:cs="Arial"/>
          <w:sz w:val="20"/>
          <w:szCs w:val="20"/>
        </w:rPr>
        <w:t>raciones</w:t>
      </w:r>
      <w:r w:rsidRPr="00FF6EBA">
        <w:rPr>
          <w:rFonts w:ascii="Arial" w:hAnsi="Arial" w:cs="Arial"/>
          <w:sz w:val="20"/>
          <w:szCs w:val="20"/>
        </w:rPr>
        <w:t xml:space="preserve"> para la provisión del Servicio Alimentario 2018 del PNAE Qali Warma – Resolución de Dirección Ejecutiva N° 454 – 2017 – MIDIS/PNAEQW.</w:t>
      </w:r>
    </w:p>
    <w:p w14:paraId="52E049B1" w14:textId="77777777" w:rsidR="00AA46A7" w:rsidRDefault="00AA46A7" w:rsidP="00166007">
      <w:pPr>
        <w:numPr>
          <w:ilvl w:val="0"/>
          <w:numId w:val="10"/>
        </w:numPr>
        <w:tabs>
          <w:tab w:val="left" w:pos="993"/>
        </w:tabs>
        <w:spacing w:after="120" w:line="276" w:lineRule="auto"/>
        <w:ind w:left="993" w:hanging="284"/>
        <w:jc w:val="both"/>
        <w:rPr>
          <w:rFonts w:ascii="Arial" w:hAnsi="Arial" w:cs="Arial"/>
          <w:sz w:val="20"/>
          <w:szCs w:val="20"/>
        </w:rPr>
      </w:pPr>
      <w:r>
        <w:rPr>
          <w:rFonts w:ascii="Arial" w:hAnsi="Arial" w:cs="Arial"/>
          <w:sz w:val="20"/>
          <w:szCs w:val="20"/>
        </w:rPr>
        <w:t>En caso de otros de clientes se revisará las bases de los procesos de compra y licitaciones, si fuese necesario se realizará una reunión con el cliente para determinar los requisitos de los productos.</w:t>
      </w:r>
    </w:p>
    <w:p w14:paraId="0177FA0D" w14:textId="77777777" w:rsidR="00AA46A7" w:rsidRDefault="00AA46A7" w:rsidP="00AA46A7">
      <w:pPr>
        <w:tabs>
          <w:tab w:val="left" w:pos="993"/>
        </w:tabs>
        <w:spacing w:after="120" w:line="276" w:lineRule="auto"/>
        <w:ind w:left="993"/>
        <w:jc w:val="both"/>
        <w:rPr>
          <w:rFonts w:ascii="Arial" w:hAnsi="Arial" w:cs="Arial"/>
          <w:sz w:val="20"/>
          <w:szCs w:val="20"/>
        </w:rPr>
      </w:pPr>
    </w:p>
    <w:p w14:paraId="72C063AA" w14:textId="77777777" w:rsidR="000C2FB1" w:rsidRDefault="000C2FB1" w:rsidP="00AA46A7">
      <w:pPr>
        <w:tabs>
          <w:tab w:val="left" w:pos="993"/>
        </w:tabs>
        <w:spacing w:after="120" w:line="276" w:lineRule="auto"/>
        <w:ind w:left="993"/>
        <w:jc w:val="both"/>
        <w:rPr>
          <w:rFonts w:ascii="Arial" w:hAnsi="Arial" w:cs="Arial"/>
          <w:sz w:val="20"/>
          <w:szCs w:val="20"/>
        </w:rPr>
      </w:pPr>
    </w:p>
    <w:p w14:paraId="59BC71A2" w14:textId="77777777" w:rsidR="000C2FB1" w:rsidRDefault="000C2FB1" w:rsidP="00AA46A7">
      <w:pPr>
        <w:tabs>
          <w:tab w:val="left" w:pos="993"/>
        </w:tabs>
        <w:spacing w:after="120" w:line="276" w:lineRule="auto"/>
        <w:ind w:left="993"/>
        <w:jc w:val="both"/>
        <w:rPr>
          <w:rFonts w:ascii="Arial" w:hAnsi="Arial" w:cs="Arial"/>
          <w:sz w:val="20"/>
          <w:szCs w:val="20"/>
        </w:rPr>
      </w:pPr>
    </w:p>
    <w:p w14:paraId="2D60496A" w14:textId="77777777" w:rsidR="000C2FB1" w:rsidRDefault="000C2FB1" w:rsidP="00AA46A7">
      <w:pPr>
        <w:tabs>
          <w:tab w:val="left" w:pos="993"/>
        </w:tabs>
        <w:spacing w:after="120" w:line="276" w:lineRule="auto"/>
        <w:ind w:left="993"/>
        <w:jc w:val="both"/>
        <w:rPr>
          <w:rFonts w:ascii="Arial" w:hAnsi="Arial" w:cs="Arial"/>
          <w:sz w:val="20"/>
          <w:szCs w:val="20"/>
        </w:rPr>
      </w:pPr>
    </w:p>
    <w:p w14:paraId="61ED411F" w14:textId="77777777" w:rsidR="00AA46A7" w:rsidRPr="00FF6EBA" w:rsidRDefault="00AA46A7" w:rsidP="00AA46A7">
      <w:pPr>
        <w:tabs>
          <w:tab w:val="left" w:pos="709"/>
        </w:tabs>
        <w:spacing w:after="120" w:line="276" w:lineRule="auto"/>
        <w:ind w:left="142"/>
        <w:jc w:val="both"/>
        <w:rPr>
          <w:rFonts w:ascii="Arial" w:hAnsi="Arial" w:cs="Arial"/>
          <w:b/>
          <w:bCs/>
          <w:sz w:val="20"/>
          <w:szCs w:val="20"/>
          <w:lang w:val="es-MX"/>
        </w:rPr>
      </w:pPr>
      <w:r w:rsidRPr="00FF6EBA">
        <w:rPr>
          <w:rFonts w:ascii="Arial" w:hAnsi="Arial" w:cs="Arial"/>
          <w:b/>
          <w:bCs/>
          <w:sz w:val="20"/>
          <w:szCs w:val="20"/>
          <w:lang w:val="es-MX"/>
        </w:rPr>
        <w:t>8.2.3   REVISIÓN DE LOS REQUISITOS PARA LOS PRODUCTOS Y SERVICIOS</w:t>
      </w:r>
    </w:p>
    <w:p w14:paraId="65E82564" w14:textId="77777777" w:rsidR="00AA46A7" w:rsidRPr="00FF6EBA" w:rsidRDefault="00B433D3" w:rsidP="00FF6EBA">
      <w:pPr>
        <w:tabs>
          <w:tab w:val="left" w:pos="851"/>
          <w:tab w:val="left" w:pos="993"/>
        </w:tabs>
        <w:spacing w:after="120" w:line="276" w:lineRule="auto"/>
        <w:ind w:left="720"/>
        <w:jc w:val="both"/>
        <w:rPr>
          <w:rFonts w:ascii="Arial" w:hAnsi="Arial" w:cs="Arial"/>
          <w:sz w:val="20"/>
          <w:szCs w:val="20"/>
        </w:rPr>
      </w:pPr>
      <w:r w:rsidRPr="00FF6EBA">
        <w:rPr>
          <w:rFonts w:ascii="Arial" w:hAnsi="Arial" w:cs="Arial"/>
          <w:sz w:val="20"/>
          <w:szCs w:val="20"/>
        </w:rPr>
        <w:t>Para cada pedido, la E</w:t>
      </w:r>
      <w:r w:rsidR="00AA46A7" w:rsidRPr="00FF6EBA">
        <w:rPr>
          <w:rFonts w:ascii="Arial" w:hAnsi="Arial" w:cs="Arial"/>
          <w:sz w:val="20"/>
          <w:szCs w:val="20"/>
        </w:rPr>
        <w:t xml:space="preserve">mpresa </w:t>
      </w:r>
      <w:r w:rsidR="002749DA" w:rsidRPr="00FF6EBA">
        <w:rPr>
          <w:rFonts w:ascii="Arial" w:hAnsi="Arial" w:cs="Arial"/>
          <w:sz w:val="20"/>
          <w:szCs w:val="20"/>
        </w:rPr>
        <w:t>COMERCIAL ERICK E.I.R.L.</w:t>
      </w:r>
      <w:r w:rsidR="00AA46A7" w:rsidRPr="00FF6EBA">
        <w:rPr>
          <w:rFonts w:ascii="Arial" w:hAnsi="Arial" w:cs="Arial"/>
          <w:sz w:val="20"/>
          <w:szCs w:val="20"/>
        </w:rPr>
        <w:t xml:space="preserve"> revisa los requisitos solicitados y/o especificaciones enviadas por el cliente la cual es documentada en el registro “Acta de reunión”, código </w:t>
      </w:r>
      <w:r w:rsidR="005101BB" w:rsidRPr="00FF6EBA">
        <w:rPr>
          <w:rFonts w:ascii="Arial" w:hAnsi="Arial" w:cs="Arial"/>
          <w:sz w:val="20"/>
          <w:szCs w:val="20"/>
        </w:rPr>
        <w:t>CE</w:t>
      </w:r>
      <w:r w:rsidR="00FF6EBA" w:rsidRPr="00FF6EBA">
        <w:rPr>
          <w:rFonts w:ascii="Arial" w:hAnsi="Arial" w:cs="Arial"/>
          <w:sz w:val="20"/>
          <w:szCs w:val="20"/>
        </w:rPr>
        <w:t>-SG-R-5</w:t>
      </w:r>
      <w:r w:rsidR="00AA46A7" w:rsidRPr="00FF6EBA">
        <w:rPr>
          <w:rFonts w:ascii="Arial" w:hAnsi="Arial" w:cs="Arial"/>
          <w:sz w:val="20"/>
          <w:szCs w:val="20"/>
        </w:rPr>
        <w:t>.3</w:t>
      </w:r>
    </w:p>
    <w:p w14:paraId="15EF5315" w14:textId="77777777" w:rsidR="00AA46A7" w:rsidRPr="00FF6EBA" w:rsidRDefault="00AA46A7" w:rsidP="00166007">
      <w:pPr>
        <w:pStyle w:val="Default"/>
        <w:numPr>
          <w:ilvl w:val="0"/>
          <w:numId w:val="45"/>
        </w:numPr>
        <w:spacing w:line="276" w:lineRule="auto"/>
        <w:jc w:val="both"/>
      </w:pPr>
      <w:r w:rsidRPr="00FF6EBA">
        <w:t xml:space="preserve">“Especificaciones técnicas de los alimentos – modalidad </w:t>
      </w:r>
      <w:r w:rsidR="003A7D9C" w:rsidRPr="00FF6EBA">
        <w:t>raciones</w:t>
      </w:r>
      <w:r w:rsidRPr="00FF6EBA">
        <w:t xml:space="preserve"> 2018”, del servicio alimentario del programa nacional de alimentación escolar Qali Warma, Resolución de dirección Ejecutiva N° 487 – 2017 – MIDIS – PNAEQW.</w:t>
      </w:r>
    </w:p>
    <w:p w14:paraId="195319BC" w14:textId="77777777" w:rsidR="00AA46A7" w:rsidRPr="00FF6EBA" w:rsidRDefault="00AA46A7" w:rsidP="00AA46A7">
      <w:pPr>
        <w:tabs>
          <w:tab w:val="left" w:pos="709"/>
        </w:tabs>
        <w:spacing w:after="120" w:line="276" w:lineRule="auto"/>
        <w:jc w:val="both"/>
        <w:rPr>
          <w:rFonts w:ascii="Arial" w:hAnsi="Arial" w:cs="Arial"/>
          <w:b/>
          <w:bCs/>
          <w:sz w:val="20"/>
          <w:szCs w:val="20"/>
          <w:lang w:val="es-MX"/>
        </w:rPr>
      </w:pPr>
    </w:p>
    <w:p w14:paraId="240EF141" w14:textId="77777777" w:rsidR="00AA46A7" w:rsidRPr="00FF6EBA" w:rsidRDefault="00AA46A7" w:rsidP="00AA46A7">
      <w:pPr>
        <w:tabs>
          <w:tab w:val="left" w:pos="709"/>
        </w:tabs>
        <w:spacing w:after="120" w:line="276" w:lineRule="auto"/>
        <w:ind w:left="142"/>
        <w:jc w:val="both"/>
        <w:rPr>
          <w:rFonts w:ascii="Arial" w:hAnsi="Arial" w:cs="Arial"/>
          <w:b/>
          <w:bCs/>
          <w:sz w:val="20"/>
          <w:szCs w:val="20"/>
          <w:lang w:val="es-MX"/>
        </w:rPr>
      </w:pPr>
      <w:r w:rsidRPr="00FF6EBA">
        <w:rPr>
          <w:rFonts w:ascii="Arial" w:hAnsi="Arial" w:cs="Arial"/>
          <w:b/>
          <w:bCs/>
          <w:sz w:val="20"/>
          <w:szCs w:val="20"/>
          <w:lang w:val="es-MX"/>
        </w:rPr>
        <w:t>8.2.4 CAMBIOS EN LOS REQUISITOS PARA LOS PRODUCTOS Y SERVICIOS</w:t>
      </w:r>
    </w:p>
    <w:p w14:paraId="6C4A07AD" w14:textId="77777777" w:rsidR="00AA46A7" w:rsidRDefault="00B433D3" w:rsidP="00AA46A7">
      <w:pPr>
        <w:autoSpaceDE w:val="0"/>
        <w:autoSpaceDN w:val="0"/>
        <w:adjustRightInd w:val="0"/>
        <w:spacing w:line="276" w:lineRule="auto"/>
        <w:ind w:left="709"/>
        <w:jc w:val="both"/>
        <w:rPr>
          <w:rFonts w:ascii="Arial" w:eastAsia="Calibri" w:hAnsi="Arial" w:cs="Arial"/>
          <w:sz w:val="20"/>
          <w:szCs w:val="20"/>
        </w:rPr>
      </w:pPr>
      <w:r w:rsidRPr="00FF6EBA">
        <w:rPr>
          <w:rFonts w:ascii="Arial" w:hAnsi="Arial" w:cs="Arial"/>
          <w:sz w:val="20"/>
          <w:szCs w:val="20"/>
        </w:rPr>
        <w:t>La E</w:t>
      </w:r>
      <w:r w:rsidR="00AA46A7" w:rsidRPr="00FF6EBA">
        <w:rPr>
          <w:rFonts w:ascii="Arial" w:hAnsi="Arial" w:cs="Arial"/>
          <w:sz w:val="20"/>
          <w:szCs w:val="20"/>
        </w:rPr>
        <w:t xml:space="preserve">mpresa </w:t>
      </w:r>
      <w:r w:rsidR="002749DA" w:rsidRPr="00FF6EBA">
        <w:rPr>
          <w:rFonts w:ascii="Arial" w:hAnsi="Arial" w:cs="Arial"/>
          <w:sz w:val="20"/>
          <w:szCs w:val="20"/>
        </w:rPr>
        <w:t>COMERCIAL ERICK E.I.R.L.</w:t>
      </w:r>
      <w:r w:rsidR="00AA46A7" w:rsidRPr="00FF6EBA">
        <w:rPr>
          <w:rFonts w:ascii="Arial" w:hAnsi="Arial" w:cs="Arial"/>
          <w:sz w:val="20"/>
          <w:szCs w:val="20"/>
        </w:rPr>
        <w:t xml:space="preserve"> asegura de que, </w:t>
      </w:r>
      <w:r w:rsidR="00AA46A7" w:rsidRPr="00FF6EBA">
        <w:rPr>
          <w:rFonts w:ascii="Arial" w:eastAsia="Calibri" w:hAnsi="Arial" w:cs="Arial"/>
          <w:sz w:val="20"/>
          <w:szCs w:val="20"/>
        </w:rPr>
        <w:t xml:space="preserve">cuando se realicen los cambios en los requisitos, toda la información documentada pertinente es actualizada y las personas involucradas comunicadas, de acuerdo a lo descrito en el procedimiento de “Control de documentos” y “Control de registros”, código </w:t>
      </w:r>
      <w:r w:rsidR="005101BB" w:rsidRPr="00FF6EBA">
        <w:rPr>
          <w:rFonts w:ascii="Arial" w:eastAsia="Calibri" w:hAnsi="Arial" w:cs="Arial"/>
          <w:sz w:val="20"/>
          <w:szCs w:val="20"/>
        </w:rPr>
        <w:t>CE</w:t>
      </w:r>
      <w:r w:rsidR="00FF6EBA" w:rsidRPr="00FF6EBA">
        <w:rPr>
          <w:rFonts w:ascii="Arial" w:eastAsia="Calibri" w:hAnsi="Arial" w:cs="Arial"/>
          <w:sz w:val="20"/>
          <w:szCs w:val="20"/>
        </w:rPr>
        <w:t>-SG-P-04</w:t>
      </w:r>
      <w:r w:rsidR="00AA46A7" w:rsidRPr="00FF6EBA">
        <w:rPr>
          <w:rFonts w:ascii="Arial" w:eastAsia="Calibri" w:hAnsi="Arial" w:cs="Arial"/>
          <w:sz w:val="20"/>
          <w:szCs w:val="20"/>
        </w:rPr>
        <w:t xml:space="preserve"> y </w:t>
      </w:r>
      <w:r w:rsidR="005101BB" w:rsidRPr="00FF6EBA">
        <w:rPr>
          <w:rFonts w:ascii="Arial" w:eastAsia="Calibri" w:hAnsi="Arial" w:cs="Arial"/>
          <w:sz w:val="20"/>
          <w:szCs w:val="20"/>
        </w:rPr>
        <w:t>CE</w:t>
      </w:r>
      <w:r w:rsidR="00FF6EBA" w:rsidRPr="00FF6EBA">
        <w:rPr>
          <w:rFonts w:ascii="Arial" w:eastAsia="Calibri" w:hAnsi="Arial" w:cs="Arial"/>
          <w:sz w:val="20"/>
          <w:szCs w:val="20"/>
        </w:rPr>
        <w:t>-SG-P-05</w:t>
      </w:r>
      <w:r w:rsidR="00AA46A7" w:rsidRPr="00FF6EBA">
        <w:rPr>
          <w:rFonts w:ascii="Arial" w:eastAsia="Calibri" w:hAnsi="Arial" w:cs="Arial"/>
          <w:sz w:val="20"/>
          <w:szCs w:val="20"/>
        </w:rPr>
        <w:t xml:space="preserve"> respectivamente.</w:t>
      </w:r>
    </w:p>
    <w:p w14:paraId="6F157979" w14:textId="77777777" w:rsidR="00AA46A7" w:rsidRDefault="00AA46A7" w:rsidP="00AA46A7">
      <w:pPr>
        <w:autoSpaceDE w:val="0"/>
        <w:autoSpaceDN w:val="0"/>
        <w:adjustRightInd w:val="0"/>
        <w:spacing w:line="276" w:lineRule="auto"/>
        <w:ind w:left="709"/>
        <w:jc w:val="both"/>
        <w:rPr>
          <w:rFonts w:ascii="Arial" w:eastAsia="Calibri" w:hAnsi="Arial" w:cs="Arial"/>
          <w:sz w:val="20"/>
          <w:szCs w:val="20"/>
        </w:rPr>
      </w:pPr>
    </w:p>
    <w:p w14:paraId="25E1FA17" w14:textId="77777777" w:rsidR="00AA46A7" w:rsidRPr="00AA2FB0" w:rsidRDefault="00AA46A7" w:rsidP="00AA46A7">
      <w:pPr>
        <w:autoSpaceDE w:val="0"/>
        <w:autoSpaceDN w:val="0"/>
        <w:adjustRightInd w:val="0"/>
        <w:spacing w:line="276" w:lineRule="auto"/>
        <w:ind w:left="709"/>
        <w:jc w:val="both"/>
        <w:rPr>
          <w:rFonts w:ascii="Arial" w:eastAsia="Calibri" w:hAnsi="Arial" w:cs="Arial"/>
          <w:sz w:val="20"/>
          <w:szCs w:val="20"/>
        </w:rPr>
      </w:pPr>
    </w:p>
    <w:p w14:paraId="694403D1" w14:textId="77777777" w:rsidR="00AA46A7" w:rsidRPr="00AA2FB0" w:rsidRDefault="00AA46A7" w:rsidP="00AA46A7">
      <w:pPr>
        <w:tabs>
          <w:tab w:val="left" w:pos="709"/>
        </w:tabs>
        <w:spacing w:after="120" w:line="276" w:lineRule="auto"/>
        <w:ind w:left="142"/>
        <w:jc w:val="both"/>
        <w:rPr>
          <w:rFonts w:ascii="Arial" w:hAnsi="Arial" w:cs="Arial"/>
          <w:b/>
          <w:bCs/>
          <w:sz w:val="20"/>
          <w:szCs w:val="20"/>
          <w:lang w:val="es-MX"/>
        </w:rPr>
      </w:pPr>
      <w:r w:rsidRPr="00AA2FB0">
        <w:rPr>
          <w:rFonts w:ascii="Arial" w:hAnsi="Arial" w:cs="Arial"/>
          <w:b/>
          <w:bCs/>
          <w:sz w:val="20"/>
          <w:szCs w:val="20"/>
          <w:lang w:val="es-MX"/>
        </w:rPr>
        <w:t>8.3    DISEÑO Y DESARROLLO DE LOS PRODUCTOS Y SERVICIOS</w:t>
      </w:r>
    </w:p>
    <w:p w14:paraId="7153635B" w14:textId="77777777" w:rsidR="00AA46A7" w:rsidRPr="00475B3F" w:rsidRDefault="00AA46A7" w:rsidP="00AA46A7">
      <w:pPr>
        <w:tabs>
          <w:tab w:val="left" w:pos="709"/>
          <w:tab w:val="center" w:pos="4419"/>
          <w:tab w:val="right" w:pos="8838"/>
        </w:tabs>
        <w:spacing w:after="120" w:line="276" w:lineRule="auto"/>
        <w:ind w:left="709"/>
        <w:jc w:val="both"/>
        <w:rPr>
          <w:rFonts w:ascii="Arial" w:eastAsia="Batang" w:hAnsi="Arial" w:cs="Arial"/>
          <w:color w:val="000000"/>
          <w:sz w:val="20"/>
          <w:szCs w:val="20"/>
        </w:rPr>
      </w:pPr>
      <w:r w:rsidRPr="00AA2FB0">
        <w:rPr>
          <w:rFonts w:ascii="Arial" w:eastAsia="Batang" w:hAnsi="Arial" w:cs="Arial"/>
          <w:color w:val="000000"/>
          <w:sz w:val="20"/>
          <w:szCs w:val="20"/>
        </w:rPr>
        <w:t>Este requisito no es aplicable a la empresa según lo expuesto en el ítem 4.3</w:t>
      </w:r>
      <w:r>
        <w:rPr>
          <w:rFonts w:ascii="Arial" w:eastAsia="Batang" w:hAnsi="Arial" w:cs="Arial"/>
          <w:color w:val="000000"/>
          <w:sz w:val="20"/>
          <w:szCs w:val="20"/>
        </w:rPr>
        <w:t>.1 del presente manual.</w:t>
      </w:r>
    </w:p>
    <w:p w14:paraId="2717929F" w14:textId="77777777" w:rsidR="00AA46A7" w:rsidRPr="00AA2FB0" w:rsidRDefault="00AA46A7" w:rsidP="00AA46A7">
      <w:pPr>
        <w:spacing w:after="120" w:line="276" w:lineRule="auto"/>
        <w:jc w:val="both"/>
        <w:rPr>
          <w:rFonts w:ascii="Arial" w:hAnsi="Arial" w:cs="Arial"/>
          <w:sz w:val="20"/>
          <w:szCs w:val="20"/>
        </w:rPr>
      </w:pPr>
    </w:p>
    <w:p w14:paraId="4E609B47" w14:textId="77777777" w:rsidR="00AA46A7" w:rsidRPr="00AA2FB0" w:rsidRDefault="00AA46A7" w:rsidP="00AA46A7">
      <w:pPr>
        <w:tabs>
          <w:tab w:val="left" w:pos="426"/>
          <w:tab w:val="left" w:pos="567"/>
        </w:tabs>
        <w:spacing w:after="120" w:line="276" w:lineRule="auto"/>
        <w:ind w:left="709" w:hanging="567"/>
        <w:jc w:val="both"/>
        <w:rPr>
          <w:rFonts w:ascii="Arial" w:hAnsi="Arial" w:cs="Arial"/>
          <w:b/>
          <w:bCs/>
          <w:sz w:val="20"/>
          <w:szCs w:val="20"/>
          <w:lang w:val="es-MX"/>
        </w:rPr>
      </w:pPr>
      <w:r w:rsidRPr="00AA2FB0">
        <w:rPr>
          <w:rFonts w:ascii="Arial" w:hAnsi="Arial" w:cs="Arial"/>
          <w:b/>
          <w:bCs/>
          <w:sz w:val="20"/>
          <w:szCs w:val="20"/>
        </w:rPr>
        <w:t xml:space="preserve">8.4 </w:t>
      </w:r>
      <w:r w:rsidRPr="00AA2FB0">
        <w:rPr>
          <w:rFonts w:ascii="Arial" w:hAnsi="Arial" w:cs="Arial"/>
          <w:b/>
          <w:bCs/>
          <w:sz w:val="20"/>
          <w:szCs w:val="20"/>
          <w:lang w:val="es-MX"/>
        </w:rPr>
        <w:t xml:space="preserve">CONTROL DE LOS PROCESOS, PRODUCTOS Y SERVICIOS SUMINISTRADOS EXTERNAMENTE </w:t>
      </w:r>
    </w:p>
    <w:p w14:paraId="6B31D180" w14:textId="77777777" w:rsidR="00AA46A7" w:rsidRPr="00AA2FB0" w:rsidRDefault="00AA46A7" w:rsidP="00AA46A7">
      <w:pPr>
        <w:tabs>
          <w:tab w:val="left" w:pos="426"/>
          <w:tab w:val="left" w:pos="567"/>
        </w:tabs>
        <w:spacing w:after="120" w:line="276" w:lineRule="auto"/>
        <w:ind w:left="709" w:hanging="567"/>
        <w:jc w:val="both"/>
        <w:rPr>
          <w:rFonts w:ascii="Arial" w:hAnsi="Arial" w:cs="Arial"/>
          <w:b/>
          <w:bCs/>
          <w:sz w:val="20"/>
          <w:szCs w:val="20"/>
          <w:lang w:val="es-MX"/>
        </w:rPr>
      </w:pPr>
    </w:p>
    <w:p w14:paraId="713F0C1D" w14:textId="77777777" w:rsidR="00AA46A7" w:rsidRPr="00AA2FB0" w:rsidRDefault="00AA46A7" w:rsidP="00AA46A7">
      <w:pPr>
        <w:tabs>
          <w:tab w:val="left" w:pos="426"/>
          <w:tab w:val="left" w:pos="567"/>
        </w:tabs>
        <w:spacing w:after="120" w:line="276" w:lineRule="auto"/>
        <w:ind w:left="709" w:hanging="567"/>
        <w:jc w:val="both"/>
        <w:rPr>
          <w:rFonts w:ascii="Arial" w:hAnsi="Arial" w:cs="Arial"/>
          <w:b/>
          <w:bCs/>
          <w:sz w:val="20"/>
          <w:szCs w:val="20"/>
          <w:lang w:val="es-MX"/>
        </w:rPr>
      </w:pPr>
      <w:r w:rsidRPr="00AA2FB0">
        <w:rPr>
          <w:rFonts w:ascii="Arial" w:hAnsi="Arial" w:cs="Arial"/>
          <w:b/>
          <w:bCs/>
          <w:sz w:val="20"/>
          <w:szCs w:val="20"/>
          <w:lang w:val="es-MX"/>
        </w:rPr>
        <w:t xml:space="preserve">8.4.1 </w:t>
      </w:r>
      <w:r w:rsidRPr="00B75AE0">
        <w:rPr>
          <w:rFonts w:ascii="Arial" w:hAnsi="Arial" w:cs="Arial"/>
          <w:b/>
          <w:bCs/>
          <w:sz w:val="20"/>
          <w:szCs w:val="20"/>
          <w:lang w:val="es-MX"/>
        </w:rPr>
        <w:t>GENERALIDADES</w:t>
      </w:r>
    </w:p>
    <w:p w14:paraId="1AC0B50A" w14:textId="77777777" w:rsidR="00AA46A7" w:rsidRPr="00AA2FB0" w:rsidRDefault="00AA46A7" w:rsidP="00AA46A7">
      <w:pPr>
        <w:tabs>
          <w:tab w:val="left" w:pos="426"/>
          <w:tab w:val="left" w:pos="567"/>
        </w:tabs>
        <w:spacing w:after="120" w:line="276" w:lineRule="auto"/>
        <w:ind w:left="709" w:hanging="567"/>
        <w:jc w:val="both"/>
        <w:rPr>
          <w:rFonts w:ascii="Arial" w:hAnsi="Arial" w:cs="Arial"/>
          <w:b/>
          <w:bCs/>
          <w:sz w:val="20"/>
          <w:szCs w:val="20"/>
          <w:lang w:val="es-MX"/>
        </w:rPr>
      </w:pPr>
    </w:p>
    <w:p w14:paraId="6DEE07E3" w14:textId="77777777" w:rsidR="00AA46A7" w:rsidRPr="005A7DE8" w:rsidRDefault="00B433D3" w:rsidP="00AA46A7">
      <w:pPr>
        <w:tabs>
          <w:tab w:val="left" w:pos="709"/>
        </w:tabs>
        <w:spacing w:after="120" w:line="276" w:lineRule="auto"/>
        <w:ind w:left="708"/>
        <w:jc w:val="both"/>
        <w:rPr>
          <w:rFonts w:ascii="Arial" w:hAnsi="Arial" w:cs="Arial"/>
          <w:bCs/>
          <w:sz w:val="20"/>
          <w:szCs w:val="20"/>
        </w:rPr>
      </w:pPr>
      <w:r>
        <w:rPr>
          <w:rFonts w:ascii="Arial" w:hAnsi="Arial" w:cs="Arial"/>
          <w:bCs/>
          <w:sz w:val="20"/>
          <w:szCs w:val="20"/>
        </w:rPr>
        <w:t>La E</w:t>
      </w:r>
      <w:r w:rsidR="00AA46A7" w:rsidRPr="00AA2FB0">
        <w:rPr>
          <w:rFonts w:ascii="Arial" w:hAnsi="Arial" w:cs="Arial"/>
          <w:bCs/>
          <w:sz w:val="20"/>
          <w:szCs w:val="20"/>
        </w:rPr>
        <w:t xml:space="preserve">mpresa </w:t>
      </w:r>
      <w:r w:rsidR="002749DA">
        <w:rPr>
          <w:rFonts w:ascii="Arial" w:hAnsi="Arial" w:cs="Arial"/>
          <w:bCs/>
          <w:sz w:val="20"/>
          <w:szCs w:val="20"/>
        </w:rPr>
        <w:t>COMERCIAL ERICK E.I.R.L.</w:t>
      </w:r>
      <w:r w:rsidR="00AA46A7" w:rsidRPr="00AA2FB0">
        <w:rPr>
          <w:rFonts w:ascii="Arial" w:hAnsi="Arial" w:cs="Arial"/>
          <w:bCs/>
          <w:sz w:val="20"/>
          <w:szCs w:val="20"/>
        </w:rPr>
        <w:t xml:space="preserve"> a fin </w:t>
      </w:r>
      <w:r w:rsidR="00AA46A7" w:rsidRPr="00AA2FB0">
        <w:rPr>
          <w:rFonts w:ascii="Arial" w:hAnsi="Arial" w:cs="Arial"/>
          <w:sz w:val="20"/>
          <w:szCs w:val="20"/>
        </w:rPr>
        <w:t xml:space="preserve">de asegurarse que los productos y servicios </w:t>
      </w:r>
      <w:r w:rsidR="00AA46A7" w:rsidRPr="005A7DE8">
        <w:rPr>
          <w:rFonts w:ascii="Arial" w:hAnsi="Arial" w:cs="Arial"/>
          <w:sz w:val="20"/>
          <w:szCs w:val="20"/>
        </w:rPr>
        <w:t xml:space="preserve">adquiridos cumplen con los requerimientos especificados, realiza su </w:t>
      </w:r>
      <w:r w:rsidR="00AA46A7" w:rsidRPr="005A7DE8">
        <w:rPr>
          <w:rFonts w:ascii="Arial" w:hAnsi="Arial" w:cs="Arial"/>
          <w:bCs/>
          <w:sz w:val="20"/>
          <w:szCs w:val="20"/>
        </w:rPr>
        <w:t>proceso de compras según lo indicado en:</w:t>
      </w:r>
    </w:p>
    <w:p w14:paraId="5FB185B3" w14:textId="77777777" w:rsidR="00AA46A7" w:rsidRPr="00FF6EBA" w:rsidRDefault="00AA46A7" w:rsidP="00166007">
      <w:pPr>
        <w:pStyle w:val="Prrafodelista"/>
        <w:numPr>
          <w:ilvl w:val="0"/>
          <w:numId w:val="45"/>
        </w:numPr>
        <w:tabs>
          <w:tab w:val="left" w:pos="709"/>
        </w:tabs>
        <w:spacing w:after="120" w:line="276" w:lineRule="auto"/>
        <w:jc w:val="both"/>
        <w:rPr>
          <w:rFonts w:ascii="Arial" w:hAnsi="Arial" w:cs="Arial"/>
          <w:bCs/>
          <w:sz w:val="20"/>
          <w:szCs w:val="20"/>
        </w:rPr>
      </w:pPr>
      <w:r w:rsidRPr="00FF6EBA">
        <w:rPr>
          <w:rFonts w:ascii="Arial" w:hAnsi="Arial" w:cs="Arial"/>
          <w:bCs/>
          <w:sz w:val="20"/>
          <w:szCs w:val="20"/>
        </w:rPr>
        <w:t xml:space="preserve">“Procedimiento de compras”, código </w:t>
      </w:r>
      <w:r w:rsidR="005101BB" w:rsidRPr="00FF6EBA">
        <w:rPr>
          <w:rFonts w:ascii="Arial" w:hAnsi="Arial" w:cs="Arial"/>
          <w:bCs/>
          <w:sz w:val="20"/>
          <w:szCs w:val="20"/>
        </w:rPr>
        <w:t>CE</w:t>
      </w:r>
      <w:r w:rsidRPr="00FF6EBA">
        <w:rPr>
          <w:rFonts w:ascii="Arial" w:hAnsi="Arial" w:cs="Arial"/>
          <w:bCs/>
          <w:sz w:val="20"/>
          <w:szCs w:val="20"/>
        </w:rPr>
        <w:t>-LC-P-03</w:t>
      </w:r>
    </w:p>
    <w:p w14:paraId="38631625" w14:textId="77777777" w:rsidR="00AA46A7" w:rsidRPr="003A7D9C" w:rsidRDefault="00AA46A7" w:rsidP="00166007">
      <w:pPr>
        <w:pStyle w:val="Prrafodelista"/>
        <w:numPr>
          <w:ilvl w:val="0"/>
          <w:numId w:val="45"/>
        </w:numPr>
        <w:tabs>
          <w:tab w:val="left" w:pos="709"/>
        </w:tabs>
        <w:spacing w:after="120" w:line="276" w:lineRule="auto"/>
        <w:jc w:val="both"/>
        <w:rPr>
          <w:rFonts w:ascii="Arial" w:hAnsi="Arial" w:cs="Arial"/>
          <w:bCs/>
          <w:sz w:val="20"/>
          <w:szCs w:val="20"/>
          <w:highlight w:val="yellow"/>
        </w:rPr>
      </w:pPr>
      <w:r w:rsidRPr="003A7D9C">
        <w:rPr>
          <w:rFonts w:ascii="Arial" w:hAnsi="Arial" w:cs="Arial"/>
          <w:bCs/>
          <w:sz w:val="20"/>
          <w:szCs w:val="20"/>
          <w:highlight w:val="yellow"/>
        </w:rPr>
        <w:t xml:space="preserve">“Control en la recepción de productos”, código </w:t>
      </w:r>
      <w:r w:rsidR="005101BB" w:rsidRPr="003A7D9C">
        <w:rPr>
          <w:rFonts w:ascii="Arial" w:hAnsi="Arial" w:cs="Arial"/>
          <w:bCs/>
          <w:sz w:val="20"/>
          <w:szCs w:val="20"/>
          <w:highlight w:val="yellow"/>
        </w:rPr>
        <w:t>CE</w:t>
      </w:r>
      <w:r w:rsidR="00FF6EBA">
        <w:rPr>
          <w:rFonts w:ascii="Arial" w:hAnsi="Arial" w:cs="Arial"/>
          <w:bCs/>
          <w:sz w:val="20"/>
          <w:szCs w:val="20"/>
          <w:highlight w:val="yellow"/>
        </w:rPr>
        <w:t>-PT</w:t>
      </w:r>
      <w:r w:rsidRPr="003A7D9C">
        <w:rPr>
          <w:rFonts w:ascii="Arial" w:hAnsi="Arial" w:cs="Arial"/>
          <w:bCs/>
          <w:sz w:val="20"/>
          <w:szCs w:val="20"/>
          <w:highlight w:val="yellow"/>
        </w:rPr>
        <w:t>-P-02</w:t>
      </w:r>
    </w:p>
    <w:p w14:paraId="4C55556B" w14:textId="77777777" w:rsidR="00AA46A7" w:rsidRPr="00FF6EBA" w:rsidRDefault="00AA46A7" w:rsidP="00166007">
      <w:pPr>
        <w:numPr>
          <w:ilvl w:val="0"/>
          <w:numId w:val="45"/>
        </w:numPr>
        <w:spacing w:after="120" w:line="276" w:lineRule="auto"/>
        <w:jc w:val="both"/>
        <w:rPr>
          <w:rFonts w:ascii="Arial" w:hAnsi="Arial" w:cs="Arial"/>
          <w:sz w:val="20"/>
          <w:szCs w:val="20"/>
        </w:rPr>
      </w:pPr>
      <w:r w:rsidRPr="00FF6EBA">
        <w:rPr>
          <w:rFonts w:ascii="Arial" w:hAnsi="Arial" w:cs="Arial"/>
          <w:sz w:val="20"/>
          <w:szCs w:val="20"/>
        </w:rPr>
        <w:t xml:space="preserve">“Selección y evaluación de proveedores de productos, equipos y servicios críticos para la calidad e inocuidad”, código, </w:t>
      </w:r>
      <w:r w:rsidR="005101BB" w:rsidRPr="00FF6EBA">
        <w:rPr>
          <w:rFonts w:ascii="Arial" w:hAnsi="Arial" w:cs="Arial"/>
          <w:sz w:val="20"/>
          <w:szCs w:val="20"/>
        </w:rPr>
        <w:t>CE</w:t>
      </w:r>
      <w:r w:rsidRPr="00FF6EBA">
        <w:rPr>
          <w:rFonts w:ascii="Arial" w:hAnsi="Arial" w:cs="Arial"/>
          <w:sz w:val="20"/>
          <w:szCs w:val="20"/>
        </w:rPr>
        <w:t>-LC-P-02</w:t>
      </w:r>
    </w:p>
    <w:p w14:paraId="00BACAC2" w14:textId="77777777" w:rsidR="00AA46A7" w:rsidRPr="00AA2FB0" w:rsidRDefault="00AA46A7" w:rsidP="00FF6EBA">
      <w:pPr>
        <w:spacing w:after="120" w:line="276" w:lineRule="auto"/>
        <w:jc w:val="both"/>
        <w:rPr>
          <w:rFonts w:ascii="Arial" w:hAnsi="Arial" w:cs="Arial"/>
          <w:sz w:val="20"/>
          <w:szCs w:val="20"/>
        </w:rPr>
      </w:pPr>
    </w:p>
    <w:p w14:paraId="190122A3" w14:textId="77777777" w:rsidR="00AA46A7" w:rsidRPr="00AA2FB0" w:rsidRDefault="00AA46A7" w:rsidP="00AA46A7">
      <w:pPr>
        <w:tabs>
          <w:tab w:val="left" w:pos="426"/>
          <w:tab w:val="left" w:pos="567"/>
        </w:tabs>
        <w:spacing w:after="120" w:line="276" w:lineRule="auto"/>
        <w:ind w:left="709" w:hanging="567"/>
        <w:jc w:val="both"/>
        <w:rPr>
          <w:rFonts w:ascii="Arial" w:hAnsi="Arial" w:cs="Arial"/>
          <w:b/>
          <w:bCs/>
          <w:sz w:val="20"/>
          <w:szCs w:val="20"/>
          <w:lang w:val="es-MX"/>
        </w:rPr>
      </w:pPr>
      <w:r w:rsidRPr="00AA2FB0">
        <w:rPr>
          <w:rFonts w:ascii="Arial" w:hAnsi="Arial" w:cs="Arial"/>
          <w:b/>
          <w:bCs/>
          <w:sz w:val="20"/>
          <w:szCs w:val="20"/>
          <w:lang w:val="es-MX"/>
        </w:rPr>
        <w:t>8.4.2   TIPO Y ALCANCE DEL CONTROL</w:t>
      </w:r>
    </w:p>
    <w:p w14:paraId="5B9A767F" w14:textId="77777777" w:rsidR="00AA46A7" w:rsidRPr="00AA2FB0" w:rsidRDefault="00B433D3" w:rsidP="00AA46A7">
      <w:pPr>
        <w:spacing w:after="120" w:line="276" w:lineRule="auto"/>
        <w:ind w:left="851"/>
        <w:jc w:val="both"/>
        <w:rPr>
          <w:rFonts w:ascii="Arial" w:hAnsi="Arial" w:cs="Arial"/>
          <w:sz w:val="20"/>
          <w:szCs w:val="20"/>
        </w:rPr>
      </w:pPr>
      <w:r>
        <w:rPr>
          <w:rFonts w:ascii="Arial" w:hAnsi="Arial" w:cs="Arial"/>
          <w:sz w:val="20"/>
          <w:szCs w:val="20"/>
        </w:rPr>
        <w:t>La E</w:t>
      </w:r>
      <w:r w:rsidR="00AA46A7" w:rsidRPr="00AA2FB0">
        <w:rPr>
          <w:rFonts w:ascii="Arial" w:hAnsi="Arial" w:cs="Arial"/>
          <w:sz w:val="20"/>
          <w:szCs w:val="20"/>
        </w:rPr>
        <w:t xml:space="preserve">mpresa </w:t>
      </w:r>
      <w:r w:rsidR="002749DA">
        <w:rPr>
          <w:rFonts w:ascii="Arial" w:hAnsi="Arial" w:cs="Arial"/>
          <w:sz w:val="20"/>
          <w:szCs w:val="20"/>
        </w:rPr>
        <w:t>COMERCIAL ERICK E.I.R.L.</w:t>
      </w:r>
      <w:r w:rsidR="00AA46A7" w:rsidRPr="00AA2FB0">
        <w:rPr>
          <w:rFonts w:ascii="Arial" w:hAnsi="Arial" w:cs="Arial"/>
          <w:sz w:val="20"/>
          <w:szCs w:val="20"/>
        </w:rPr>
        <w:t xml:space="preserve"> realiza los procesos de selección, evaluación y re-evaluación de sus proveedores externos según los procedimientos:</w:t>
      </w:r>
    </w:p>
    <w:p w14:paraId="4FC0BCB7" w14:textId="77777777" w:rsidR="00AA46A7" w:rsidRPr="00FF6EBA" w:rsidRDefault="00AA46A7" w:rsidP="00166007">
      <w:pPr>
        <w:numPr>
          <w:ilvl w:val="0"/>
          <w:numId w:val="11"/>
        </w:numPr>
        <w:spacing w:after="120" w:line="276" w:lineRule="auto"/>
        <w:jc w:val="both"/>
        <w:rPr>
          <w:rFonts w:ascii="Arial" w:hAnsi="Arial" w:cs="Arial"/>
          <w:sz w:val="20"/>
          <w:szCs w:val="20"/>
        </w:rPr>
      </w:pPr>
      <w:r w:rsidRPr="00FF6EBA">
        <w:rPr>
          <w:rFonts w:ascii="Arial" w:hAnsi="Arial" w:cs="Arial"/>
          <w:sz w:val="20"/>
          <w:szCs w:val="20"/>
        </w:rPr>
        <w:t xml:space="preserve">“Selección y evaluación de proveedores de productos, equipos y servicios críticos para la calidad e inocuidad”, código, </w:t>
      </w:r>
      <w:r w:rsidR="005101BB" w:rsidRPr="00FF6EBA">
        <w:rPr>
          <w:rFonts w:ascii="Arial" w:hAnsi="Arial" w:cs="Arial"/>
          <w:sz w:val="20"/>
          <w:szCs w:val="20"/>
        </w:rPr>
        <w:t>CE</w:t>
      </w:r>
      <w:r w:rsidRPr="00FF6EBA">
        <w:rPr>
          <w:rFonts w:ascii="Arial" w:hAnsi="Arial" w:cs="Arial"/>
          <w:sz w:val="20"/>
          <w:szCs w:val="20"/>
        </w:rPr>
        <w:t>-LC-P-02</w:t>
      </w:r>
    </w:p>
    <w:p w14:paraId="3014A115" w14:textId="77777777" w:rsidR="00AA46A7" w:rsidRPr="00AA2FB0" w:rsidRDefault="00AA46A7" w:rsidP="00AA46A7">
      <w:pPr>
        <w:tabs>
          <w:tab w:val="left" w:pos="993"/>
        </w:tabs>
        <w:spacing w:after="120" w:line="276" w:lineRule="auto"/>
        <w:ind w:left="993" w:hanging="993"/>
        <w:jc w:val="both"/>
        <w:rPr>
          <w:rFonts w:ascii="Arial" w:hAnsi="Arial" w:cs="Arial"/>
          <w:sz w:val="20"/>
          <w:szCs w:val="20"/>
        </w:rPr>
      </w:pPr>
      <w:r w:rsidRPr="00AA2FB0">
        <w:rPr>
          <w:rFonts w:ascii="Arial" w:hAnsi="Arial" w:cs="Arial"/>
          <w:sz w:val="20"/>
          <w:szCs w:val="20"/>
        </w:rPr>
        <w:tab/>
        <w:t xml:space="preserve">Se lleva registro de las evaluaciones </w:t>
      </w:r>
      <w:r>
        <w:rPr>
          <w:rFonts w:ascii="Arial" w:hAnsi="Arial" w:cs="Arial"/>
          <w:sz w:val="20"/>
          <w:szCs w:val="20"/>
        </w:rPr>
        <w:t xml:space="preserve">y re-evaluación </w:t>
      </w:r>
      <w:r w:rsidRPr="00AA2FB0">
        <w:rPr>
          <w:rFonts w:ascii="Arial" w:hAnsi="Arial" w:cs="Arial"/>
          <w:sz w:val="20"/>
          <w:szCs w:val="20"/>
        </w:rPr>
        <w:t>realizadas usando los formatos:</w:t>
      </w:r>
    </w:p>
    <w:p w14:paraId="22746BFC" w14:textId="77777777" w:rsidR="00AA46A7" w:rsidRPr="00FF6EBA" w:rsidRDefault="00AA46A7" w:rsidP="00166007">
      <w:pPr>
        <w:numPr>
          <w:ilvl w:val="0"/>
          <w:numId w:val="12"/>
        </w:numPr>
        <w:tabs>
          <w:tab w:val="left" w:pos="993"/>
        </w:tabs>
        <w:spacing w:after="120" w:line="276" w:lineRule="auto"/>
        <w:jc w:val="both"/>
        <w:rPr>
          <w:rFonts w:ascii="Arial" w:hAnsi="Arial" w:cs="Arial"/>
          <w:sz w:val="20"/>
          <w:szCs w:val="20"/>
        </w:rPr>
      </w:pPr>
      <w:r w:rsidRPr="00FF6EBA">
        <w:rPr>
          <w:rFonts w:ascii="Arial" w:hAnsi="Arial" w:cs="Arial"/>
          <w:sz w:val="20"/>
          <w:szCs w:val="20"/>
        </w:rPr>
        <w:t xml:space="preserve">“Evaluación de proveedores”, código </w:t>
      </w:r>
      <w:r w:rsidR="005101BB" w:rsidRPr="00FF6EBA">
        <w:rPr>
          <w:rFonts w:ascii="Arial" w:hAnsi="Arial" w:cs="Arial"/>
          <w:sz w:val="20"/>
          <w:szCs w:val="20"/>
        </w:rPr>
        <w:t>CE</w:t>
      </w:r>
      <w:r w:rsidR="00FF6EBA" w:rsidRPr="00FF6EBA">
        <w:rPr>
          <w:rFonts w:ascii="Arial" w:hAnsi="Arial" w:cs="Arial"/>
          <w:sz w:val="20"/>
          <w:szCs w:val="20"/>
        </w:rPr>
        <w:t>-LC-R-2</w:t>
      </w:r>
      <w:r w:rsidRPr="00FF6EBA">
        <w:rPr>
          <w:rFonts w:ascii="Arial" w:hAnsi="Arial" w:cs="Arial"/>
          <w:sz w:val="20"/>
          <w:szCs w:val="20"/>
        </w:rPr>
        <w:t>.2</w:t>
      </w:r>
    </w:p>
    <w:p w14:paraId="675F75B7" w14:textId="77777777" w:rsidR="00AA46A7" w:rsidRPr="00FF6EBA" w:rsidRDefault="00AA46A7" w:rsidP="00166007">
      <w:pPr>
        <w:numPr>
          <w:ilvl w:val="0"/>
          <w:numId w:val="12"/>
        </w:numPr>
        <w:tabs>
          <w:tab w:val="left" w:pos="993"/>
        </w:tabs>
        <w:spacing w:after="120" w:line="276" w:lineRule="auto"/>
        <w:jc w:val="both"/>
        <w:rPr>
          <w:rFonts w:ascii="Arial" w:hAnsi="Arial" w:cs="Arial"/>
          <w:sz w:val="20"/>
          <w:szCs w:val="20"/>
        </w:rPr>
      </w:pPr>
      <w:r w:rsidRPr="00FF6EBA">
        <w:rPr>
          <w:rFonts w:ascii="Arial" w:hAnsi="Arial" w:cs="Arial"/>
          <w:sz w:val="20"/>
          <w:szCs w:val="20"/>
        </w:rPr>
        <w:t xml:space="preserve">“Reevaluación de proveedores”, código </w:t>
      </w:r>
      <w:r w:rsidR="005101BB" w:rsidRPr="00FF6EBA">
        <w:rPr>
          <w:rFonts w:ascii="Arial" w:hAnsi="Arial" w:cs="Arial"/>
          <w:sz w:val="20"/>
          <w:szCs w:val="20"/>
        </w:rPr>
        <w:t>CE</w:t>
      </w:r>
      <w:r w:rsidRPr="00FF6EBA">
        <w:rPr>
          <w:rFonts w:ascii="Arial" w:hAnsi="Arial" w:cs="Arial"/>
          <w:sz w:val="20"/>
          <w:szCs w:val="20"/>
        </w:rPr>
        <w:t>-LC-R-2.5</w:t>
      </w:r>
    </w:p>
    <w:p w14:paraId="5433DF25" w14:textId="77777777" w:rsidR="00AA46A7" w:rsidRPr="00AA2FB0" w:rsidRDefault="00AA46A7" w:rsidP="00AA46A7">
      <w:pPr>
        <w:tabs>
          <w:tab w:val="left" w:pos="851"/>
          <w:tab w:val="left" w:pos="993"/>
        </w:tabs>
        <w:spacing w:after="120" w:line="276" w:lineRule="auto"/>
        <w:ind w:left="993" w:hanging="993"/>
        <w:jc w:val="both"/>
        <w:rPr>
          <w:rFonts w:ascii="Arial" w:hAnsi="Arial" w:cs="Arial"/>
          <w:sz w:val="20"/>
          <w:szCs w:val="20"/>
        </w:rPr>
      </w:pPr>
      <w:r w:rsidRPr="00AA2FB0">
        <w:rPr>
          <w:rFonts w:ascii="Arial" w:hAnsi="Arial" w:cs="Arial"/>
          <w:sz w:val="20"/>
          <w:szCs w:val="20"/>
        </w:rPr>
        <w:tab/>
      </w:r>
    </w:p>
    <w:p w14:paraId="65047D55" w14:textId="77777777" w:rsidR="00AA46A7" w:rsidRPr="00AA2FB0" w:rsidRDefault="00AA46A7" w:rsidP="00AA46A7">
      <w:pPr>
        <w:tabs>
          <w:tab w:val="left" w:pos="426"/>
          <w:tab w:val="left" w:pos="567"/>
        </w:tabs>
        <w:spacing w:after="120" w:line="276" w:lineRule="auto"/>
        <w:ind w:left="709" w:hanging="567"/>
        <w:jc w:val="both"/>
        <w:rPr>
          <w:rFonts w:ascii="Arial" w:hAnsi="Arial" w:cs="Arial"/>
          <w:b/>
          <w:bCs/>
          <w:sz w:val="20"/>
          <w:szCs w:val="20"/>
          <w:lang w:val="es-MX"/>
        </w:rPr>
      </w:pPr>
      <w:r w:rsidRPr="00AA2FB0">
        <w:rPr>
          <w:rFonts w:ascii="Arial" w:hAnsi="Arial" w:cs="Arial"/>
          <w:b/>
          <w:bCs/>
          <w:sz w:val="20"/>
          <w:szCs w:val="20"/>
          <w:lang w:val="es-MX"/>
        </w:rPr>
        <w:t>8.4.3   INFORMACIÓN PARA LOS PROVEEDORES EXTERNOS</w:t>
      </w:r>
    </w:p>
    <w:p w14:paraId="78491F7C" w14:textId="77777777" w:rsidR="00AA46A7" w:rsidRPr="00F27152" w:rsidRDefault="00AA46A7" w:rsidP="00AA46A7">
      <w:pPr>
        <w:autoSpaceDE w:val="0"/>
        <w:autoSpaceDN w:val="0"/>
        <w:adjustRightInd w:val="0"/>
        <w:spacing w:line="276" w:lineRule="auto"/>
        <w:ind w:left="851"/>
        <w:jc w:val="both"/>
        <w:rPr>
          <w:rFonts w:ascii="Arial" w:eastAsia="Calibri" w:hAnsi="Arial" w:cs="Arial"/>
          <w:sz w:val="20"/>
          <w:szCs w:val="20"/>
        </w:rPr>
      </w:pPr>
      <w:r w:rsidRPr="00F27152">
        <w:rPr>
          <w:rFonts w:ascii="Arial" w:eastAsia="Calibri" w:hAnsi="Arial" w:cs="Arial"/>
          <w:sz w:val="20"/>
          <w:szCs w:val="20"/>
        </w:rPr>
        <w:t>La organización debe asegurarse de la adecuación de los requisitos antes de su comunicación al proveedor externo.</w:t>
      </w:r>
    </w:p>
    <w:p w14:paraId="2849D0AF" w14:textId="77777777" w:rsidR="00AA46A7" w:rsidRDefault="00AA46A7" w:rsidP="00AA46A7">
      <w:pPr>
        <w:autoSpaceDE w:val="0"/>
        <w:autoSpaceDN w:val="0"/>
        <w:adjustRightInd w:val="0"/>
        <w:spacing w:line="276" w:lineRule="auto"/>
        <w:ind w:left="851"/>
        <w:jc w:val="both"/>
        <w:rPr>
          <w:rFonts w:ascii="Arial" w:eastAsia="Calibri" w:hAnsi="Arial" w:cs="Arial"/>
          <w:sz w:val="20"/>
          <w:szCs w:val="20"/>
        </w:rPr>
      </w:pPr>
      <w:r w:rsidRPr="00F27152">
        <w:rPr>
          <w:rFonts w:ascii="Arial" w:eastAsia="Calibri" w:hAnsi="Arial" w:cs="Arial"/>
          <w:sz w:val="20"/>
          <w:szCs w:val="20"/>
        </w:rPr>
        <w:t>La organización debe comunicar a los proveedores externos sus requisitos para:</w:t>
      </w:r>
    </w:p>
    <w:p w14:paraId="32D78E22" w14:textId="77777777" w:rsidR="00AA46A7" w:rsidRPr="00F27152" w:rsidRDefault="00AA46A7" w:rsidP="00AA46A7">
      <w:pPr>
        <w:autoSpaceDE w:val="0"/>
        <w:autoSpaceDN w:val="0"/>
        <w:adjustRightInd w:val="0"/>
        <w:spacing w:line="276" w:lineRule="auto"/>
        <w:ind w:left="851"/>
        <w:jc w:val="both"/>
        <w:rPr>
          <w:rFonts w:ascii="Arial" w:eastAsia="Calibri" w:hAnsi="Arial" w:cs="Arial"/>
          <w:sz w:val="20"/>
          <w:szCs w:val="20"/>
        </w:rPr>
      </w:pPr>
    </w:p>
    <w:p w14:paraId="12748FE9" w14:textId="77777777" w:rsidR="00AA46A7" w:rsidRPr="00F27152" w:rsidRDefault="00AA46A7" w:rsidP="00166007">
      <w:pPr>
        <w:numPr>
          <w:ilvl w:val="0"/>
          <w:numId w:val="24"/>
        </w:numPr>
        <w:autoSpaceDE w:val="0"/>
        <w:autoSpaceDN w:val="0"/>
        <w:adjustRightInd w:val="0"/>
        <w:spacing w:line="276" w:lineRule="auto"/>
        <w:ind w:left="1276"/>
        <w:jc w:val="both"/>
        <w:rPr>
          <w:rFonts w:ascii="Arial" w:eastAsia="Calibri" w:hAnsi="Arial" w:cs="Arial"/>
          <w:sz w:val="20"/>
          <w:szCs w:val="20"/>
        </w:rPr>
      </w:pPr>
      <w:r w:rsidRPr="00F27152">
        <w:rPr>
          <w:rFonts w:ascii="Arial" w:eastAsia="Calibri" w:hAnsi="Arial" w:cs="Arial"/>
          <w:sz w:val="20"/>
          <w:szCs w:val="20"/>
        </w:rPr>
        <w:t>Los procesos, productos y servicios a proporcionar.</w:t>
      </w:r>
    </w:p>
    <w:p w14:paraId="1CC1A428" w14:textId="77777777" w:rsidR="00AA46A7" w:rsidRPr="00F27152" w:rsidRDefault="00AA46A7" w:rsidP="00166007">
      <w:pPr>
        <w:numPr>
          <w:ilvl w:val="0"/>
          <w:numId w:val="24"/>
        </w:numPr>
        <w:autoSpaceDE w:val="0"/>
        <w:autoSpaceDN w:val="0"/>
        <w:adjustRightInd w:val="0"/>
        <w:spacing w:line="276" w:lineRule="auto"/>
        <w:ind w:left="1276"/>
        <w:jc w:val="both"/>
        <w:rPr>
          <w:rFonts w:ascii="Arial" w:eastAsia="Calibri" w:hAnsi="Arial" w:cs="Arial"/>
          <w:sz w:val="20"/>
          <w:szCs w:val="20"/>
        </w:rPr>
      </w:pPr>
      <w:r w:rsidRPr="00F27152">
        <w:rPr>
          <w:rFonts w:ascii="Arial" w:eastAsia="Calibri" w:hAnsi="Arial" w:cs="Arial"/>
          <w:sz w:val="20"/>
          <w:szCs w:val="20"/>
        </w:rPr>
        <w:t>La aprobación de:</w:t>
      </w:r>
    </w:p>
    <w:p w14:paraId="4BC34316" w14:textId="77777777" w:rsidR="00AA46A7" w:rsidRPr="00F27152" w:rsidRDefault="00AA46A7" w:rsidP="00AA46A7">
      <w:pPr>
        <w:autoSpaceDE w:val="0"/>
        <w:autoSpaceDN w:val="0"/>
        <w:adjustRightInd w:val="0"/>
        <w:spacing w:line="276" w:lineRule="auto"/>
        <w:ind w:left="1276"/>
        <w:jc w:val="both"/>
        <w:rPr>
          <w:rFonts w:ascii="Arial" w:eastAsia="Calibri" w:hAnsi="Arial" w:cs="Arial"/>
          <w:sz w:val="20"/>
          <w:szCs w:val="20"/>
        </w:rPr>
      </w:pPr>
    </w:p>
    <w:p w14:paraId="1CF17172" w14:textId="77777777" w:rsidR="00AA46A7" w:rsidRPr="00F27152" w:rsidRDefault="00AA46A7" w:rsidP="00166007">
      <w:pPr>
        <w:numPr>
          <w:ilvl w:val="0"/>
          <w:numId w:val="25"/>
        </w:numPr>
        <w:autoSpaceDE w:val="0"/>
        <w:autoSpaceDN w:val="0"/>
        <w:adjustRightInd w:val="0"/>
        <w:spacing w:line="276" w:lineRule="auto"/>
        <w:ind w:left="1560"/>
        <w:jc w:val="both"/>
        <w:rPr>
          <w:rFonts w:ascii="Arial" w:eastAsia="Calibri" w:hAnsi="Arial" w:cs="Arial"/>
          <w:sz w:val="20"/>
          <w:szCs w:val="20"/>
        </w:rPr>
      </w:pPr>
      <w:r w:rsidRPr="00F27152">
        <w:rPr>
          <w:rFonts w:ascii="Arial" w:eastAsia="Calibri" w:hAnsi="Arial" w:cs="Arial"/>
          <w:sz w:val="20"/>
          <w:szCs w:val="20"/>
        </w:rPr>
        <w:t>productos y servicios.</w:t>
      </w:r>
    </w:p>
    <w:p w14:paraId="7599DCB5" w14:textId="77777777" w:rsidR="00AA46A7" w:rsidRPr="00F27152" w:rsidRDefault="00AA46A7" w:rsidP="00166007">
      <w:pPr>
        <w:numPr>
          <w:ilvl w:val="0"/>
          <w:numId w:val="25"/>
        </w:numPr>
        <w:autoSpaceDE w:val="0"/>
        <w:autoSpaceDN w:val="0"/>
        <w:adjustRightInd w:val="0"/>
        <w:spacing w:line="276" w:lineRule="auto"/>
        <w:ind w:left="1560"/>
        <w:jc w:val="both"/>
        <w:rPr>
          <w:rFonts w:ascii="Arial" w:eastAsia="Calibri" w:hAnsi="Arial" w:cs="Arial"/>
          <w:sz w:val="20"/>
          <w:szCs w:val="20"/>
        </w:rPr>
      </w:pPr>
      <w:r w:rsidRPr="00F27152">
        <w:rPr>
          <w:rFonts w:ascii="Arial" w:eastAsia="Calibri" w:hAnsi="Arial" w:cs="Arial"/>
          <w:sz w:val="20"/>
          <w:szCs w:val="20"/>
        </w:rPr>
        <w:t xml:space="preserve"> métodos, procesos y equipos.</w:t>
      </w:r>
    </w:p>
    <w:p w14:paraId="2AB4F1BC" w14:textId="77777777" w:rsidR="00AA46A7" w:rsidRPr="00F27152" w:rsidRDefault="00AA46A7" w:rsidP="00166007">
      <w:pPr>
        <w:numPr>
          <w:ilvl w:val="0"/>
          <w:numId w:val="25"/>
        </w:numPr>
        <w:autoSpaceDE w:val="0"/>
        <w:autoSpaceDN w:val="0"/>
        <w:adjustRightInd w:val="0"/>
        <w:spacing w:line="276" w:lineRule="auto"/>
        <w:ind w:left="1560"/>
        <w:jc w:val="both"/>
        <w:rPr>
          <w:rFonts w:ascii="Arial" w:eastAsia="Calibri" w:hAnsi="Arial" w:cs="Arial"/>
          <w:sz w:val="20"/>
          <w:szCs w:val="20"/>
        </w:rPr>
      </w:pPr>
      <w:r w:rsidRPr="00F27152">
        <w:rPr>
          <w:rFonts w:ascii="Arial" w:eastAsia="Calibri" w:hAnsi="Arial" w:cs="Arial"/>
          <w:sz w:val="20"/>
          <w:szCs w:val="20"/>
        </w:rPr>
        <w:t xml:space="preserve"> la liberación de productos y servicios.</w:t>
      </w:r>
    </w:p>
    <w:p w14:paraId="7AAA7503" w14:textId="77777777" w:rsidR="00AA46A7" w:rsidRPr="00F27152" w:rsidRDefault="00AA46A7" w:rsidP="00AA46A7">
      <w:pPr>
        <w:autoSpaceDE w:val="0"/>
        <w:autoSpaceDN w:val="0"/>
        <w:adjustRightInd w:val="0"/>
        <w:spacing w:line="276" w:lineRule="auto"/>
        <w:jc w:val="both"/>
        <w:rPr>
          <w:rFonts w:ascii="Arial" w:eastAsia="Calibri" w:hAnsi="Arial" w:cs="Arial"/>
          <w:sz w:val="20"/>
          <w:szCs w:val="20"/>
        </w:rPr>
      </w:pPr>
    </w:p>
    <w:p w14:paraId="7857EB5F" w14:textId="77777777" w:rsidR="00AA46A7" w:rsidRPr="00F27152" w:rsidRDefault="00AA46A7" w:rsidP="00166007">
      <w:pPr>
        <w:numPr>
          <w:ilvl w:val="0"/>
          <w:numId w:val="24"/>
        </w:numPr>
        <w:autoSpaceDE w:val="0"/>
        <w:autoSpaceDN w:val="0"/>
        <w:adjustRightInd w:val="0"/>
        <w:spacing w:line="276" w:lineRule="auto"/>
        <w:ind w:left="1276"/>
        <w:jc w:val="both"/>
        <w:rPr>
          <w:rFonts w:ascii="Arial" w:eastAsia="Calibri" w:hAnsi="Arial" w:cs="Arial"/>
          <w:sz w:val="20"/>
          <w:szCs w:val="20"/>
        </w:rPr>
      </w:pPr>
      <w:r w:rsidRPr="00F27152">
        <w:rPr>
          <w:rFonts w:ascii="Arial" w:eastAsia="Calibri" w:hAnsi="Arial" w:cs="Arial"/>
          <w:sz w:val="20"/>
          <w:szCs w:val="20"/>
        </w:rPr>
        <w:t>La competencia, incluyendo cualquier calificación requerida de las personas.</w:t>
      </w:r>
    </w:p>
    <w:p w14:paraId="5FEDA24E" w14:textId="77777777" w:rsidR="00AA46A7" w:rsidRPr="00F27152" w:rsidRDefault="00AA46A7" w:rsidP="00166007">
      <w:pPr>
        <w:numPr>
          <w:ilvl w:val="0"/>
          <w:numId w:val="24"/>
        </w:numPr>
        <w:autoSpaceDE w:val="0"/>
        <w:autoSpaceDN w:val="0"/>
        <w:adjustRightInd w:val="0"/>
        <w:spacing w:line="276" w:lineRule="auto"/>
        <w:ind w:left="1276"/>
        <w:jc w:val="both"/>
        <w:rPr>
          <w:rFonts w:ascii="Arial" w:eastAsia="Calibri" w:hAnsi="Arial" w:cs="Arial"/>
          <w:sz w:val="20"/>
          <w:szCs w:val="20"/>
        </w:rPr>
      </w:pPr>
      <w:r w:rsidRPr="00F27152">
        <w:rPr>
          <w:rFonts w:ascii="Arial" w:eastAsia="Calibri" w:hAnsi="Arial" w:cs="Arial"/>
          <w:sz w:val="20"/>
          <w:szCs w:val="20"/>
        </w:rPr>
        <w:t>Las interacciones del proveedor externo con la organización.</w:t>
      </w:r>
    </w:p>
    <w:p w14:paraId="3A7881D9" w14:textId="77777777" w:rsidR="00AA46A7" w:rsidRPr="00F27152" w:rsidRDefault="00AA46A7" w:rsidP="00166007">
      <w:pPr>
        <w:numPr>
          <w:ilvl w:val="0"/>
          <w:numId w:val="24"/>
        </w:numPr>
        <w:autoSpaceDE w:val="0"/>
        <w:autoSpaceDN w:val="0"/>
        <w:adjustRightInd w:val="0"/>
        <w:spacing w:line="276" w:lineRule="auto"/>
        <w:ind w:left="1276"/>
        <w:jc w:val="both"/>
        <w:rPr>
          <w:rFonts w:ascii="Arial" w:eastAsia="Calibri" w:hAnsi="Arial" w:cs="Arial"/>
          <w:sz w:val="20"/>
          <w:szCs w:val="20"/>
        </w:rPr>
      </w:pPr>
      <w:r w:rsidRPr="00F27152">
        <w:rPr>
          <w:rFonts w:ascii="Arial" w:eastAsia="Calibri" w:hAnsi="Arial" w:cs="Arial"/>
          <w:sz w:val="20"/>
          <w:szCs w:val="20"/>
        </w:rPr>
        <w:t>El control y el seguimiento del desempeño del proveedor externo a aplicar por parte de la              organización.</w:t>
      </w:r>
    </w:p>
    <w:p w14:paraId="3C1A30CF" w14:textId="77777777" w:rsidR="00AA46A7" w:rsidRPr="00F27152" w:rsidRDefault="00AA46A7" w:rsidP="00166007">
      <w:pPr>
        <w:numPr>
          <w:ilvl w:val="0"/>
          <w:numId w:val="24"/>
        </w:numPr>
        <w:autoSpaceDE w:val="0"/>
        <w:autoSpaceDN w:val="0"/>
        <w:adjustRightInd w:val="0"/>
        <w:spacing w:line="276" w:lineRule="auto"/>
        <w:ind w:left="1276"/>
        <w:jc w:val="both"/>
        <w:rPr>
          <w:rFonts w:ascii="Arial" w:eastAsia="Calibri" w:hAnsi="Arial" w:cs="Arial"/>
          <w:sz w:val="20"/>
          <w:szCs w:val="20"/>
        </w:rPr>
      </w:pPr>
      <w:r w:rsidRPr="00F27152">
        <w:rPr>
          <w:rFonts w:ascii="Arial" w:eastAsia="Calibri" w:hAnsi="Arial" w:cs="Arial"/>
          <w:sz w:val="20"/>
          <w:szCs w:val="20"/>
        </w:rPr>
        <w:t xml:space="preserve"> Las actividades de verificación o validación que la organización, o su cliente, pretende llevar a cabo en las instalaciones del proveedor externo.</w:t>
      </w:r>
    </w:p>
    <w:p w14:paraId="53CF39E8" w14:textId="77777777" w:rsidR="00AA46A7" w:rsidRPr="00E74277" w:rsidRDefault="00AA46A7" w:rsidP="00AA46A7">
      <w:pPr>
        <w:spacing w:after="120" w:line="276" w:lineRule="auto"/>
        <w:jc w:val="both"/>
        <w:rPr>
          <w:rFonts w:ascii="Arial" w:hAnsi="Arial" w:cs="Arial"/>
          <w:sz w:val="20"/>
          <w:szCs w:val="20"/>
          <w:highlight w:val="cyan"/>
        </w:rPr>
      </w:pPr>
    </w:p>
    <w:p w14:paraId="4FED68C6" w14:textId="77777777" w:rsidR="00AA46A7" w:rsidRPr="00F27152" w:rsidRDefault="00AA46A7" w:rsidP="00AA46A7">
      <w:pPr>
        <w:tabs>
          <w:tab w:val="left" w:pos="709"/>
        </w:tabs>
        <w:spacing w:after="120" w:line="276" w:lineRule="auto"/>
        <w:ind w:left="708"/>
        <w:jc w:val="both"/>
        <w:rPr>
          <w:rFonts w:ascii="Arial" w:hAnsi="Arial" w:cs="Arial"/>
          <w:b/>
          <w:bCs/>
          <w:sz w:val="20"/>
          <w:szCs w:val="20"/>
        </w:rPr>
      </w:pPr>
      <w:r w:rsidRPr="00E74277">
        <w:rPr>
          <w:rFonts w:ascii="Arial" w:hAnsi="Arial" w:cs="Arial"/>
          <w:bCs/>
          <w:sz w:val="20"/>
          <w:szCs w:val="20"/>
          <w:highlight w:val="cyan"/>
        </w:rPr>
        <w:tab/>
      </w:r>
      <w:r w:rsidRPr="00F27152">
        <w:rPr>
          <w:rFonts w:ascii="Arial" w:hAnsi="Arial" w:cs="Arial"/>
          <w:b/>
          <w:bCs/>
          <w:sz w:val="20"/>
          <w:szCs w:val="20"/>
        </w:rPr>
        <w:t>Requisitos para la aprobación de las compras:</w:t>
      </w:r>
    </w:p>
    <w:p w14:paraId="61D9588F" w14:textId="77777777" w:rsidR="00AA46A7" w:rsidRPr="00F27152" w:rsidRDefault="00AA46A7" w:rsidP="00AA46A7">
      <w:pPr>
        <w:tabs>
          <w:tab w:val="left" w:pos="709"/>
        </w:tabs>
        <w:spacing w:after="120" w:line="276" w:lineRule="auto"/>
        <w:ind w:left="709"/>
        <w:jc w:val="both"/>
        <w:rPr>
          <w:rFonts w:ascii="Arial" w:hAnsi="Arial" w:cs="Arial"/>
          <w:bCs/>
          <w:sz w:val="20"/>
          <w:szCs w:val="20"/>
        </w:rPr>
      </w:pPr>
      <w:r w:rsidRPr="00F27152">
        <w:rPr>
          <w:rFonts w:ascii="Arial" w:hAnsi="Arial" w:cs="Arial"/>
          <w:bCs/>
          <w:sz w:val="20"/>
          <w:szCs w:val="20"/>
        </w:rPr>
        <w:t xml:space="preserve">Para los proveedores externos, los requisitos para la aprobación de las compras </w:t>
      </w:r>
      <w:r>
        <w:rPr>
          <w:rFonts w:ascii="Arial" w:hAnsi="Arial" w:cs="Arial"/>
          <w:bCs/>
          <w:sz w:val="20"/>
          <w:szCs w:val="20"/>
        </w:rPr>
        <w:t xml:space="preserve">de Productos, </w:t>
      </w:r>
      <w:r w:rsidRPr="00F27152">
        <w:rPr>
          <w:rFonts w:ascii="Arial" w:hAnsi="Arial" w:cs="Arial"/>
          <w:bCs/>
          <w:sz w:val="20"/>
          <w:szCs w:val="20"/>
        </w:rPr>
        <w:t>están indicados en:</w:t>
      </w:r>
    </w:p>
    <w:p w14:paraId="6A273D9D" w14:textId="77777777" w:rsidR="00AA46A7" w:rsidRDefault="00AA46A7" w:rsidP="00166007">
      <w:pPr>
        <w:pStyle w:val="Default"/>
        <w:numPr>
          <w:ilvl w:val="0"/>
          <w:numId w:val="44"/>
        </w:numPr>
        <w:spacing w:line="276" w:lineRule="auto"/>
        <w:ind w:left="1134"/>
      </w:pPr>
      <w:r>
        <w:t>“Especificaciones técnicas de los alimentos – modalidad</w:t>
      </w:r>
      <w:r w:rsidR="003A7D9C">
        <w:t xml:space="preserve"> raciones</w:t>
      </w:r>
      <w:r>
        <w:t xml:space="preserve"> 2018”, del servicio alimentario del programa nacional de alimentación escolar Qali Warma, Resolución de dirección Ejecutiva N° 487 – 2017 – MIDIS – PNAEQW.</w:t>
      </w:r>
    </w:p>
    <w:p w14:paraId="7E739DCD" w14:textId="77777777" w:rsidR="00AA46A7" w:rsidRDefault="00AA46A7" w:rsidP="00AA46A7">
      <w:pPr>
        <w:tabs>
          <w:tab w:val="left" w:pos="709"/>
        </w:tabs>
        <w:spacing w:after="120" w:line="276" w:lineRule="auto"/>
        <w:ind w:left="709"/>
        <w:jc w:val="both"/>
        <w:rPr>
          <w:rFonts w:ascii="Arial" w:hAnsi="Arial" w:cs="Arial"/>
          <w:bCs/>
          <w:sz w:val="20"/>
          <w:szCs w:val="20"/>
          <w:highlight w:val="cyan"/>
        </w:rPr>
      </w:pPr>
    </w:p>
    <w:p w14:paraId="3479C5A6" w14:textId="77777777" w:rsidR="00AA46A7" w:rsidRPr="00E74277" w:rsidRDefault="00AA46A7" w:rsidP="00AA46A7">
      <w:pPr>
        <w:tabs>
          <w:tab w:val="left" w:pos="709"/>
        </w:tabs>
        <w:spacing w:after="120" w:line="276" w:lineRule="auto"/>
        <w:ind w:left="709"/>
        <w:jc w:val="both"/>
        <w:rPr>
          <w:rFonts w:ascii="Arial" w:hAnsi="Arial" w:cs="Arial"/>
          <w:bCs/>
          <w:sz w:val="20"/>
          <w:szCs w:val="20"/>
          <w:highlight w:val="cyan"/>
        </w:rPr>
      </w:pPr>
    </w:p>
    <w:p w14:paraId="3EA034AA" w14:textId="77777777" w:rsidR="00AA46A7" w:rsidRPr="00AA2FB0" w:rsidRDefault="00AA46A7" w:rsidP="00AA46A7">
      <w:pPr>
        <w:tabs>
          <w:tab w:val="left" w:pos="426"/>
          <w:tab w:val="left" w:pos="567"/>
        </w:tabs>
        <w:spacing w:after="120" w:line="276" w:lineRule="auto"/>
        <w:ind w:left="709" w:hanging="567"/>
        <w:jc w:val="both"/>
        <w:rPr>
          <w:rFonts w:ascii="Arial" w:hAnsi="Arial" w:cs="Arial"/>
          <w:b/>
          <w:bCs/>
          <w:sz w:val="20"/>
          <w:szCs w:val="20"/>
          <w:lang w:val="es-MX"/>
        </w:rPr>
      </w:pPr>
      <w:r w:rsidRPr="00AA2FB0">
        <w:rPr>
          <w:rFonts w:ascii="Arial" w:hAnsi="Arial" w:cs="Arial"/>
          <w:b/>
          <w:bCs/>
          <w:sz w:val="20"/>
          <w:szCs w:val="20"/>
          <w:lang w:val="es-MX"/>
        </w:rPr>
        <w:t>8.5   PRODUCCIÓN Y PROVISIÓN DEL SERVICIO</w:t>
      </w:r>
    </w:p>
    <w:p w14:paraId="231142EA" w14:textId="77777777" w:rsidR="00AA46A7" w:rsidRPr="00AA2FB0" w:rsidRDefault="00AA46A7" w:rsidP="00AA46A7">
      <w:pPr>
        <w:tabs>
          <w:tab w:val="left" w:pos="426"/>
          <w:tab w:val="left" w:pos="567"/>
        </w:tabs>
        <w:spacing w:after="120" w:line="276" w:lineRule="auto"/>
        <w:ind w:left="709" w:hanging="567"/>
        <w:jc w:val="both"/>
        <w:rPr>
          <w:rFonts w:ascii="Arial" w:hAnsi="Arial" w:cs="Arial"/>
          <w:b/>
          <w:bCs/>
          <w:sz w:val="20"/>
          <w:szCs w:val="20"/>
          <w:lang w:val="es-MX"/>
        </w:rPr>
      </w:pPr>
      <w:r w:rsidRPr="00AA2FB0">
        <w:rPr>
          <w:rFonts w:ascii="Arial" w:hAnsi="Arial" w:cs="Arial"/>
          <w:b/>
          <w:bCs/>
          <w:sz w:val="20"/>
          <w:szCs w:val="20"/>
          <w:lang w:val="es-MX"/>
        </w:rPr>
        <w:t>8.5.1 CONTROL DE LA PRODUCCIÓN Y DE LA PROVISION DEL SERVICIO</w:t>
      </w:r>
    </w:p>
    <w:p w14:paraId="6840C6B9" w14:textId="77777777" w:rsidR="00AA46A7" w:rsidRPr="00AA2FB0" w:rsidRDefault="00AA46A7" w:rsidP="00AA46A7">
      <w:pPr>
        <w:tabs>
          <w:tab w:val="left" w:pos="993"/>
        </w:tabs>
        <w:spacing w:after="120" w:line="276" w:lineRule="auto"/>
        <w:ind w:left="709"/>
        <w:jc w:val="both"/>
        <w:rPr>
          <w:rFonts w:ascii="Arial" w:eastAsia="Calibri" w:hAnsi="Arial" w:cs="Arial"/>
          <w:sz w:val="20"/>
          <w:szCs w:val="20"/>
        </w:rPr>
      </w:pPr>
      <w:r w:rsidRPr="00AA2FB0">
        <w:rPr>
          <w:rFonts w:ascii="Arial" w:eastAsia="Calibri" w:hAnsi="Arial" w:cs="Arial"/>
          <w:sz w:val="20"/>
          <w:szCs w:val="20"/>
        </w:rPr>
        <w:t xml:space="preserve">La organización debe implementar </w:t>
      </w:r>
      <w:r>
        <w:rPr>
          <w:rFonts w:ascii="Arial" w:eastAsia="Calibri" w:hAnsi="Arial" w:cs="Arial"/>
          <w:sz w:val="20"/>
          <w:szCs w:val="20"/>
        </w:rPr>
        <w:t>el almacenamiento</w:t>
      </w:r>
      <w:r w:rsidRPr="00AA2FB0">
        <w:rPr>
          <w:rFonts w:ascii="Arial" w:eastAsia="Calibri" w:hAnsi="Arial" w:cs="Arial"/>
          <w:sz w:val="20"/>
          <w:szCs w:val="20"/>
        </w:rPr>
        <w:t xml:space="preserve"> bajo condiciones controladas.</w:t>
      </w:r>
      <w:r>
        <w:rPr>
          <w:rFonts w:ascii="Arial" w:eastAsia="Calibri" w:hAnsi="Arial" w:cs="Arial"/>
          <w:sz w:val="20"/>
          <w:szCs w:val="20"/>
        </w:rPr>
        <w:t xml:space="preserve"> Como parte de este control, se cuenta:</w:t>
      </w:r>
    </w:p>
    <w:p w14:paraId="18149E7F" w14:textId="77777777" w:rsidR="00AA46A7" w:rsidRPr="00AA2FB0" w:rsidRDefault="00AA46A7" w:rsidP="00AA46A7">
      <w:pPr>
        <w:autoSpaceDE w:val="0"/>
        <w:autoSpaceDN w:val="0"/>
        <w:adjustRightInd w:val="0"/>
        <w:spacing w:line="276" w:lineRule="auto"/>
        <w:jc w:val="both"/>
        <w:rPr>
          <w:rFonts w:ascii="Arial" w:eastAsia="Calibri" w:hAnsi="Arial" w:cs="Arial"/>
          <w:sz w:val="20"/>
          <w:szCs w:val="20"/>
        </w:rPr>
      </w:pPr>
    </w:p>
    <w:p w14:paraId="6A112834" w14:textId="77777777" w:rsidR="00AA46A7" w:rsidRDefault="00AA46A7" w:rsidP="00166007">
      <w:pPr>
        <w:pStyle w:val="Prrafodelista"/>
        <w:numPr>
          <w:ilvl w:val="0"/>
          <w:numId w:val="30"/>
        </w:numPr>
        <w:tabs>
          <w:tab w:val="left" w:pos="1134"/>
        </w:tabs>
        <w:spacing w:after="120" w:line="276" w:lineRule="auto"/>
        <w:ind w:left="993"/>
        <w:jc w:val="both"/>
        <w:rPr>
          <w:rFonts w:ascii="Arial" w:eastAsia="Calibri" w:hAnsi="Arial" w:cs="Arial"/>
          <w:sz w:val="20"/>
          <w:szCs w:val="20"/>
        </w:rPr>
      </w:pPr>
      <w:r w:rsidRPr="00F543B7">
        <w:rPr>
          <w:rFonts w:ascii="Arial" w:eastAsia="Calibri" w:hAnsi="Arial" w:cs="Arial"/>
          <w:sz w:val="20"/>
          <w:szCs w:val="20"/>
        </w:rPr>
        <w:t>Disponibilidad de información documen</w:t>
      </w:r>
      <w:r>
        <w:rPr>
          <w:rFonts w:ascii="Arial" w:eastAsia="Calibri" w:hAnsi="Arial" w:cs="Arial"/>
          <w:sz w:val="20"/>
          <w:szCs w:val="20"/>
        </w:rPr>
        <w:t xml:space="preserve">tada de origen interno </w:t>
      </w:r>
      <w:r w:rsidRPr="00F543B7">
        <w:rPr>
          <w:rFonts w:ascii="Arial" w:eastAsia="Calibri" w:hAnsi="Arial" w:cs="Arial"/>
          <w:sz w:val="20"/>
          <w:szCs w:val="20"/>
        </w:rPr>
        <w:t xml:space="preserve">y origen externo disponible </w:t>
      </w:r>
      <w:r>
        <w:rPr>
          <w:rFonts w:ascii="Arial" w:eastAsia="Calibri" w:hAnsi="Arial" w:cs="Arial"/>
          <w:sz w:val="20"/>
          <w:szCs w:val="20"/>
        </w:rPr>
        <w:t xml:space="preserve"> en físico como documento controlado</w:t>
      </w:r>
      <w:r w:rsidRPr="00F543B7">
        <w:rPr>
          <w:rFonts w:ascii="Arial" w:eastAsia="Calibri" w:hAnsi="Arial" w:cs="Arial"/>
          <w:sz w:val="20"/>
          <w:szCs w:val="20"/>
        </w:rPr>
        <w:t xml:space="preserve">, con las características del producto y las actividades requeridas para </w:t>
      </w:r>
      <w:r>
        <w:rPr>
          <w:rFonts w:ascii="Arial" w:eastAsia="Calibri" w:hAnsi="Arial" w:cs="Arial"/>
          <w:sz w:val="20"/>
          <w:szCs w:val="20"/>
        </w:rPr>
        <w:t>cumplirlas (ver 7.5</w:t>
      </w:r>
      <w:r w:rsidRPr="00F543B7">
        <w:rPr>
          <w:rFonts w:ascii="Arial" w:eastAsia="Calibri" w:hAnsi="Arial" w:cs="Arial"/>
          <w:sz w:val="20"/>
          <w:szCs w:val="20"/>
        </w:rPr>
        <w:t>).</w:t>
      </w:r>
    </w:p>
    <w:p w14:paraId="2F404A54" w14:textId="77777777" w:rsidR="00AA46A7" w:rsidRDefault="00AA46A7" w:rsidP="00166007">
      <w:pPr>
        <w:pStyle w:val="Prrafodelista"/>
        <w:numPr>
          <w:ilvl w:val="0"/>
          <w:numId w:val="30"/>
        </w:numPr>
        <w:tabs>
          <w:tab w:val="left" w:pos="1134"/>
        </w:tabs>
        <w:spacing w:after="120" w:line="276" w:lineRule="auto"/>
        <w:ind w:left="993"/>
        <w:jc w:val="both"/>
        <w:rPr>
          <w:rFonts w:ascii="Arial" w:eastAsia="Calibri" w:hAnsi="Arial" w:cs="Arial"/>
          <w:sz w:val="20"/>
          <w:szCs w:val="20"/>
        </w:rPr>
      </w:pPr>
      <w:r w:rsidRPr="005A16C8">
        <w:rPr>
          <w:rFonts w:ascii="Arial" w:eastAsia="Calibri" w:hAnsi="Arial" w:cs="Arial"/>
          <w:sz w:val="20"/>
          <w:szCs w:val="20"/>
        </w:rPr>
        <w:t xml:space="preserve">Actividades permanentes de monitoreo y control realizadas </w:t>
      </w:r>
      <w:r>
        <w:rPr>
          <w:rFonts w:ascii="Arial" w:eastAsia="Calibri" w:hAnsi="Arial" w:cs="Arial"/>
          <w:sz w:val="20"/>
          <w:szCs w:val="20"/>
        </w:rPr>
        <w:t>al almacenamiento</w:t>
      </w:r>
      <w:r w:rsidRPr="005A16C8">
        <w:rPr>
          <w:rFonts w:ascii="Arial" w:eastAsia="Calibri" w:hAnsi="Arial" w:cs="Arial"/>
          <w:sz w:val="20"/>
          <w:szCs w:val="20"/>
        </w:rPr>
        <w:t xml:space="preserve"> de Productos</w:t>
      </w:r>
      <w:r w:rsidR="00114E09">
        <w:rPr>
          <w:rFonts w:ascii="Arial" w:eastAsia="Calibri" w:hAnsi="Arial" w:cs="Arial"/>
          <w:sz w:val="20"/>
          <w:szCs w:val="20"/>
        </w:rPr>
        <w:t xml:space="preserve"> </w:t>
      </w:r>
      <w:r w:rsidRPr="005A16C8">
        <w:rPr>
          <w:rFonts w:ascii="Arial" w:eastAsia="Calibri" w:hAnsi="Arial" w:cs="Arial"/>
          <w:sz w:val="20"/>
          <w:szCs w:val="20"/>
        </w:rPr>
        <w:t xml:space="preserve">por el </w:t>
      </w:r>
      <w:r>
        <w:rPr>
          <w:rFonts w:ascii="Arial" w:eastAsia="Calibri" w:hAnsi="Arial" w:cs="Arial"/>
          <w:sz w:val="20"/>
          <w:szCs w:val="20"/>
        </w:rPr>
        <w:t>Área</w:t>
      </w:r>
      <w:r w:rsidRPr="005A16C8">
        <w:rPr>
          <w:rFonts w:ascii="Arial" w:eastAsia="Calibri" w:hAnsi="Arial" w:cs="Arial"/>
          <w:sz w:val="20"/>
          <w:szCs w:val="20"/>
        </w:rPr>
        <w:t xml:space="preserve"> de Control de Calidad y cada</w:t>
      </w:r>
      <w:r w:rsidR="00D043EB">
        <w:rPr>
          <w:rFonts w:ascii="Arial" w:eastAsia="Calibri" w:hAnsi="Arial" w:cs="Arial"/>
          <w:sz w:val="20"/>
          <w:szCs w:val="20"/>
        </w:rPr>
        <w:t xml:space="preserve"> una de los procesos operativos, estas se realizan a través de:</w:t>
      </w:r>
    </w:p>
    <w:p w14:paraId="50704085" w14:textId="77777777" w:rsidR="00D043EB" w:rsidRPr="00D043EB" w:rsidRDefault="00D043EB" w:rsidP="00D043EB">
      <w:pPr>
        <w:pStyle w:val="Prrafodelista"/>
        <w:numPr>
          <w:ilvl w:val="0"/>
          <w:numId w:val="50"/>
        </w:numPr>
        <w:tabs>
          <w:tab w:val="left" w:pos="1134"/>
        </w:tabs>
        <w:spacing w:after="120" w:line="276" w:lineRule="auto"/>
        <w:jc w:val="both"/>
        <w:rPr>
          <w:rFonts w:ascii="Arial" w:eastAsia="Calibri" w:hAnsi="Arial" w:cs="Arial"/>
          <w:sz w:val="20"/>
          <w:szCs w:val="20"/>
          <w:highlight w:val="yellow"/>
        </w:rPr>
      </w:pPr>
      <w:r w:rsidRPr="00D043EB">
        <w:rPr>
          <w:rFonts w:ascii="Arial" w:eastAsia="Calibri" w:hAnsi="Arial" w:cs="Arial"/>
          <w:sz w:val="20"/>
          <w:szCs w:val="20"/>
          <w:highlight w:val="yellow"/>
        </w:rPr>
        <w:t>Procedimiento y registros</w:t>
      </w:r>
    </w:p>
    <w:p w14:paraId="7D681D82" w14:textId="77777777" w:rsidR="00AA46A7" w:rsidRDefault="00AA46A7" w:rsidP="00166007">
      <w:pPr>
        <w:pStyle w:val="Prrafodelista"/>
        <w:numPr>
          <w:ilvl w:val="0"/>
          <w:numId w:val="30"/>
        </w:numPr>
        <w:tabs>
          <w:tab w:val="left" w:pos="1134"/>
        </w:tabs>
        <w:spacing w:after="120" w:line="276" w:lineRule="auto"/>
        <w:ind w:left="993"/>
        <w:jc w:val="both"/>
        <w:rPr>
          <w:rFonts w:ascii="Arial" w:eastAsia="Calibri" w:hAnsi="Arial" w:cs="Arial"/>
          <w:sz w:val="20"/>
          <w:szCs w:val="20"/>
        </w:rPr>
      </w:pPr>
      <w:r w:rsidRPr="005A16C8">
        <w:rPr>
          <w:rFonts w:ascii="Arial" w:eastAsia="Calibri" w:hAnsi="Arial" w:cs="Arial"/>
          <w:sz w:val="20"/>
          <w:szCs w:val="20"/>
        </w:rPr>
        <w:t>Infraestructura y ambientes de procesos adecuados (ver 7.1.1 y 7.1.2).</w:t>
      </w:r>
    </w:p>
    <w:p w14:paraId="1E40F359" w14:textId="77777777" w:rsidR="00AA46A7" w:rsidRDefault="00AA46A7" w:rsidP="00166007">
      <w:pPr>
        <w:pStyle w:val="Prrafodelista"/>
        <w:numPr>
          <w:ilvl w:val="0"/>
          <w:numId w:val="30"/>
        </w:numPr>
        <w:tabs>
          <w:tab w:val="left" w:pos="1134"/>
        </w:tabs>
        <w:spacing w:after="120" w:line="276" w:lineRule="auto"/>
        <w:ind w:left="993"/>
        <w:jc w:val="both"/>
        <w:rPr>
          <w:rFonts w:ascii="Arial" w:eastAsia="Calibri" w:hAnsi="Arial" w:cs="Arial"/>
          <w:sz w:val="20"/>
          <w:szCs w:val="20"/>
        </w:rPr>
      </w:pPr>
      <w:r w:rsidRPr="005A16C8">
        <w:rPr>
          <w:rFonts w:ascii="Arial" w:eastAsia="Calibri" w:hAnsi="Arial" w:cs="Arial"/>
          <w:sz w:val="20"/>
          <w:szCs w:val="20"/>
        </w:rPr>
        <w:t>Disponibilidad y el uso apropiado de los recursos de seguimiento y medición (ver 7.1.3)</w:t>
      </w:r>
    </w:p>
    <w:p w14:paraId="3CC45F32" w14:textId="77777777" w:rsidR="00AA46A7" w:rsidRDefault="00AA46A7" w:rsidP="00166007">
      <w:pPr>
        <w:pStyle w:val="Prrafodelista"/>
        <w:numPr>
          <w:ilvl w:val="0"/>
          <w:numId w:val="30"/>
        </w:numPr>
        <w:tabs>
          <w:tab w:val="left" w:pos="1134"/>
        </w:tabs>
        <w:spacing w:after="120" w:line="276" w:lineRule="auto"/>
        <w:ind w:left="993"/>
        <w:jc w:val="both"/>
        <w:rPr>
          <w:rFonts w:ascii="Arial" w:eastAsia="Calibri" w:hAnsi="Arial" w:cs="Arial"/>
          <w:sz w:val="20"/>
          <w:szCs w:val="20"/>
        </w:rPr>
      </w:pPr>
      <w:r w:rsidRPr="005A16C8">
        <w:rPr>
          <w:rFonts w:ascii="Arial" w:eastAsia="Calibri" w:hAnsi="Arial" w:cs="Arial"/>
          <w:sz w:val="20"/>
          <w:szCs w:val="20"/>
        </w:rPr>
        <w:t>Designación de personal competente (ver 7.2).</w:t>
      </w:r>
    </w:p>
    <w:p w14:paraId="5484CE0A" w14:textId="77777777" w:rsidR="00AA46A7" w:rsidRDefault="00AA46A7" w:rsidP="00166007">
      <w:pPr>
        <w:pStyle w:val="Prrafodelista"/>
        <w:numPr>
          <w:ilvl w:val="0"/>
          <w:numId w:val="30"/>
        </w:numPr>
        <w:tabs>
          <w:tab w:val="left" w:pos="1134"/>
        </w:tabs>
        <w:spacing w:after="120" w:line="276" w:lineRule="auto"/>
        <w:ind w:left="993"/>
        <w:jc w:val="both"/>
        <w:rPr>
          <w:rFonts w:ascii="Arial" w:eastAsia="Calibri" w:hAnsi="Arial" w:cs="Arial"/>
          <w:sz w:val="20"/>
          <w:szCs w:val="20"/>
        </w:rPr>
      </w:pPr>
      <w:r w:rsidRPr="005A16C8">
        <w:rPr>
          <w:rFonts w:ascii="Arial" w:eastAsia="Calibri" w:hAnsi="Arial" w:cs="Arial"/>
          <w:sz w:val="20"/>
          <w:szCs w:val="20"/>
        </w:rPr>
        <w:t>Implementación de manuales, procedimientos e instructivos que orienten las actividades del personal, disminuyendo el riesgo de errores humanos, además de capacitación al personal.</w:t>
      </w:r>
    </w:p>
    <w:p w14:paraId="05E13D6A" w14:textId="77777777" w:rsidR="00AA46A7" w:rsidRPr="005A16C8" w:rsidRDefault="00AA46A7" w:rsidP="00166007">
      <w:pPr>
        <w:pStyle w:val="Prrafodelista"/>
        <w:numPr>
          <w:ilvl w:val="0"/>
          <w:numId w:val="30"/>
        </w:numPr>
        <w:tabs>
          <w:tab w:val="left" w:pos="1134"/>
        </w:tabs>
        <w:spacing w:after="120" w:line="276" w:lineRule="auto"/>
        <w:ind w:left="993"/>
        <w:jc w:val="both"/>
        <w:rPr>
          <w:rFonts w:ascii="Arial" w:eastAsia="Calibri" w:hAnsi="Arial" w:cs="Arial"/>
          <w:sz w:val="20"/>
          <w:szCs w:val="20"/>
        </w:rPr>
      </w:pPr>
      <w:r w:rsidRPr="005A16C8">
        <w:rPr>
          <w:rFonts w:ascii="Arial" w:eastAsia="Calibri" w:hAnsi="Arial" w:cs="Arial"/>
          <w:sz w:val="20"/>
          <w:szCs w:val="20"/>
        </w:rPr>
        <w:t>Actividades para la liberación de Productos (</w:t>
      </w:r>
      <w:r>
        <w:rPr>
          <w:rFonts w:ascii="Arial" w:eastAsia="Calibri" w:hAnsi="Arial" w:cs="Arial"/>
          <w:sz w:val="20"/>
          <w:szCs w:val="20"/>
        </w:rPr>
        <w:t xml:space="preserve">ver </w:t>
      </w:r>
      <w:r w:rsidRPr="005A16C8">
        <w:rPr>
          <w:rFonts w:ascii="Arial" w:eastAsia="Calibri" w:hAnsi="Arial" w:cs="Arial"/>
          <w:sz w:val="20"/>
          <w:szCs w:val="20"/>
        </w:rPr>
        <w:t>8.6) y las actividades posteriores a su entrega (ver 8.5.5).</w:t>
      </w:r>
    </w:p>
    <w:p w14:paraId="2CFDAE93" w14:textId="77777777" w:rsidR="00AA46A7" w:rsidRPr="00FF6EBA" w:rsidRDefault="00AA46A7" w:rsidP="00FF6EBA">
      <w:pPr>
        <w:tabs>
          <w:tab w:val="left" w:pos="142"/>
          <w:tab w:val="left" w:pos="1134"/>
        </w:tabs>
        <w:spacing w:after="120" w:line="276" w:lineRule="auto"/>
        <w:ind w:left="993"/>
        <w:jc w:val="both"/>
        <w:rPr>
          <w:rFonts w:ascii="Arial" w:eastAsia="Calibri" w:hAnsi="Arial" w:cs="Arial"/>
          <w:sz w:val="20"/>
          <w:szCs w:val="20"/>
        </w:rPr>
      </w:pPr>
      <w:r w:rsidRPr="001617ED">
        <w:rPr>
          <w:rFonts w:ascii="Arial" w:eastAsia="Calibri" w:hAnsi="Arial" w:cs="Arial"/>
          <w:sz w:val="20"/>
          <w:szCs w:val="20"/>
        </w:rPr>
        <w:t>Nota: La validación y revalidación d</w:t>
      </w:r>
      <w:r>
        <w:rPr>
          <w:rFonts w:ascii="Arial" w:eastAsia="Calibri" w:hAnsi="Arial" w:cs="Arial"/>
          <w:sz w:val="20"/>
          <w:szCs w:val="20"/>
        </w:rPr>
        <w:t xml:space="preserve">e procesos ha sido excluida del </w:t>
      </w:r>
      <w:r w:rsidRPr="001617ED">
        <w:rPr>
          <w:rFonts w:ascii="Arial" w:eastAsia="Calibri" w:hAnsi="Arial" w:cs="Arial"/>
          <w:sz w:val="20"/>
          <w:szCs w:val="20"/>
        </w:rPr>
        <w:t>Sistema de Gestión de la Calidad de acuerdo lo descrito en el punto 4.3.</w:t>
      </w:r>
      <w:r w:rsidR="00FF6EBA">
        <w:rPr>
          <w:rFonts w:ascii="Arial" w:eastAsia="Calibri" w:hAnsi="Arial" w:cs="Arial"/>
          <w:sz w:val="20"/>
          <w:szCs w:val="20"/>
        </w:rPr>
        <w:t>1 del presente manual.</w:t>
      </w:r>
    </w:p>
    <w:p w14:paraId="1B1F178B" w14:textId="77777777" w:rsidR="00AA46A7" w:rsidRPr="00AA2FB0" w:rsidRDefault="00AA46A7" w:rsidP="00AA46A7">
      <w:pPr>
        <w:spacing w:after="120" w:line="276" w:lineRule="auto"/>
        <w:jc w:val="both"/>
        <w:rPr>
          <w:rFonts w:ascii="Arial" w:hAnsi="Arial" w:cs="Arial"/>
          <w:sz w:val="20"/>
          <w:szCs w:val="20"/>
        </w:rPr>
      </w:pPr>
    </w:p>
    <w:p w14:paraId="12D6F6AE" w14:textId="77777777" w:rsidR="00AA46A7" w:rsidRPr="00AA2FB0" w:rsidRDefault="00FF6EBA" w:rsidP="00AA46A7">
      <w:pPr>
        <w:tabs>
          <w:tab w:val="left" w:pos="426"/>
          <w:tab w:val="left" w:pos="567"/>
        </w:tabs>
        <w:spacing w:after="120" w:line="276" w:lineRule="auto"/>
        <w:ind w:left="709" w:hanging="567"/>
        <w:jc w:val="both"/>
        <w:rPr>
          <w:rFonts w:ascii="Arial" w:hAnsi="Arial" w:cs="Arial"/>
          <w:b/>
          <w:bCs/>
          <w:sz w:val="20"/>
          <w:szCs w:val="20"/>
          <w:lang w:val="es-MX"/>
        </w:rPr>
      </w:pPr>
      <w:r>
        <w:rPr>
          <w:rFonts w:ascii="Arial" w:hAnsi="Arial" w:cs="Arial"/>
          <w:b/>
          <w:bCs/>
          <w:sz w:val="20"/>
          <w:szCs w:val="20"/>
          <w:lang w:val="es-MX"/>
        </w:rPr>
        <w:t>8.5.2 IDENTIFICACIÓN Y RASTREABILIDAD</w:t>
      </w:r>
    </w:p>
    <w:p w14:paraId="5BC23A1D" w14:textId="77777777" w:rsidR="00AA46A7" w:rsidRDefault="00AA46A7" w:rsidP="00AA46A7">
      <w:pPr>
        <w:spacing w:after="120" w:line="276" w:lineRule="auto"/>
        <w:ind w:left="709"/>
        <w:jc w:val="both"/>
        <w:rPr>
          <w:rFonts w:ascii="Arial" w:hAnsi="Arial" w:cs="Arial"/>
          <w:sz w:val="20"/>
          <w:szCs w:val="20"/>
        </w:rPr>
      </w:pPr>
      <w:r w:rsidRPr="00AA2FB0">
        <w:rPr>
          <w:rFonts w:ascii="Arial" w:hAnsi="Arial" w:cs="Arial"/>
          <w:sz w:val="20"/>
          <w:szCs w:val="20"/>
        </w:rPr>
        <w:t>La t</w:t>
      </w:r>
      <w:r>
        <w:rPr>
          <w:rFonts w:ascii="Arial" w:hAnsi="Arial" w:cs="Arial"/>
          <w:sz w:val="20"/>
          <w:szCs w:val="20"/>
        </w:rPr>
        <w:t>razabilidad se realiza según el</w:t>
      </w:r>
      <w:r w:rsidR="00114E09">
        <w:rPr>
          <w:rFonts w:ascii="Arial" w:hAnsi="Arial" w:cs="Arial"/>
          <w:sz w:val="20"/>
          <w:szCs w:val="20"/>
        </w:rPr>
        <w:t xml:space="preserve"> </w:t>
      </w:r>
      <w:r>
        <w:rPr>
          <w:rFonts w:ascii="Arial" w:hAnsi="Arial" w:cs="Arial"/>
          <w:sz w:val="20"/>
          <w:szCs w:val="20"/>
        </w:rPr>
        <w:t>documento</w:t>
      </w:r>
      <w:r w:rsidRPr="00AA2FB0">
        <w:rPr>
          <w:rFonts w:ascii="Arial" w:hAnsi="Arial" w:cs="Arial"/>
          <w:sz w:val="20"/>
          <w:szCs w:val="20"/>
        </w:rPr>
        <w:t xml:space="preserve"> siguiente: “</w:t>
      </w:r>
      <w:r w:rsidR="00FF6EBA" w:rsidRPr="00FF6EBA">
        <w:rPr>
          <w:rFonts w:ascii="Arial" w:hAnsi="Arial" w:cs="Arial"/>
          <w:sz w:val="20"/>
          <w:szCs w:val="20"/>
        </w:rPr>
        <w:t>Rastreabilidad de producto y retiro de producto no conforme</w:t>
      </w:r>
      <w:r w:rsidR="00FF6EBA">
        <w:rPr>
          <w:rFonts w:ascii="Arial" w:hAnsi="Arial" w:cs="Arial"/>
          <w:sz w:val="20"/>
          <w:szCs w:val="20"/>
        </w:rPr>
        <w:t>”, código CE-CC-P-01</w:t>
      </w:r>
      <w:r w:rsidRPr="00AA2FB0">
        <w:rPr>
          <w:rFonts w:ascii="Arial" w:hAnsi="Arial" w:cs="Arial"/>
          <w:sz w:val="20"/>
          <w:szCs w:val="20"/>
        </w:rPr>
        <w:t xml:space="preserve">. </w:t>
      </w:r>
      <w:r>
        <w:rPr>
          <w:rFonts w:ascii="Arial" w:hAnsi="Arial" w:cs="Arial"/>
          <w:sz w:val="20"/>
          <w:szCs w:val="20"/>
        </w:rPr>
        <w:t>Los lotes de los Productos se encuentran identificados a través de letreros, en la cual se describe lo siguiente:</w:t>
      </w:r>
    </w:p>
    <w:p w14:paraId="453C609F" w14:textId="77777777" w:rsidR="00AA46A7" w:rsidRDefault="00AA46A7" w:rsidP="00166007">
      <w:pPr>
        <w:pStyle w:val="Prrafodelista"/>
        <w:numPr>
          <w:ilvl w:val="0"/>
          <w:numId w:val="44"/>
        </w:numPr>
        <w:spacing w:line="276" w:lineRule="auto"/>
        <w:jc w:val="both"/>
        <w:rPr>
          <w:rFonts w:ascii="Arial" w:hAnsi="Arial" w:cs="Arial"/>
          <w:sz w:val="20"/>
          <w:szCs w:val="20"/>
        </w:rPr>
      </w:pPr>
      <w:r>
        <w:rPr>
          <w:rFonts w:ascii="Arial" w:hAnsi="Arial" w:cs="Arial"/>
          <w:sz w:val="20"/>
          <w:szCs w:val="20"/>
        </w:rPr>
        <w:t>Producto</w:t>
      </w:r>
    </w:p>
    <w:p w14:paraId="385397CB" w14:textId="77777777" w:rsidR="00AA46A7" w:rsidRDefault="00AA46A7" w:rsidP="00166007">
      <w:pPr>
        <w:pStyle w:val="Prrafodelista"/>
        <w:numPr>
          <w:ilvl w:val="0"/>
          <w:numId w:val="44"/>
        </w:numPr>
        <w:spacing w:line="276" w:lineRule="auto"/>
        <w:jc w:val="both"/>
        <w:rPr>
          <w:rFonts w:ascii="Arial" w:hAnsi="Arial" w:cs="Arial"/>
          <w:sz w:val="20"/>
          <w:szCs w:val="20"/>
        </w:rPr>
      </w:pPr>
      <w:r>
        <w:rPr>
          <w:rFonts w:ascii="Arial" w:hAnsi="Arial" w:cs="Arial"/>
          <w:sz w:val="20"/>
          <w:szCs w:val="20"/>
        </w:rPr>
        <w:t>Marca</w:t>
      </w:r>
    </w:p>
    <w:p w14:paraId="79F30D07" w14:textId="77777777" w:rsidR="00AA46A7" w:rsidRDefault="00AA46A7" w:rsidP="00166007">
      <w:pPr>
        <w:pStyle w:val="Prrafodelista"/>
        <w:numPr>
          <w:ilvl w:val="0"/>
          <w:numId w:val="44"/>
        </w:numPr>
        <w:spacing w:line="276" w:lineRule="auto"/>
        <w:jc w:val="both"/>
        <w:rPr>
          <w:rFonts w:ascii="Arial" w:hAnsi="Arial" w:cs="Arial"/>
          <w:sz w:val="20"/>
          <w:szCs w:val="20"/>
        </w:rPr>
      </w:pPr>
      <w:r>
        <w:rPr>
          <w:rFonts w:ascii="Arial" w:hAnsi="Arial" w:cs="Arial"/>
          <w:sz w:val="20"/>
          <w:szCs w:val="20"/>
        </w:rPr>
        <w:t xml:space="preserve">Presentación </w:t>
      </w:r>
    </w:p>
    <w:p w14:paraId="7C47ADEA" w14:textId="77777777" w:rsidR="00AA46A7" w:rsidRDefault="00AA46A7" w:rsidP="00166007">
      <w:pPr>
        <w:pStyle w:val="Prrafodelista"/>
        <w:numPr>
          <w:ilvl w:val="0"/>
          <w:numId w:val="44"/>
        </w:numPr>
        <w:spacing w:line="276" w:lineRule="auto"/>
        <w:jc w:val="both"/>
        <w:rPr>
          <w:rFonts w:ascii="Arial" w:hAnsi="Arial" w:cs="Arial"/>
          <w:sz w:val="20"/>
          <w:szCs w:val="20"/>
        </w:rPr>
      </w:pPr>
      <w:r>
        <w:rPr>
          <w:rFonts w:ascii="Arial" w:hAnsi="Arial" w:cs="Arial"/>
          <w:sz w:val="20"/>
          <w:szCs w:val="20"/>
        </w:rPr>
        <w:t>Lote</w:t>
      </w:r>
    </w:p>
    <w:p w14:paraId="64E7EB42" w14:textId="77777777" w:rsidR="00AA46A7" w:rsidRDefault="00AA46A7" w:rsidP="00166007">
      <w:pPr>
        <w:pStyle w:val="Prrafodelista"/>
        <w:numPr>
          <w:ilvl w:val="0"/>
          <w:numId w:val="44"/>
        </w:numPr>
        <w:spacing w:line="276" w:lineRule="auto"/>
        <w:jc w:val="both"/>
        <w:rPr>
          <w:rFonts w:ascii="Arial" w:hAnsi="Arial" w:cs="Arial"/>
          <w:sz w:val="20"/>
          <w:szCs w:val="20"/>
        </w:rPr>
      </w:pPr>
      <w:r>
        <w:rPr>
          <w:rFonts w:ascii="Arial" w:hAnsi="Arial" w:cs="Arial"/>
          <w:sz w:val="20"/>
          <w:szCs w:val="20"/>
        </w:rPr>
        <w:t>Fecha de vencimiento</w:t>
      </w:r>
    </w:p>
    <w:p w14:paraId="3039298E" w14:textId="77777777" w:rsidR="00AA46A7" w:rsidRDefault="00AA46A7" w:rsidP="00166007">
      <w:pPr>
        <w:pStyle w:val="Prrafodelista"/>
        <w:numPr>
          <w:ilvl w:val="0"/>
          <w:numId w:val="44"/>
        </w:numPr>
        <w:spacing w:line="276" w:lineRule="auto"/>
        <w:jc w:val="both"/>
        <w:rPr>
          <w:rFonts w:ascii="Arial" w:hAnsi="Arial" w:cs="Arial"/>
          <w:sz w:val="20"/>
          <w:szCs w:val="20"/>
        </w:rPr>
      </w:pPr>
      <w:r>
        <w:rPr>
          <w:rFonts w:ascii="Arial" w:hAnsi="Arial" w:cs="Arial"/>
          <w:sz w:val="20"/>
          <w:szCs w:val="20"/>
        </w:rPr>
        <w:t>Fecha de Ingreso</w:t>
      </w:r>
    </w:p>
    <w:p w14:paraId="1BFBF99D" w14:textId="77777777" w:rsidR="00AA46A7" w:rsidRDefault="00AA46A7" w:rsidP="00166007">
      <w:pPr>
        <w:pStyle w:val="Prrafodelista"/>
        <w:numPr>
          <w:ilvl w:val="0"/>
          <w:numId w:val="44"/>
        </w:numPr>
        <w:spacing w:line="276" w:lineRule="auto"/>
        <w:jc w:val="both"/>
        <w:rPr>
          <w:rFonts w:ascii="Arial" w:hAnsi="Arial" w:cs="Arial"/>
          <w:sz w:val="20"/>
          <w:szCs w:val="20"/>
        </w:rPr>
      </w:pPr>
      <w:r>
        <w:rPr>
          <w:rFonts w:ascii="Arial" w:hAnsi="Arial" w:cs="Arial"/>
          <w:sz w:val="20"/>
          <w:szCs w:val="20"/>
        </w:rPr>
        <w:t>Ruma</w:t>
      </w:r>
    </w:p>
    <w:p w14:paraId="2CA3CB63" w14:textId="77777777" w:rsidR="00AA46A7" w:rsidRDefault="00AA46A7" w:rsidP="00166007">
      <w:pPr>
        <w:pStyle w:val="Prrafodelista"/>
        <w:numPr>
          <w:ilvl w:val="0"/>
          <w:numId w:val="44"/>
        </w:numPr>
        <w:spacing w:line="276" w:lineRule="auto"/>
        <w:jc w:val="both"/>
        <w:rPr>
          <w:rFonts w:ascii="Arial" w:hAnsi="Arial" w:cs="Arial"/>
          <w:sz w:val="20"/>
          <w:szCs w:val="20"/>
        </w:rPr>
      </w:pPr>
      <w:r>
        <w:rPr>
          <w:rFonts w:ascii="Arial" w:hAnsi="Arial" w:cs="Arial"/>
          <w:sz w:val="20"/>
          <w:szCs w:val="20"/>
        </w:rPr>
        <w:t>Cama</w:t>
      </w:r>
    </w:p>
    <w:p w14:paraId="22BE5628" w14:textId="77777777" w:rsidR="00AA46A7" w:rsidRDefault="00AA46A7" w:rsidP="00166007">
      <w:pPr>
        <w:pStyle w:val="Prrafodelista"/>
        <w:numPr>
          <w:ilvl w:val="0"/>
          <w:numId w:val="44"/>
        </w:numPr>
        <w:spacing w:line="276" w:lineRule="auto"/>
        <w:jc w:val="both"/>
        <w:rPr>
          <w:rFonts w:ascii="Arial" w:hAnsi="Arial" w:cs="Arial"/>
          <w:sz w:val="20"/>
          <w:szCs w:val="20"/>
        </w:rPr>
      </w:pPr>
      <w:r>
        <w:rPr>
          <w:rFonts w:ascii="Arial" w:hAnsi="Arial" w:cs="Arial"/>
          <w:sz w:val="20"/>
          <w:szCs w:val="20"/>
        </w:rPr>
        <w:t>Cantidad</w:t>
      </w:r>
    </w:p>
    <w:p w14:paraId="7AFBF10D" w14:textId="77777777" w:rsidR="00AA46A7" w:rsidRPr="00AA2FB0" w:rsidRDefault="00AA46A7" w:rsidP="00AA46A7">
      <w:pPr>
        <w:spacing w:after="120" w:line="276" w:lineRule="auto"/>
        <w:jc w:val="both"/>
        <w:rPr>
          <w:rFonts w:ascii="Arial" w:hAnsi="Arial" w:cs="Arial"/>
          <w:sz w:val="20"/>
          <w:szCs w:val="20"/>
        </w:rPr>
      </w:pPr>
    </w:p>
    <w:p w14:paraId="2E5B8C97" w14:textId="77777777" w:rsidR="00AA46A7" w:rsidRPr="00AA2FB0" w:rsidRDefault="00AA46A7" w:rsidP="00FF6EBA">
      <w:pPr>
        <w:spacing w:after="120" w:line="276" w:lineRule="auto"/>
        <w:jc w:val="both"/>
        <w:rPr>
          <w:rFonts w:ascii="Arial" w:hAnsi="Arial" w:cs="Arial"/>
          <w:sz w:val="20"/>
          <w:szCs w:val="20"/>
        </w:rPr>
      </w:pPr>
    </w:p>
    <w:p w14:paraId="092D42EB" w14:textId="77777777" w:rsidR="00AA46A7" w:rsidRPr="00AA2FB0" w:rsidRDefault="00AA46A7" w:rsidP="00AA46A7">
      <w:pPr>
        <w:spacing w:after="120" w:line="276" w:lineRule="auto"/>
        <w:jc w:val="both"/>
        <w:rPr>
          <w:rFonts w:ascii="Arial" w:hAnsi="Arial" w:cs="Arial"/>
          <w:sz w:val="20"/>
          <w:szCs w:val="20"/>
        </w:rPr>
      </w:pPr>
    </w:p>
    <w:p w14:paraId="286CDE7B" w14:textId="77777777" w:rsidR="00AA46A7" w:rsidRPr="00AA2FB0" w:rsidRDefault="00AA46A7" w:rsidP="00AA46A7">
      <w:pPr>
        <w:tabs>
          <w:tab w:val="left" w:pos="426"/>
          <w:tab w:val="left" w:pos="567"/>
        </w:tabs>
        <w:spacing w:after="120" w:line="276" w:lineRule="auto"/>
        <w:ind w:left="426" w:hanging="567"/>
        <w:jc w:val="both"/>
        <w:rPr>
          <w:rFonts w:ascii="Arial" w:hAnsi="Arial" w:cs="Arial"/>
          <w:b/>
          <w:bCs/>
          <w:sz w:val="20"/>
          <w:szCs w:val="20"/>
          <w:lang w:val="es-MX"/>
        </w:rPr>
      </w:pPr>
      <w:r w:rsidRPr="00AA2FB0">
        <w:rPr>
          <w:rFonts w:ascii="Arial" w:hAnsi="Arial" w:cs="Arial"/>
          <w:b/>
          <w:bCs/>
          <w:sz w:val="20"/>
          <w:szCs w:val="20"/>
          <w:lang w:val="es-MX"/>
        </w:rPr>
        <w:t>8.5.3 PROPIEDAD PERTENECIENTE A LOS CLIENTES O PROVEEDORES EXTERNOS</w:t>
      </w:r>
    </w:p>
    <w:p w14:paraId="739FD57E" w14:textId="77777777" w:rsidR="00AA46A7" w:rsidRPr="001334D7" w:rsidRDefault="00AA46A7" w:rsidP="00AA46A7">
      <w:pPr>
        <w:autoSpaceDE w:val="0"/>
        <w:autoSpaceDN w:val="0"/>
        <w:adjustRightInd w:val="0"/>
        <w:spacing w:after="240" w:line="276" w:lineRule="auto"/>
        <w:ind w:left="426"/>
        <w:jc w:val="both"/>
        <w:rPr>
          <w:rFonts w:ascii="Arial" w:hAnsi="Arial" w:cs="Arial"/>
          <w:sz w:val="20"/>
          <w:szCs w:val="20"/>
        </w:rPr>
      </w:pPr>
      <w:r w:rsidRPr="001334D7">
        <w:rPr>
          <w:rFonts w:ascii="Arial" w:hAnsi="Arial" w:cs="Arial"/>
          <w:sz w:val="20"/>
          <w:szCs w:val="20"/>
        </w:rPr>
        <w:t xml:space="preserve">En caso sea necesario que algún cliente o proveedor externo deje en </w:t>
      </w:r>
      <w:r w:rsidR="00B433D3">
        <w:rPr>
          <w:rFonts w:ascii="Arial" w:hAnsi="Arial" w:cs="Arial"/>
          <w:sz w:val="20"/>
          <w:szCs w:val="20"/>
        </w:rPr>
        <w:t xml:space="preserve">La Empresa </w:t>
      </w:r>
      <w:r w:rsidR="002749DA">
        <w:rPr>
          <w:rFonts w:ascii="Arial" w:hAnsi="Arial" w:cs="Arial"/>
          <w:sz w:val="20"/>
          <w:szCs w:val="20"/>
        </w:rPr>
        <w:t>COMERCIAL ERICK E.I.R.L.</w:t>
      </w:r>
      <w:r w:rsidRPr="001334D7">
        <w:rPr>
          <w:rFonts w:ascii="Arial" w:hAnsi="Arial" w:cs="Arial"/>
          <w:sz w:val="20"/>
          <w:szCs w:val="20"/>
        </w:rPr>
        <w:t xml:space="preserve"> algún bien de su propiedad, este se </w:t>
      </w:r>
      <w:r>
        <w:rPr>
          <w:rFonts w:ascii="Arial" w:hAnsi="Arial" w:cs="Arial"/>
          <w:sz w:val="20"/>
          <w:szCs w:val="20"/>
        </w:rPr>
        <w:t xml:space="preserve">Identificara, verificara, protegerá y salvaguardara </w:t>
      </w:r>
      <w:r w:rsidRPr="00FF6EBA">
        <w:rPr>
          <w:rFonts w:ascii="Arial" w:hAnsi="Arial" w:cs="Arial"/>
          <w:sz w:val="20"/>
          <w:szCs w:val="20"/>
        </w:rPr>
        <w:t>adecuadamente. Si por algún motivo el bien externo se extravía, deteriora, o de algún modo se considera inadecuado</w:t>
      </w:r>
      <w:r w:rsidR="00744E60">
        <w:rPr>
          <w:rFonts w:ascii="Arial" w:hAnsi="Arial" w:cs="Arial"/>
          <w:sz w:val="20"/>
          <w:szCs w:val="20"/>
        </w:rPr>
        <w:t>, el Jefe de C</w:t>
      </w:r>
      <w:r w:rsidR="00294B3A">
        <w:rPr>
          <w:rFonts w:ascii="Arial" w:hAnsi="Arial" w:cs="Arial"/>
          <w:sz w:val="20"/>
          <w:szCs w:val="20"/>
        </w:rPr>
        <w:t>ontrol de Calidad, Licitaciones</w:t>
      </w:r>
      <w:r w:rsidR="00744E60">
        <w:rPr>
          <w:rFonts w:ascii="Arial" w:hAnsi="Arial" w:cs="Arial"/>
          <w:sz w:val="20"/>
          <w:szCs w:val="20"/>
        </w:rPr>
        <w:t xml:space="preserve"> y Compras </w:t>
      </w:r>
      <w:r w:rsidRPr="00FF6EBA">
        <w:rPr>
          <w:rFonts w:ascii="Arial" w:hAnsi="Arial" w:cs="Arial"/>
          <w:sz w:val="20"/>
          <w:szCs w:val="20"/>
        </w:rPr>
        <w:t xml:space="preserve">informa a su propietario de acuerdo al documento “Matriz de comunicación interna y externa del SGC”, código: </w:t>
      </w:r>
      <w:r w:rsidR="005101BB" w:rsidRPr="00FF6EBA">
        <w:rPr>
          <w:rFonts w:ascii="Arial" w:hAnsi="Arial" w:cs="Arial"/>
          <w:sz w:val="20"/>
          <w:szCs w:val="20"/>
        </w:rPr>
        <w:t>CE</w:t>
      </w:r>
      <w:r w:rsidR="00FF6EBA" w:rsidRPr="00FF6EBA">
        <w:rPr>
          <w:rFonts w:ascii="Arial" w:hAnsi="Arial" w:cs="Arial"/>
          <w:sz w:val="20"/>
          <w:szCs w:val="20"/>
        </w:rPr>
        <w:t>-SG-R-2.1</w:t>
      </w:r>
      <w:r w:rsidRPr="00FF6EBA">
        <w:rPr>
          <w:rFonts w:ascii="Arial" w:hAnsi="Arial" w:cs="Arial"/>
          <w:sz w:val="20"/>
          <w:szCs w:val="20"/>
        </w:rPr>
        <w:t>, mantenimiento la información documentada.</w:t>
      </w:r>
      <w:r w:rsidR="00114E09">
        <w:rPr>
          <w:rFonts w:ascii="Arial" w:hAnsi="Arial" w:cs="Arial"/>
          <w:sz w:val="20"/>
          <w:szCs w:val="20"/>
        </w:rPr>
        <w:t xml:space="preserve"> </w:t>
      </w:r>
      <w:r w:rsidR="006D1F05">
        <w:rPr>
          <w:rFonts w:ascii="Arial" w:hAnsi="Arial" w:cs="Arial"/>
          <w:sz w:val="20"/>
          <w:szCs w:val="20"/>
        </w:rPr>
        <w:t>Además</w:t>
      </w:r>
      <w:r w:rsidR="00717A67">
        <w:rPr>
          <w:rFonts w:ascii="Arial" w:hAnsi="Arial" w:cs="Arial"/>
          <w:sz w:val="20"/>
          <w:szCs w:val="20"/>
        </w:rPr>
        <w:t xml:space="preserve"> cuentan con cámaras de seguridad.</w:t>
      </w:r>
    </w:p>
    <w:p w14:paraId="55CE478C" w14:textId="77777777" w:rsidR="00AA46A7" w:rsidRDefault="00AA46A7" w:rsidP="00AA46A7">
      <w:pPr>
        <w:autoSpaceDE w:val="0"/>
        <w:autoSpaceDN w:val="0"/>
        <w:adjustRightInd w:val="0"/>
        <w:spacing w:line="276" w:lineRule="auto"/>
        <w:jc w:val="both"/>
        <w:rPr>
          <w:rFonts w:ascii="Arial" w:hAnsi="Arial" w:cs="Arial"/>
          <w:lang w:val="es-PE" w:eastAsia="es-PE"/>
        </w:rPr>
      </w:pPr>
    </w:p>
    <w:p w14:paraId="659B9A9A" w14:textId="77777777" w:rsidR="000C2FB1" w:rsidRDefault="000C2FB1" w:rsidP="00AA46A7">
      <w:pPr>
        <w:autoSpaceDE w:val="0"/>
        <w:autoSpaceDN w:val="0"/>
        <w:adjustRightInd w:val="0"/>
        <w:spacing w:line="276" w:lineRule="auto"/>
        <w:jc w:val="both"/>
        <w:rPr>
          <w:rFonts w:ascii="Arial" w:hAnsi="Arial" w:cs="Arial"/>
          <w:lang w:val="es-PE" w:eastAsia="es-PE"/>
        </w:rPr>
      </w:pPr>
    </w:p>
    <w:p w14:paraId="1D86F07F" w14:textId="77777777" w:rsidR="00AA46A7" w:rsidRPr="00533865" w:rsidRDefault="00AA46A7" w:rsidP="00AA46A7">
      <w:pPr>
        <w:autoSpaceDE w:val="0"/>
        <w:autoSpaceDN w:val="0"/>
        <w:adjustRightInd w:val="0"/>
        <w:spacing w:line="276" w:lineRule="auto"/>
        <w:jc w:val="both"/>
        <w:rPr>
          <w:rFonts w:ascii="Arial" w:hAnsi="Arial" w:cs="Arial"/>
          <w:lang w:val="es-PE" w:eastAsia="es-PE"/>
        </w:rPr>
      </w:pPr>
    </w:p>
    <w:p w14:paraId="5CC4F6DA" w14:textId="77777777" w:rsidR="00AA46A7" w:rsidRPr="00AA2FB0" w:rsidRDefault="00AA46A7" w:rsidP="00AA46A7">
      <w:pPr>
        <w:tabs>
          <w:tab w:val="left" w:pos="426"/>
          <w:tab w:val="left" w:pos="567"/>
        </w:tabs>
        <w:spacing w:after="120" w:line="276" w:lineRule="auto"/>
        <w:ind w:left="284" w:hanging="567"/>
        <w:jc w:val="both"/>
        <w:rPr>
          <w:rFonts w:ascii="Arial" w:hAnsi="Arial" w:cs="Arial"/>
          <w:b/>
          <w:bCs/>
          <w:sz w:val="20"/>
          <w:szCs w:val="20"/>
          <w:lang w:val="es-MX"/>
        </w:rPr>
      </w:pPr>
      <w:r w:rsidRPr="00AA2FB0">
        <w:rPr>
          <w:rFonts w:ascii="Arial" w:hAnsi="Arial" w:cs="Arial"/>
          <w:b/>
          <w:bCs/>
          <w:sz w:val="20"/>
          <w:szCs w:val="20"/>
          <w:lang w:val="es-MX"/>
        </w:rPr>
        <w:t>8.5.4 PRESERVACIÓN</w:t>
      </w:r>
    </w:p>
    <w:p w14:paraId="0B3EE450" w14:textId="77777777" w:rsidR="00AA46A7" w:rsidRPr="00AA2FB0" w:rsidRDefault="00AA46A7" w:rsidP="00AA46A7">
      <w:pPr>
        <w:autoSpaceDE w:val="0"/>
        <w:autoSpaceDN w:val="0"/>
        <w:adjustRightInd w:val="0"/>
        <w:spacing w:line="276" w:lineRule="auto"/>
        <w:ind w:left="426"/>
        <w:jc w:val="both"/>
        <w:rPr>
          <w:rFonts w:ascii="Arial" w:eastAsia="Calibri" w:hAnsi="Arial" w:cs="Arial"/>
          <w:sz w:val="20"/>
          <w:szCs w:val="20"/>
        </w:rPr>
      </w:pPr>
      <w:r w:rsidRPr="00AA2FB0">
        <w:rPr>
          <w:rFonts w:ascii="Arial" w:eastAsia="Calibri" w:hAnsi="Arial" w:cs="Arial"/>
          <w:sz w:val="20"/>
          <w:szCs w:val="20"/>
        </w:rPr>
        <w:t xml:space="preserve">La organización debe preservar </w:t>
      </w:r>
      <w:r>
        <w:rPr>
          <w:rFonts w:ascii="Arial" w:eastAsia="Calibri" w:hAnsi="Arial" w:cs="Arial"/>
          <w:sz w:val="20"/>
          <w:szCs w:val="20"/>
        </w:rPr>
        <w:t>productos en el almacén</w:t>
      </w:r>
      <w:r w:rsidRPr="00AA2FB0">
        <w:rPr>
          <w:rFonts w:ascii="Arial" w:eastAsia="Calibri" w:hAnsi="Arial" w:cs="Arial"/>
          <w:sz w:val="20"/>
          <w:szCs w:val="20"/>
        </w:rPr>
        <w:t>, en la medida necesaria para asegurarse de la conformidad con los requisitos.</w:t>
      </w:r>
    </w:p>
    <w:p w14:paraId="06C97FBF" w14:textId="77777777" w:rsidR="00AA46A7" w:rsidRPr="00AA2FB0" w:rsidRDefault="00AA46A7" w:rsidP="00AA46A7">
      <w:pPr>
        <w:spacing w:after="120" w:line="276" w:lineRule="auto"/>
        <w:ind w:left="426"/>
        <w:jc w:val="both"/>
        <w:rPr>
          <w:rFonts w:ascii="Arial" w:hAnsi="Arial" w:cs="Arial"/>
          <w:sz w:val="20"/>
          <w:szCs w:val="20"/>
        </w:rPr>
      </w:pPr>
    </w:p>
    <w:p w14:paraId="7B367C14" w14:textId="77777777" w:rsidR="00AA46A7" w:rsidRDefault="00B433D3" w:rsidP="00AA46A7">
      <w:pPr>
        <w:spacing w:after="120" w:line="276" w:lineRule="auto"/>
        <w:ind w:left="426"/>
        <w:jc w:val="both"/>
        <w:rPr>
          <w:rFonts w:ascii="Arial" w:hAnsi="Arial" w:cs="Arial"/>
          <w:sz w:val="20"/>
          <w:szCs w:val="20"/>
        </w:rPr>
      </w:pPr>
      <w:r>
        <w:rPr>
          <w:rFonts w:ascii="Arial" w:hAnsi="Arial" w:cs="Arial"/>
          <w:sz w:val="20"/>
          <w:szCs w:val="20"/>
        </w:rPr>
        <w:t>La E</w:t>
      </w:r>
      <w:r w:rsidR="00AA46A7" w:rsidRPr="00AA2FB0">
        <w:rPr>
          <w:rFonts w:ascii="Arial" w:hAnsi="Arial" w:cs="Arial"/>
          <w:sz w:val="20"/>
          <w:szCs w:val="20"/>
        </w:rPr>
        <w:t xml:space="preserve">mpresa </w:t>
      </w:r>
      <w:r w:rsidR="002749DA">
        <w:rPr>
          <w:rFonts w:ascii="Arial" w:hAnsi="Arial" w:cs="Arial"/>
          <w:sz w:val="20"/>
          <w:szCs w:val="20"/>
        </w:rPr>
        <w:t>COMERCIAL ERICK E.I.R.L.</w:t>
      </w:r>
      <w:r w:rsidR="00AA46A7" w:rsidRPr="00AA2FB0">
        <w:rPr>
          <w:rFonts w:ascii="Arial" w:hAnsi="Arial" w:cs="Arial"/>
          <w:sz w:val="20"/>
          <w:szCs w:val="20"/>
        </w:rPr>
        <w:t xml:space="preserve"> asegura que, durante </w:t>
      </w:r>
      <w:r w:rsidR="00AA46A7">
        <w:rPr>
          <w:rFonts w:ascii="Arial" w:hAnsi="Arial" w:cs="Arial"/>
          <w:sz w:val="20"/>
          <w:szCs w:val="20"/>
        </w:rPr>
        <w:t xml:space="preserve">el almacenamiento de los productos, </w:t>
      </w:r>
      <w:r w:rsidR="00AA46A7" w:rsidRPr="00AA2FB0">
        <w:rPr>
          <w:rFonts w:ascii="Arial" w:hAnsi="Arial" w:cs="Arial"/>
          <w:sz w:val="20"/>
          <w:szCs w:val="20"/>
        </w:rPr>
        <w:t>no se afecte la conformidad con los requisitos de calidad e inocuidad, para lo cual se tiene establecidos métodos de trabajo (Buenas prácticas) que se especifican en la siguiente documentación:</w:t>
      </w:r>
    </w:p>
    <w:p w14:paraId="74430638" w14:textId="77777777" w:rsidR="00AA46A7" w:rsidRPr="00AA2FB0" w:rsidRDefault="00AA46A7" w:rsidP="00AA46A7">
      <w:pPr>
        <w:tabs>
          <w:tab w:val="left" w:pos="709"/>
        </w:tabs>
        <w:spacing w:after="120" w:line="276" w:lineRule="auto"/>
        <w:ind w:left="709"/>
        <w:jc w:val="both"/>
        <w:rPr>
          <w:rFonts w:ascii="Arial" w:hAnsi="Arial" w:cs="Arial"/>
          <w:sz w:val="20"/>
          <w:szCs w:val="20"/>
        </w:rPr>
      </w:pPr>
    </w:p>
    <w:p w14:paraId="4A529565" w14:textId="77777777" w:rsidR="00AA46A7" w:rsidRPr="00FF6EBA" w:rsidRDefault="00AA46A7" w:rsidP="00166007">
      <w:pPr>
        <w:numPr>
          <w:ilvl w:val="0"/>
          <w:numId w:val="13"/>
        </w:numPr>
        <w:tabs>
          <w:tab w:val="left" w:pos="709"/>
        </w:tabs>
        <w:spacing w:after="120" w:line="276" w:lineRule="auto"/>
        <w:jc w:val="both"/>
        <w:rPr>
          <w:rFonts w:ascii="Arial" w:hAnsi="Arial" w:cs="Arial"/>
          <w:sz w:val="20"/>
          <w:szCs w:val="20"/>
        </w:rPr>
      </w:pPr>
      <w:r w:rsidRPr="00FF6EBA">
        <w:rPr>
          <w:rFonts w:ascii="Arial" w:hAnsi="Arial" w:cs="Arial"/>
          <w:sz w:val="20"/>
          <w:szCs w:val="20"/>
        </w:rPr>
        <w:t xml:space="preserve">“Manual de Buenas Prácticas de Almacenamiento BPAL”, código </w:t>
      </w:r>
      <w:r w:rsidR="005101BB" w:rsidRPr="00FF6EBA">
        <w:rPr>
          <w:rFonts w:ascii="Arial" w:hAnsi="Arial" w:cs="Arial"/>
          <w:sz w:val="20"/>
          <w:szCs w:val="20"/>
        </w:rPr>
        <w:t>CE</w:t>
      </w:r>
      <w:r w:rsidR="00FF6EBA" w:rsidRPr="00FF6EBA">
        <w:rPr>
          <w:rFonts w:ascii="Arial" w:hAnsi="Arial" w:cs="Arial"/>
          <w:sz w:val="20"/>
          <w:szCs w:val="20"/>
        </w:rPr>
        <w:t>-PT</w:t>
      </w:r>
      <w:r w:rsidRPr="00FF6EBA">
        <w:rPr>
          <w:rFonts w:ascii="Arial" w:hAnsi="Arial" w:cs="Arial"/>
          <w:sz w:val="20"/>
          <w:szCs w:val="20"/>
        </w:rPr>
        <w:t>-M-</w:t>
      </w:r>
      <w:r w:rsidR="00FF6EBA" w:rsidRPr="00FF6EBA">
        <w:rPr>
          <w:rFonts w:ascii="Arial" w:hAnsi="Arial" w:cs="Arial"/>
          <w:sz w:val="20"/>
          <w:szCs w:val="20"/>
        </w:rPr>
        <w:t>0</w:t>
      </w:r>
      <w:r w:rsidRPr="00FF6EBA">
        <w:rPr>
          <w:rFonts w:ascii="Arial" w:hAnsi="Arial" w:cs="Arial"/>
          <w:sz w:val="20"/>
          <w:szCs w:val="20"/>
        </w:rPr>
        <w:t>1.</w:t>
      </w:r>
    </w:p>
    <w:p w14:paraId="5D3A11B1" w14:textId="77777777" w:rsidR="00AA46A7" w:rsidRPr="00E92E45" w:rsidRDefault="00AA46A7" w:rsidP="00166007">
      <w:pPr>
        <w:numPr>
          <w:ilvl w:val="0"/>
          <w:numId w:val="13"/>
        </w:numPr>
        <w:tabs>
          <w:tab w:val="left" w:pos="709"/>
        </w:tabs>
        <w:spacing w:after="120" w:line="276" w:lineRule="auto"/>
        <w:jc w:val="both"/>
        <w:rPr>
          <w:rFonts w:ascii="Arial" w:hAnsi="Arial" w:cs="Arial"/>
          <w:sz w:val="20"/>
          <w:szCs w:val="20"/>
        </w:rPr>
      </w:pPr>
      <w:r>
        <w:rPr>
          <w:rFonts w:ascii="Arial" w:hAnsi="Arial" w:cs="Arial"/>
          <w:color w:val="000000"/>
          <w:sz w:val="20"/>
          <w:szCs w:val="20"/>
          <w:lang w:val="es-PE" w:eastAsia="es-PE"/>
        </w:rPr>
        <w:t xml:space="preserve">En la Norma Sanitaria para el Almacenamiento de alimentos terminados destinados al Consumo Humano, resolución Ministerial N° 066 – 2015/MINSA </w:t>
      </w:r>
    </w:p>
    <w:p w14:paraId="17C59084" w14:textId="77777777" w:rsidR="00AA46A7" w:rsidRPr="003A7D9C" w:rsidRDefault="00AA46A7" w:rsidP="00166007">
      <w:pPr>
        <w:numPr>
          <w:ilvl w:val="0"/>
          <w:numId w:val="13"/>
        </w:numPr>
        <w:tabs>
          <w:tab w:val="left" w:pos="709"/>
        </w:tabs>
        <w:spacing w:after="120" w:line="276" w:lineRule="auto"/>
        <w:jc w:val="both"/>
        <w:rPr>
          <w:rFonts w:ascii="Arial" w:hAnsi="Arial" w:cs="Arial"/>
          <w:sz w:val="20"/>
          <w:szCs w:val="20"/>
        </w:rPr>
      </w:pPr>
      <w:r>
        <w:rPr>
          <w:rFonts w:ascii="Arial" w:hAnsi="Arial" w:cs="Arial"/>
          <w:color w:val="000000"/>
          <w:sz w:val="20"/>
          <w:szCs w:val="20"/>
          <w:lang w:eastAsia="es-PE"/>
        </w:rPr>
        <w:t xml:space="preserve">En </w:t>
      </w:r>
      <w:r>
        <w:rPr>
          <w:rFonts w:ascii="Arial" w:hAnsi="Arial" w:cs="Arial"/>
          <w:color w:val="000000"/>
          <w:sz w:val="20"/>
          <w:szCs w:val="20"/>
          <w:lang w:val="es-PE" w:eastAsia="es-PE"/>
        </w:rPr>
        <w:t xml:space="preserve">el Reglamento sobre la vigilancia y control sanitario de Alimento y Bebidas, Decreto Supremo N° 007 - 98 –SA </w:t>
      </w:r>
    </w:p>
    <w:p w14:paraId="1145C9EF" w14:textId="77777777" w:rsidR="003A7D9C" w:rsidRDefault="003A7D9C" w:rsidP="00166007">
      <w:pPr>
        <w:numPr>
          <w:ilvl w:val="0"/>
          <w:numId w:val="13"/>
        </w:numPr>
        <w:tabs>
          <w:tab w:val="left" w:pos="709"/>
        </w:tabs>
        <w:spacing w:after="120" w:line="276" w:lineRule="auto"/>
        <w:jc w:val="both"/>
        <w:rPr>
          <w:rFonts w:ascii="Arial" w:hAnsi="Arial" w:cs="Arial"/>
          <w:sz w:val="20"/>
          <w:szCs w:val="20"/>
        </w:rPr>
      </w:pPr>
      <w:r>
        <w:rPr>
          <w:rFonts w:ascii="Arial" w:hAnsi="Arial" w:cs="Arial"/>
          <w:sz w:val="20"/>
          <w:szCs w:val="20"/>
        </w:rPr>
        <w:t>En la Norma Sanitaria para la Fabricación, Elaboración y Expendio de Productos de Panificación, Resolución Ministerial N° 1020-2010/MINSA</w:t>
      </w:r>
    </w:p>
    <w:p w14:paraId="3D608F38" w14:textId="77777777" w:rsidR="00AA46A7" w:rsidRDefault="00AA46A7" w:rsidP="00FF6EBA">
      <w:pPr>
        <w:tabs>
          <w:tab w:val="left" w:pos="426"/>
          <w:tab w:val="left" w:pos="567"/>
        </w:tabs>
        <w:spacing w:after="120" w:line="276" w:lineRule="auto"/>
        <w:jc w:val="both"/>
        <w:rPr>
          <w:rFonts w:ascii="Arial" w:hAnsi="Arial" w:cs="Arial"/>
          <w:b/>
          <w:bCs/>
          <w:sz w:val="20"/>
          <w:szCs w:val="20"/>
          <w:lang w:val="es-MX"/>
        </w:rPr>
      </w:pPr>
    </w:p>
    <w:p w14:paraId="3C63366E" w14:textId="77777777" w:rsidR="00AA46A7" w:rsidRPr="00AA2FB0" w:rsidRDefault="00AA46A7" w:rsidP="00AA46A7">
      <w:pPr>
        <w:tabs>
          <w:tab w:val="left" w:pos="426"/>
          <w:tab w:val="left" w:pos="567"/>
        </w:tabs>
        <w:spacing w:after="120" w:line="276" w:lineRule="auto"/>
        <w:ind w:left="709" w:hanging="567"/>
        <w:jc w:val="both"/>
        <w:rPr>
          <w:rFonts w:ascii="Arial" w:hAnsi="Arial" w:cs="Arial"/>
          <w:b/>
          <w:bCs/>
          <w:sz w:val="20"/>
          <w:szCs w:val="20"/>
          <w:lang w:val="es-MX"/>
        </w:rPr>
      </w:pPr>
      <w:r w:rsidRPr="00AA2FB0">
        <w:rPr>
          <w:rFonts w:ascii="Arial" w:hAnsi="Arial" w:cs="Arial"/>
          <w:b/>
          <w:bCs/>
          <w:sz w:val="20"/>
          <w:szCs w:val="20"/>
          <w:lang w:val="es-MX"/>
        </w:rPr>
        <w:t xml:space="preserve">8.5.5 ACTIVIDADES POSTERIORES A LA ENTREGA </w:t>
      </w:r>
    </w:p>
    <w:p w14:paraId="452BE0B1" w14:textId="77777777" w:rsidR="00AA46A7" w:rsidRPr="00AA2FB0" w:rsidRDefault="00AA46A7" w:rsidP="00AA46A7">
      <w:pPr>
        <w:tabs>
          <w:tab w:val="left" w:pos="426"/>
          <w:tab w:val="left" w:pos="567"/>
        </w:tabs>
        <w:spacing w:after="120" w:line="276" w:lineRule="auto"/>
        <w:ind w:left="709" w:hanging="567"/>
        <w:jc w:val="both"/>
        <w:rPr>
          <w:rFonts w:ascii="Arial" w:hAnsi="Arial" w:cs="Arial"/>
          <w:b/>
          <w:bCs/>
          <w:sz w:val="20"/>
          <w:szCs w:val="20"/>
          <w:lang w:val="es-MX"/>
        </w:rPr>
      </w:pPr>
    </w:p>
    <w:p w14:paraId="3F57D21F" w14:textId="77777777" w:rsidR="00AA46A7" w:rsidRPr="00AA2FB0" w:rsidRDefault="00B433D3" w:rsidP="00AA46A7">
      <w:pPr>
        <w:autoSpaceDE w:val="0"/>
        <w:autoSpaceDN w:val="0"/>
        <w:adjustRightInd w:val="0"/>
        <w:spacing w:line="276" w:lineRule="auto"/>
        <w:ind w:left="1134"/>
        <w:jc w:val="both"/>
        <w:rPr>
          <w:rFonts w:ascii="Arial" w:eastAsia="Calibri" w:hAnsi="Arial" w:cs="Arial"/>
          <w:sz w:val="20"/>
          <w:szCs w:val="20"/>
        </w:rPr>
      </w:pPr>
      <w:r>
        <w:rPr>
          <w:rFonts w:ascii="Arial" w:eastAsia="Calibri" w:hAnsi="Arial" w:cs="Arial"/>
          <w:sz w:val="20"/>
          <w:szCs w:val="20"/>
          <w:lang w:val="es-MX"/>
        </w:rPr>
        <w:t xml:space="preserve">La Empresa </w:t>
      </w:r>
      <w:r w:rsidR="002749DA">
        <w:rPr>
          <w:rFonts w:ascii="Arial" w:eastAsia="Calibri" w:hAnsi="Arial" w:cs="Arial"/>
          <w:sz w:val="20"/>
          <w:szCs w:val="20"/>
          <w:lang w:val="es-MX"/>
        </w:rPr>
        <w:t>COMERCIAL ERICK E.I.R.L.</w:t>
      </w:r>
      <w:r w:rsidR="00AA46A7" w:rsidRPr="00AA2FB0">
        <w:rPr>
          <w:rFonts w:ascii="Arial" w:eastAsia="Calibri" w:hAnsi="Arial" w:cs="Arial"/>
          <w:sz w:val="20"/>
          <w:szCs w:val="20"/>
          <w:lang w:val="es-MX"/>
        </w:rPr>
        <w:t xml:space="preserve"> cumple con</w:t>
      </w:r>
      <w:r w:rsidR="00AA46A7" w:rsidRPr="00AA2FB0">
        <w:rPr>
          <w:rFonts w:ascii="Arial" w:eastAsia="Calibri" w:hAnsi="Arial" w:cs="Arial"/>
          <w:sz w:val="20"/>
          <w:szCs w:val="20"/>
        </w:rPr>
        <w:t xml:space="preserve"> los requisitos para las actividades posteriores a la entrega asociadas con los productos </w:t>
      </w:r>
      <w:r w:rsidR="00AA46A7">
        <w:rPr>
          <w:rFonts w:ascii="Arial" w:eastAsia="Calibri" w:hAnsi="Arial" w:cs="Arial"/>
          <w:sz w:val="20"/>
          <w:szCs w:val="20"/>
        </w:rPr>
        <w:t>que ofrecemos</w:t>
      </w:r>
      <w:r w:rsidR="00AA46A7" w:rsidRPr="00AA2FB0">
        <w:rPr>
          <w:rFonts w:ascii="Arial" w:eastAsia="Calibri" w:hAnsi="Arial" w:cs="Arial"/>
          <w:sz w:val="20"/>
          <w:szCs w:val="20"/>
        </w:rPr>
        <w:t>.</w:t>
      </w:r>
    </w:p>
    <w:p w14:paraId="2724D7B7" w14:textId="77777777" w:rsidR="00AA46A7" w:rsidRPr="00AA2FB0" w:rsidRDefault="00AA46A7" w:rsidP="00AA46A7">
      <w:pPr>
        <w:autoSpaceDE w:val="0"/>
        <w:autoSpaceDN w:val="0"/>
        <w:adjustRightInd w:val="0"/>
        <w:spacing w:line="276" w:lineRule="auto"/>
        <w:ind w:left="1134"/>
        <w:jc w:val="both"/>
        <w:rPr>
          <w:rFonts w:ascii="Arial" w:eastAsia="Calibri" w:hAnsi="Arial" w:cs="Arial"/>
          <w:sz w:val="20"/>
          <w:szCs w:val="20"/>
        </w:rPr>
      </w:pPr>
    </w:p>
    <w:p w14:paraId="4B7442E6" w14:textId="77777777" w:rsidR="00AA46A7" w:rsidRPr="00AA2FB0" w:rsidRDefault="00AA46A7" w:rsidP="00AA46A7">
      <w:pPr>
        <w:autoSpaceDE w:val="0"/>
        <w:autoSpaceDN w:val="0"/>
        <w:adjustRightInd w:val="0"/>
        <w:spacing w:line="276" w:lineRule="auto"/>
        <w:ind w:left="1134"/>
        <w:jc w:val="both"/>
        <w:rPr>
          <w:rFonts w:ascii="Arial" w:eastAsia="Calibri" w:hAnsi="Arial" w:cs="Arial"/>
          <w:sz w:val="20"/>
          <w:szCs w:val="20"/>
        </w:rPr>
      </w:pPr>
      <w:r w:rsidRPr="00AA2FB0">
        <w:rPr>
          <w:rFonts w:ascii="Arial" w:eastAsia="Calibri" w:hAnsi="Arial" w:cs="Arial"/>
          <w:sz w:val="20"/>
          <w:szCs w:val="20"/>
        </w:rPr>
        <w:t>Al determinar el alcance de las actividades posteriores</w:t>
      </w:r>
      <w:r>
        <w:rPr>
          <w:rFonts w:ascii="Arial" w:eastAsia="Calibri" w:hAnsi="Arial" w:cs="Arial"/>
          <w:sz w:val="20"/>
          <w:szCs w:val="20"/>
        </w:rPr>
        <w:t xml:space="preserve"> a la entrega que se requieren, </w:t>
      </w:r>
      <w:r w:rsidR="00B433D3">
        <w:rPr>
          <w:rFonts w:ascii="Arial" w:eastAsia="Calibri" w:hAnsi="Arial" w:cs="Arial"/>
          <w:sz w:val="20"/>
          <w:szCs w:val="20"/>
        </w:rPr>
        <w:t xml:space="preserve">La Empresa </w:t>
      </w:r>
      <w:r w:rsidR="002749DA">
        <w:rPr>
          <w:rFonts w:ascii="Arial" w:eastAsia="Calibri" w:hAnsi="Arial" w:cs="Arial"/>
          <w:sz w:val="20"/>
          <w:szCs w:val="20"/>
        </w:rPr>
        <w:t>COMERCIAL ERICK E.I.R.L.</w:t>
      </w:r>
      <w:r w:rsidRPr="00AA2FB0">
        <w:rPr>
          <w:rFonts w:ascii="Arial" w:eastAsia="Calibri" w:hAnsi="Arial" w:cs="Arial"/>
          <w:sz w:val="20"/>
          <w:szCs w:val="20"/>
        </w:rPr>
        <w:t xml:space="preserve"> considera:</w:t>
      </w:r>
    </w:p>
    <w:p w14:paraId="46374CF8" w14:textId="77777777" w:rsidR="00AA46A7" w:rsidRPr="00AA2FB0" w:rsidRDefault="00AA46A7" w:rsidP="00AA46A7">
      <w:pPr>
        <w:autoSpaceDE w:val="0"/>
        <w:autoSpaceDN w:val="0"/>
        <w:adjustRightInd w:val="0"/>
        <w:spacing w:line="276" w:lineRule="auto"/>
        <w:ind w:left="1134"/>
        <w:rPr>
          <w:rFonts w:ascii="Arial" w:eastAsia="Calibri" w:hAnsi="Arial" w:cs="Arial"/>
          <w:sz w:val="20"/>
          <w:szCs w:val="20"/>
        </w:rPr>
      </w:pPr>
    </w:p>
    <w:p w14:paraId="529090A6" w14:textId="77777777" w:rsidR="00AA46A7" w:rsidRPr="00FF6EBA" w:rsidRDefault="00AA46A7" w:rsidP="00166007">
      <w:pPr>
        <w:numPr>
          <w:ilvl w:val="0"/>
          <w:numId w:val="26"/>
        </w:numPr>
        <w:autoSpaceDE w:val="0"/>
        <w:autoSpaceDN w:val="0"/>
        <w:adjustRightInd w:val="0"/>
        <w:spacing w:line="276" w:lineRule="auto"/>
        <w:ind w:left="1701"/>
        <w:jc w:val="both"/>
        <w:rPr>
          <w:rFonts w:ascii="Arial" w:eastAsia="Calibri" w:hAnsi="Arial" w:cs="Arial"/>
          <w:sz w:val="20"/>
          <w:szCs w:val="20"/>
        </w:rPr>
      </w:pPr>
      <w:r w:rsidRPr="00FF6EBA">
        <w:rPr>
          <w:rFonts w:ascii="Arial" w:eastAsia="Calibri" w:hAnsi="Arial" w:cs="Arial"/>
          <w:sz w:val="20"/>
          <w:szCs w:val="20"/>
        </w:rPr>
        <w:t>Los requisitos legales y reglamentarios.</w:t>
      </w:r>
    </w:p>
    <w:p w14:paraId="0F09FFE2" w14:textId="77777777" w:rsidR="00AA46A7" w:rsidRPr="00FF6EBA" w:rsidRDefault="00AA46A7" w:rsidP="00166007">
      <w:pPr>
        <w:numPr>
          <w:ilvl w:val="0"/>
          <w:numId w:val="26"/>
        </w:numPr>
        <w:autoSpaceDE w:val="0"/>
        <w:autoSpaceDN w:val="0"/>
        <w:adjustRightInd w:val="0"/>
        <w:spacing w:line="276" w:lineRule="auto"/>
        <w:ind w:left="1701"/>
        <w:jc w:val="both"/>
        <w:rPr>
          <w:rFonts w:ascii="Arial" w:eastAsia="Calibri" w:hAnsi="Arial" w:cs="Arial"/>
          <w:sz w:val="20"/>
          <w:szCs w:val="20"/>
        </w:rPr>
      </w:pPr>
      <w:r w:rsidRPr="00FF6EBA">
        <w:rPr>
          <w:rFonts w:ascii="Arial" w:eastAsia="Calibri" w:hAnsi="Arial" w:cs="Arial"/>
          <w:sz w:val="20"/>
          <w:szCs w:val="20"/>
        </w:rPr>
        <w:t xml:space="preserve">Las consecuencias potenciales no deseadas asociadas a sus productos y servicios. Para ello contamos con un </w:t>
      </w:r>
      <w:r w:rsidRPr="00FF6EBA">
        <w:rPr>
          <w:rFonts w:ascii="Arial" w:hAnsi="Arial" w:cs="Arial"/>
          <w:sz w:val="20"/>
          <w:szCs w:val="20"/>
        </w:rPr>
        <w:t xml:space="preserve">“Procedimiento de Atención de Salidas No conformes”, código </w:t>
      </w:r>
      <w:r w:rsidR="005101BB" w:rsidRPr="00FF6EBA">
        <w:rPr>
          <w:rFonts w:ascii="Arial" w:hAnsi="Arial" w:cs="Arial"/>
          <w:sz w:val="20"/>
          <w:szCs w:val="20"/>
        </w:rPr>
        <w:t>CE</w:t>
      </w:r>
      <w:r w:rsidR="00FF6EBA" w:rsidRPr="00FF6EBA">
        <w:rPr>
          <w:rFonts w:ascii="Arial" w:hAnsi="Arial" w:cs="Arial"/>
          <w:sz w:val="20"/>
          <w:szCs w:val="20"/>
        </w:rPr>
        <w:t>-CC-P-02</w:t>
      </w:r>
      <w:r w:rsidRPr="00FF6EBA">
        <w:rPr>
          <w:rFonts w:ascii="Arial" w:hAnsi="Arial" w:cs="Arial"/>
          <w:sz w:val="20"/>
          <w:szCs w:val="20"/>
        </w:rPr>
        <w:t xml:space="preserve"> y “</w:t>
      </w:r>
      <w:r w:rsidR="00FF6EBA" w:rsidRPr="00FF6EBA">
        <w:rPr>
          <w:rFonts w:ascii="Arial" w:hAnsi="Arial" w:cs="Arial"/>
          <w:sz w:val="20"/>
          <w:szCs w:val="20"/>
        </w:rPr>
        <w:t>Rastreabilidad y retiro de producto no conforme</w:t>
      </w:r>
      <w:r w:rsidRPr="00FF6EBA">
        <w:rPr>
          <w:rFonts w:ascii="Arial" w:hAnsi="Arial" w:cs="Arial"/>
          <w:sz w:val="20"/>
          <w:szCs w:val="20"/>
        </w:rPr>
        <w:t xml:space="preserve">”, código </w:t>
      </w:r>
      <w:r w:rsidR="005101BB" w:rsidRPr="00FF6EBA">
        <w:rPr>
          <w:rFonts w:ascii="Arial" w:hAnsi="Arial" w:cs="Arial"/>
          <w:sz w:val="20"/>
          <w:szCs w:val="20"/>
        </w:rPr>
        <w:t>CE</w:t>
      </w:r>
      <w:r w:rsidRPr="00FF6EBA">
        <w:rPr>
          <w:rFonts w:ascii="Arial" w:hAnsi="Arial" w:cs="Arial"/>
          <w:sz w:val="20"/>
          <w:szCs w:val="20"/>
        </w:rPr>
        <w:t>-CC-P-</w:t>
      </w:r>
      <w:r w:rsidR="00FF6EBA" w:rsidRPr="00FF6EBA">
        <w:rPr>
          <w:rFonts w:ascii="Arial" w:hAnsi="Arial" w:cs="Arial"/>
          <w:sz w:val="20"/>
          <w:szCs w:val="20"/>
        </w:rPr>
        <w:t>0</w:t>
      </w:r>
      <w:r w:rsidRPr="00FF6EBA">
        <w:rPr>
          <w:rFonts w:ascii="Arial" w:hAnsi="Arial" w:cs="Arial"/>
          <w:sz w:val="20"/>
          <w:szCs w:val="20"/>
        </w:rPr>
        <w:t>1</w:t>
      </w:r>
    </w:p>
    <w:p w14:paraId="0DAA30D6" w14:textId="77777777" w:rsidR="00AA46A7" w:rsidRPr="00722DC7" w:rsidRDefault="00AA46A7" w:rsidP="00166007">
      <w:pPr>
        <w:numPr>
          <w:ilvl w:val="0"/>
          <w:numId w:val="26"/>
        </w:numPr>
        <w:autoSpaceDE w:val="0"/>
        <w:autoSpaceDN w:val="0"/>
        <w:adjustRightInd w:val="0"/>
        <w:spacing w:line="276" w:lineRule="auto"/>
        <w:ind w:left="1701"/>
        <w:jc w:val="both"/>
        <w:rPr>
          <w:rFonts w:ascii="Arial" w:eastAsia="Calibri" w:hAnsi="Arial" w:cs="Arial"/>
          <w:sz w:val="20"/>
          <w:szCs w:val="20"/>
        </w:rPr>
      </w:pPr>
      <w:r w:rsidRPr="00722DC7">
        <w:rPr>
          <w:rFonts w:ascii="Arial" w:eastAsia="Calibri" w:hAnsi="Arial" w:cs="Arial"/>
          <w:sz w:val="20"/>
          <w:szCs w:val="20"/>
        </w:rPr>
        <w:t>La naturaleza, el uso y la vida útil prevista de sus productos y servicios.</w:t>
      </w:r>
    </w:p>
    <w:p w14:paraId="552029E7" w14:textId="77777777" w:rsidR="00AA46A7" w:rsidRPr="00AA2FB0" w:rsidRDefault="00AA46A7" w:rsidP="00166007">
      <w:pPr>
        <w:numPr>
          <w:ilvl w:val="0"/>
          <w:numId w:val="26"/>
        </w:numPr>
        <w:autoSpaceDE w:val="0"/>
        <w:autoSpaceDN w:val="0"/>
        <w:adjustRightInd w:val="0"/>
        <w:spacing w:line="276" w:lineRule="auto"/>
        <w:ind w:left="1701"/>
        <w:jc w:val="both"/>
        <w:rPr>
          <w:rFonts w:ascii="Arial" w:eastAsia="Calibri" w:hAnsi="Arial" w:cs="Arial"/>
          <w:sz w:val="20"/>
          <w:szCs w:val="20"/>
        </w:rPr>
      </w:pPr>
      <w:r w:rsidRPr="00AA2FB0">
        <w:rPr>
          <w:rFonts w:ascii="Arial" w:eastAsia="Calibri" w:hAnsi="Arial" w:cs="Arial"/>
          <w:sz w:val="20"/>
          <w:szCs w:val="20"/>
        </w:rPr>
        <w:t>Los requisitos del cliente.</w:t>
      </w:r>
    </w:p>
    <w:p w14:paraId="4DF46A8B" w14:textId="77777777" w:rsidR="00AA46A7" w:rsidRDefault="00AA46A7" w:rsidP="00166007">
      <w:pPr>
        <w:numPr>
          <w:ilvl w:val="0"/>
          <w:numId w:val="26"/>
        </w:numPr>
        <w:autoSpaceDE w:val="0"/>
        <w:autoSpaceDN w:val="0"/>
        <w:adjustRightInd w:val="0"/>
        <w:spacing w:line="276" w:lineRule="auto"/>
        <w:ind w:left="1701"/>
        <w:jc w:val="both"/>
        <w:rPr>
          <w:rFonts w:ascii="Arial" w:eastAsia="Calibri" w:hAnsi="Arial" w:cs="Arial"/>
          <w:sz w:val="20"/>
          <w:szCs w:val="20"/>
        </w:rPr>
      </w:pPr>
      <w:r w:rsidRPr="00AA2FB0">
        <w:rPr>
          <w:rFonts w:ascii="Arial" w:eastAsia="Calibri" w:hAnsi="Arial" w:cs="Arial"/>
          <w:sz w:val="20"/>
          <w:szCs w:val="20"/>
        </w:rPr>
        <w:t>L</w:t>
      </w:r>
      <w:r>
        <w:rPr>
          <w:rFonts w:ascii="Arial" w:eastAsia="Calibri" w:hAnsi="Arial" w:cs="Arial"/>
          <w:sz w:val="20"/>
          <w:szCs w:val="20"/>
        </w:rPr>
        <w:t>a retroalimentación del cliente (Ver 9.12)</w:t>
      </w:r>
    </w:p>
    <w:p w14:paraId="34A8385A" w14:textId="77777777" w:rsidR="00AA46A7" w:rsidRDefault="00AA46A7" w:rsidP="00166007">
      <w:pPr>
        <w:numPr>
          <w:ilvl w:val="0"/>
          <w:numId w:val="26"/>
        </w:numPr>
        <w:autoSpaceDE w:val="0"/>
        <w:autoSpaceDN w:val="0"/>
        <w:adjustRightInd w:val="0"/>
        <w:spacing w:line="276" w:lineRule="auto"/>
        <w:ind w:left="1701"/>
        <w:jc w:val="both"/>
        <w:rPr>
          <w:rFonts w:ascii="Arial" w:eastAsia="Calibri" w:hAnsi="Arial" w:cs="Arial"/>
          <w:sz w:val="20"/>
          <w:szCs w:val="20"/>
        </w:rPr>
      </w:pPr>
      <w:r>
        <w:rPr>
          <w:rFonts w:ascii="Arial" w:eastAsia="Calibri" w:hAnsi="Arial" w:cs="Arial"/>
          <w:sz w:val="20"/>
          <w:szCs w:val="20"/>
        </w:rPr>
        <w:t>Las actividades posteriores a la entrega asociada con los productos y servicios, están descritas en cada uno de los contratos.</w:t>
      </w:r>
    </w:p>
    <w:p w14:paraId="3486B714" w14:textId="77777777" w:rsidR="00AA46A7" w:rsidRDefault="00AA46A7" w:rsidP="00AA46A7">
      <w:pPr>
        <w:autoSpaceDE w:val="0"/>
        <w:autoSpaceDN w:val="0"/>
        <w:adjustRightInd w:val="0"/>
        <w:spacing w:line="276" w:lineRule="auto"/>
        <w:ind w:left="786"/>
        <w:rPr>
          <w:rFonts w:ascii="Arial" w:eastAsia="Calibri" w:hAnsi="Arial" w:cs="Arial"/>
          <w:sz w:val="20"/>
          <w:szCs w:val="20"/>
        </w:rPr>
      </w:pPr>
    </w:p>
    <w:p w14:paraId="2F2A40B3" w14:textId="77777777" w:rsidR="00AA46A7" w:rsidRDefault="00AA46A7" w:rsidP="00AA46A7">
      <w:pPr>
        <w:autoSpaceDE w:val="0"/>
        <w:autoSpaceDN w:val="0"/>
        <w:adjustRightInd w:val="0"/>
        <w:spacing w:line="276" w:lineRule="auto"/>
        <w:ind w:left="786"/>
        <w:rPr>
          <w:rFonts w:ascii="Arial" w:eastAsia="Calibri" w:hAnsi="Arial" w:cs="Arial"/>
          <w:sz w:val="20"/>
          <w:szCs w:val="20"/>
        </w:rPr>
      </w:pPr>
    </w:p>
    <w:p w14:paraId="0300E2FB" w14:textId="77777777" w:rsidR="00AA46A7" w:rsidRDefault="00AA46A7" w:rsidP="00AA46A7">
      <w:pPr>
        <w:autoSpaceDE w:val="0"/>
        <w:autoSpaceDN w:val="0"/>
        <w:adjustRightInd w:val="0"/>
        <w:spacing w:line="276" w:lineRule="auto"/>
        <w:rPr>
          <w:rFonts w:ascii="Arial" w:eastAsia="Calibri" w:hAnsi="Arial" w:cs="Arial"/>
          <w:sz w:val="20"/>
          <w:szCs w:val="20"/>
        </w:rPr>
      </w:pPr>
    </w:p>
    <w:p w14:paraId="54106364" w14:textId="77777777" w:rsidR="00AA46A7" w:rsidRDefault="00AA46A7" w:rsidP="00AA46A7">
      <w:pPr>
        <w:autoSpaceDE w:val="0"/>
        <w:autoSpaceDN w:val="0"/>
        <w:adjustRightInd w:val="0"/>
        <w:spacing w:line="276" w:lineRule="auto"/>
        <w:ind w:firstLine="708"/>
        <w:rPr>
          <w:rFonts w:ascii="Arial" w:eastAsia="Calibri" w:hAnsi="Arial" w:cs="Arial"/>
          <w:sz w:val="20"/>
          <w:szCs w:val="20"/>
        </w:rPr>
      </w:pPr>
    </w:p>
    <w:p w14:paraId="13C1D39E" w14:textId="77777777" w:rsidR="00AA46A7" w:rsidRPr="00AA2FB0" w:rsidRDefault="00AA46A7" w:rsidP="00AA46A7">
      <w:pPr>
        <w:spacing w:after="120" w:line="276" w:lineRule="auto"/>
        <w:ind w:left="142"/>
        <w:jc w:val="both"/>
        <w:rPr>
          <w:rFonts w:ascii="Arial" w:hAnsi="Arial" w:cs="Arial"/>
          <w:b/>
          <w:bCs/>
          <w:sz w:val="20"/>
          <w:szCs w:val="20"/>
          <w:lang w:val="es-MX"/>
        </w:rPr>
      </w:pPr>
      <w:r w:rsidRPr="00AA2FB0">
        <w:rPr>
          <w:rFonts w:ascii="Arial" w:hAnsi="Arial" w:cs="Arial"/>
          <w:b/>
          <w:bCs/>
          <w:sz w:val="20"/>
          <w:szCs w:val="20"/>
          <w:lang w:val="es-MX"/>
        </w:rPr>
        <w:t>8.5.6 CONTROL DE LOS CAMBIOS</w:t>
      </w:r>
    </w:p>
    <w:p w14:paraId="0DE0082D" w14:textId="77777777" w:rsidR="00AA46A7" w:rsidRDefault="00AA46A7" w:rsidP="00AA46A7">
      <w:pPr>
        <w:autoSpaceDE w:val="0"/>
        <w:autoSpaceDN w:val="0"/>
        <w:adjustRightInd w:val="0"/>
        <w:spacing w:line="276" w:lineRule="auto"/>
        <w:ind w:left="567"/>
        <w:jc w:val="both"/>
        <w:rPr>
          <w:rFonts w:ascii="Arial" w:eastAsia="Calibri" w:hAnsi="Arial" w:cs="Arial"/>
          <w:sz w:val="20"/>
          <w:szCs w:val="20"/>
          <w:lang w:val="es-MX"/>
        </w:rPr>
      </w:pPr>
    </w:p>
    <w:p w14:paraId="66A66D87" w14:textId="77777777" w:rsidR="00AA46A7" w:rsidRDefault="00B433D3" w:rsidP="00AA46A7">
      <w:pPr>
        <w:autoSpaceDE w:val="0"/>
        <w:autoSpaceDN w:val="0"/>
        <w:adjustRightInd w:val="0"/>
        <w:spacing w:line="276" w:lineRule="auto"/>
        <w:ind w:left="993"/>
        <w:jc w:val="both"/>
        <w:rPr>
          <w:rFonts w:ascii="Arial" w:eastAsia="Calibri" w:hAnsi="Arial" w:cs="Arial"/>
          <w:sz w:val="20"/>
          <w:szCs w:val="20"/>
        </w:rPr>
      </w:pPr>
      <w:r>
        <w:rPr>
          <w:rFonts w:ascii="Arial" w:eastAsia="Calibri" w:hAnsi="Arial" w:cs="Arial"/>
          <w:sz w:val="20"/>
          <w:szCs w:val="20"/>
        </w:rPr>
        <w:t xml:space="preserve">La Empresa </w:t>
      </w:r>
      <w:r w:rsidR="002749DA">
        <w:rPr>
          <w:rFonts w:ascii="Arial" w:eastAsia="Calibri" w:hAnsi="Arial" w:cs="Arial"/>
          <w:sz w:val="20"/>
          <w:szCs w:val="20"/>
        </w:rPr>
        <w:t>COMERCIAL ERICK E.I.R.L.</w:t>
      </w:r>
      <w:r w:rsidR="00AA46A7">
        <w:rPr>
          <w:rFonts w:ascii="Arial" w:eastAsia="Calibri" w:hAnsi="Arial" w:cs="Arial"/>
          <w:sz w:val="20"/>
          <w:szCs w:val="20"/>
        </w:rPr>
        <w:t xml:space="preserve"> revisa y controla los cambios para el almacenamiento de Productos, en la extensión necesaria para asegurarse de la continuidad en la conformidad con los requisitos. </w:t>
      </w:r>
    </w:p>
    <w:p w14:paraId="19C4C350" w14:textId="77777777" w:rsidR="00AA46A7" w:rsidRDefault="00AA46A7" w:rsidP="00AA46A7">
      <w:pPr>
        <w:autoSpaceDE w:val="0"/>
        <w:autoSpaceDN w:val="0"/>
        <w:adjustRightInd w:val="0"/>
        <w:spacing w:line="276" w:lineRule="auto"/>
        <w:ind w:left="993"/>
        <w:jc w:val="both"/>
        <w:rPr>
          <w:rFonts w:ascii="Arial" w:eastAsia="Calibri" w:hAnsi="Arial" w:cs="Arial"/>
          <w:sz w:val="20"/>
          <w:szCs w:val="20"/>
        </w:rPr>
      </w:pPr>
    </w:p>
    <w:p w14:paraId="2C85A3CA" w14:textId="77777777" w:rsidR="00AA46A7" w:rsidRDefault="00AA46A7" w:rsidP="00AA46A7">
      <w:pPr>
        <w:autoSpaceDE w:val="0"/>
        <w:autoSpaceDN w:val="0"/>
        <w:adjustRightInd w:val="0"/>
        <w:spacing w:line="276" w:lineRule="auto"/>
        <w:ind w:left="993"/>
        <w:jc w:val="both"/>
        <w:rPr>
          <w:rFonts w:ascii="Arial" w:eastAsia="Calibri" w:hAnsi="Arial" w:cs="Arial"/>
          <w:sz w:val="20"/>
          <w:szCs w:val="20"/>
        </w:rPr>
      </w:pPr>
      <w:r>
        <w:rPr>
          <w:rFonts w:ascii="Arial" w:eastAsia="Calibri" w:hAnsi="Arial" w:cs="Arial"/>
          <w:sz w:val="20"/>
          <w:szCs w:val="20"/>
        </w:rPr>
        <w:t>Los Jefes de áreas deben</w:t>
      </w:r>
      <w:r w:rsidRPr="00A94AA4">
        <w:rPr>
          <w:rFonts w:ascii="Arial" w:eastAsia="Calibri" w:hAnsi="Arial" w:cs="Arial"/>
          <w:sz w:val="20"/>
          <w:szCs w:val="20"/>
        </w:rPr>
        <w:t xml:space="preserve"> conservar información documentada que describa los resultados de la revisión de los cambios, las personas que autorizan el cambio y de cualquier acción necesaria que surja de la revisión</w:t>
      </w:r>
      <w:r>
        <w:rPr>
          <w:rFonts w:ascii="Arial" w:eastAsia="Calibri" w:hAnsi="Arial" w:cs="Arial"/>
          <w:sz w:val="20"/>
          <w:szCs w:val="20"/>
        </w:rPr>
        <w:t>. Esta información documentada pueden ser correos electrónicos y/o actas de reunión.</w:t>
      </w:r>
    </w:p>
    <w:p w14:paraId="1DE93A0D" w14:textId="77777777" w:rsidR="00AA46A7" w:rsidRDefault="00AA46A7" w:rsidP="00AA46A7">
      <w:pPr>
        <w:autoSpaceDE w:val="0"/>
        <w:autoSpaceDN w:val="0"/>
        <w:adjustRightInd w:val="0"/>
        <w:spacing w:line="276" w:lineRule="auto"/>
        <w:ind w:left="993"/>
        <w:jc w:val="both"/>
        <w:rPr>
          <w:rFonts w:ascii="Arial" w:eastAsia="Calibri" w:hAnsi="Arial" w:cs="Arial"/>
          <w:sz w:val="20"/>
          <w:szCs w:val="20"/>
        </w:rPr>
      </w:pPr>
    </w:p>
    <w:p w14:paraId="1764CB02" w14:textId="77777777" w:rsidR="00AA46A7" w:rsidRDefault="00AA46A7" w:rsidP="00AA46A7">
      <w:pPr>
        <w:autoSpaceDE w:val="0"/>
        <w:autoSpaceDN w:val="0"/>
        <w:adjustRightInd w:val="0"/>
        <w:spacing w:line="276" w:lineRule="auto"/>
        <w:ind w:left="993"/>
        <w:jc w:val="both"/>
        <w:rPr>
          <w:rFonts w:ascii="Arial" w:eastAsia="Calibri" w:hAnsi="Arial" w:cs="Arial"/>
          <w:sz w:val="20"/>
          <w:szCs w:val="20"/>
        </w:rPr>
      </w:pPr>
    </w:p>
    <w:p w14:paraId="10CCCDBE" w14:textId="77777777" w:rsidR="00AA46A7" w:rsidRDefault="00AA46A7" w:rsidP="00AA46A7">
      <w:pPr>
        <w:autoSpaceDE w:val="0"/>
        <w:autoSpaceDN w:val="0"/>
        <w:adjustRightInd w:val="0"/>
        <w:spacing w:line="276" w:lineRule="auto"/>
        <w:ind w:left="993"/>
        <w:rPr>
          <w:rFonts w:ascii="Arial" w:eastAsia="Calibri" w:hAnsi="Arial" w:cs="Arial"/>
          <w:color w:val="000000"/>
          <w:sz w:val="20"/>
          <w:szCs w:val="20"/>
        </w:rPr>
      </w:pPr>
      <w:r w:rsidRPr="00481EFC">
        <w:rPr>
          <w:rFonts w:ascii="Arial" w:eastAsia="Calibri" w:hAnsi="Arial" w:cs="Arial"/>
          <w:color w:val="000000"/>
          <w:sz w:val="20"/>
          <w:szCs w:val="20"/>
        </w:rPr>
        <w:t>Si estos cambios involucran la creació</w:t>
      </w:r>
      <w:r>
        <w:rPr>
          <w:rFonts w:ascii="Arial" w:eastAsia="Calibri" w:hAnsi="Arial" w:cs="Arial"/>
          <w:color w:val="000000"/>
          <w:sz w:val="20"/>
          <w:szCs w:val="20"/>
        </w:rPr>
        <w:t xml:space="preserve">n o modificación de información </w:t>
      </w:r>
      <w:r w:rsidRPr="00481EFC">
        <w:rPr>
          <w:rFonts w:ascii="Arial" w:eastAsia="Calibri" w:hAnsi="Arial" w:cs="Arial"/>
          <w:color w:val="000000"/>
          <w:sz w:val="20"/>
          <w:szCs w:val="20"/>
        </w:rPr>
        <w:t xml:space="preserve">documentada, estos se realizarán de acuerdo </w:t>
      </w:r>
      <w:r>
        <w:rPr>
          <w:rFonts w:ascii="Arial" w:eastAsia="Calibri" w:hAnsi="Arial" w:cs="Arial"/>
          <w:color w:val="000000"/>
          <w:sz w:val="20"/>
          <w:szCs w:val="20"/>
        </w:rPr>
        <w:t>a los siguientes documentos:</w:t>
      </w:r>
    </w:p>
    <w:p w14:paraId="1BFDA67A" w14:textId="77777777" w:rsidR="00AA46A7" w:rsidRDefault="00AA46A7" w:rsidP="00AA46A7">
      <w:pPr>
        <w:autoSpaceDE w:val="0"/>
        <w:autoSpaceDN w:val="0"/>
        <w:adjustRightInd w:val="0"/>
        <w:spacing w:line="276" w:lineRule="auto"/>
        <w:jc w:val="both"/>
        <w:rPr>
          <w:rFonts w:ascii="Arial" w:eastAsia="Calibri" w:hAnsi="Arial" w:cs="Arial"/>
          <w:sz w:val="20"/>
          <w:szCs w:val="20"/>
        </w:rPr>
      </w:pPr>
    </w:p>
    <w:p w14:paraId="6CE84F7D" w14:textId="77777777" w:rsidR="00AA46A7" w:rsidRDefault="00AA46A7" w:rsidP="00AA46A7">
      <w:pPr>
        <w:autoSpaceDE w:val="0"/>
        <w:autoSpaceDN w:val="0"/>
        <w:adjustRightInd w:val="0"/>
        <w:spacing w:line="276" w:lineRule="auto"/>
        <w:jc w:val="both"/>
        <w:rPr>
          <w:rFonts w:ascii="Arial" w:eastAsia="Calibri" w:hAnsi="Arial" w:cs="Arial"/>
          <w:sz w:val="20"/>
          <w:szCs w:val="20"/>
        </w:rPr>
      </w:pPr>
    </w:p>
    <w:p w14:paraId="273E5EF4" w14:textId="77777777" w:rsidR="00AA46A7" w:rsidRPr="00FF6EBA" w:rsidRDefault="00AA46A7" w:rsidP="00166007">
      <w:pPr>
        <w:pStyle w:val="Prrafodelista"/>
        <w:numPr>
          <w:ilvl w:val="0"/>
          <w:numId w:val="29"/>
        </w:numPr>
        <w:autoSpaceDE w:val="0"/>
        <w:autoSpaceDN w:val="0"/>
        <w:adjustRightInd w:val="0"/>
        <w:spacing w:line="276" w:lineRule="auto"/>
        <w:ind w:left="1418"/>
        <w:jc w:val="both"/>
        <w:rPr>
          <w:rFonts w:ascii="Arial" w:eastAsia="Calibri" w:hAnsi="Arial" w:cs="Arial"/>
          <w:sz w:val="20"/>
          <w:szCs w:val="20"/>
        </w:rPr>
      </w:pPr>
      <w:r w:rsidRPr="00FF6EBA">
        <w:rPr>
          <w:rFonts w:ascii="Arial" w:eastAsia="Calibri" w:hAnsi="Arial" w:cs="Arial"/>
          <w:sz w:val="20"/>
          <w:szCs w:val="20"/>
        </w:rPr>
        <w:t xml:space="preserve">“Control de documentos”, código: </w:t>
      </w:r>
      <w:r w:rsidR="005101BB" w:rsidRPr="00FF6EBA">
        <w:rPr>
          <w:rFonts w:ascii="Arial" w:eastAsia="Calibri" w:hAnsi="Arial" w:cs="Arial"/>
          <w:sz w:val="20"/>
          <w:szCs w:val="20"/>
        </w:rPr>
        <w:t>CE</w:t>
      </w:r>
      <w:r w:rsidR="00FF6EBA" w:rsidRPr="00FF6EBA">
        <w:rPr>
          <w:rFonts w:ascii="Arial" w:eastAsia="Calibri" w:hAnsi="Arial" w:cs="Arial"/>
          <w:sz w:val="20"/>
          <w:szCs w:val="20"/>
        </w:rPr>
        <w:t>-SG-P-04</w:t>
      </w:r>
    </w:p>
    <w:p w14:paraId="1ECD89E3" w14:textId="77777777" w:rsidR="00AA46A7" w:rsidRPr="00FF6EBA" w:rsidRDefault="00AA46A7" w:rsidP="00166007">
      <w:pPr>
        <w:pStyle w:val="Prrafodelista"/>
        <w:numPr>
          <w:ilvl w:val="0"/>
          <w:numId w:val="29"/>
        </w:numPr>
        <w:autoSpaceDE w:val="0"/>
        <w:autoSpaceDN w:val="0"/>
        <w:adjustRightInd w:val="0"/>
        <w:spacing w:line="276" w:lineRule="auto"/>
        <w:ind w:left="1418"/>
        <w:jc w:val="both"/>
        <w:rPr>
          <w:rFonts w:ascii="Arial" w:eastAsia="Calibri" w:hAnsi="Arial" w:cs="Arial"/>
          <w:sz w:val="20"/>
          <w:szCs w:val="20"/>
        </w:rPr>
      </w:pPr>
      <w:r w:rsidRPr="00FF6EBA">
        <w:rPr>
          <w:rFonts w:ascii="Arial" w:eastAsia="Calibri" w:hAnsi="Arial" w:cs="Arial"/>
          <w:sz w:val="20"/>
          <w:szCs w:val="20"/>
        </w:rPr>
        <w:t xml:space="preserve">“Control de registros”, código: </w:t>
      </w:r>
      <w:r w:rsidR="005101BB" w:rsidRPr="00FF6EBA">
        <w:rPr>
          <w:rFonts w:ascii="Arial" w:eastAsia="Calibri" w:hAnsi="Arial" w:cs="Arial"/>
          <w:sz w:val="20"/>
          <w:szCs w:val="20"/>
        </w:rPr>
        <w:t>CE</w:t>
      </w:r>
      <w:r w:rsidRPr="00FF6EBA">
        <w:rPr>
          <w:rFonts w:ascii="Arial" w:eastAsia="Calibri" w:hAnsi="Arial" w:cs="Arial"/>
          <w:sz w:val="20"/>
          <w:szCs w:val="20"/>
        </w:rPr>
        <w:t>-SG</w:t>
      </w:r>
      <w:r w:rsidR="00FF6EBA" w:rsidRPr="00FF6EBA">
        <w:rPr>
          <w:rFonts w:ascii="Arial" w:eastAsia="Calibri" w:hAnsi="Arial" w:cs="Arial"/>
          <w:sz w:val="20"/>
          <w:szCs w:val="20"/>
        </w:rPr>
        <w:t>-P-05</w:t>
      </w:r>
    </w:p>
    <w:p w14:paraId="4E2F9BBC" w14:textId="77777777" w:rsidR="00AA46A7" w:rsidRPr="00FF6EBA" w:rsidRDefault="00AA46A7" w:rsidP="00166007">
      <w:pPr>
        <w:pStyle w:val="Prrafodelista"/>
        <w:numPr>
          <w:ilvl w:val="0"/>
          <w:numId w:val="29"/>
        </w:numPr>
        <w:autoSpaceDE w:val="0"/>
        <w:autoSpaceDN w:val="0"/>
        <w:adjustRightInd w:val="0"/>
        <w:spacing w:line="276" w:lineRule="auto"/>
        <w:ind w:left="1418"/>
        <w:jc w:val="both"/>
        <w:rPr>
          <w:rFonts w:ascii="Arial" w:eastAsia="Calibri" w:hAnsi="Arial" w:cs="Arial"/>
          <w:sz w:val="20"/>
          <w:szCs w:val="20"/>
        </w:rPr>
      </w:pPr>
      <w:r w:rsidRPr="00FF6EBA">
        <w:rPr>
          <w:rFonts w:ascii="Arial" w:eastAsia="Calibri" w:hAnsi="Arial" w:cs="Arial"/>
          <w:sz w:val="20"/>
          <w:szCs w:val="20"/>
        </w:rPr>
        <w:t xml:space="preserve">“Elaboración, Modificación, Identificación, Aprobación y Emisión de documentos internos del SGCI”, código: </w:t>
      </w:r>
      <w:r w:rsidR="005101BB" w:rsidRPr="00FF6EBA">
        <w:rPr>
          <w:rFonts w:ascii="Arial" w:eastAsia="Calibri" w:hAnsi="Arial" w:cs="Arial"/>
          <w:sz w:val="20"/>
          <w:szCs w:val="20"/>
        </w:rPr>
        <w:t>CE</w:t>
      </w:r>
      <w:r w:rsidR="00FF6EBA" w:rsidRPr="00FF6EBA">
        <w:rPr>
          <w:rFonts w:ascii="Arial" w:eastAsia="Calibri" w:hAnsi="Arial" w:cs="Arial"/>
          <w:sz w:val="20"/>
          <w:szCs w:val="20"/>
        </w:rPr>
        <w:t>-SG-P-03</w:t>
      </w:r>
    </w:p>
    <w:p w14:paraId="13766613" w14:textId="77777777" w:rsidR="00AA46A7" w:rsidRPr="00FF6EBA" w:rsidRDefault="00AA46A7" w:rsidP="00166007">
      <w:pPr>
        <w:pStyle w:val="Prrafodelista"/>
        <w:numPr>
          <w:ilvl w:val="0"/>
          <w:numId w:val="29"/>
        </w:numPr>
        <w:autoSpaceDE w:val="0"/>
        <w:autoSpaceDN w:val="0"/>
        <w:adjustRightInd w:val="0"/>
        <w:spacing w:line="276" w:lineRule="auto"/>
        <w:ind w:left="1418"/>
        <w:jc w:val="both"/>
        <w:rPr>
          <w:rFonts w:ascii="Arial" w:eastAsia="Calibri" w:hAnsi="Arial" w:cs="Arial"/>
          <w:sz w:val="20"/>
          <w:szCs w:val="20"/>
        </w:rPr>
      </w:pPr>
      <w:r w:rsidRPr="00FF6EBA">
        <w:rPr>
          <w:rFonts w:ascii="Arial" w:eastAsia="Calibri" w:hAnsi="Arial" w:cs="Arial"/>
          <w:color w:val="000000"/>
          <w:sz w:val="20"/>
          <w:szCs w:val="20"/>
        </w:rPr>
        <w:t xml:space="preserve">“Control de cambios de documentos internos del SGC”, código: </w:t>
      </w:r>
      <w:r w:rsidR="005101BB" w:rsidRPr="00FF6EBA">
        <w:rPr>
          <w:rFonts w:ascii="Arial" w:eastAsia="Calibri" w:hAnsi="Arial" w:cs="Arial"/>
          <w:color w:val="000000"/>
          <w:sz w:val="20"/>
          <w:szCs w:val="20"/>
        </w:rPr>
        <w:t>CE</w:t>
      </w:r>
      <w:r w:rsidR="00FF6EBA" w:rsidRPr="00FF6EBA">
        <w:rPr>
          <w:rFonts w:ascii="Arial" w:eastAsia="Calibri" w:hAnsi="Arial" w:cs="Arial"/>
          <w:color w:val="000000"/>
          <w:sz w:val="20"/>
          <w:szCs w:val="20"/>
        </w:rPr>
        <w:t>-SG-R-5</w:t>
      </w:r>
      <w:r w:rsidRPr="00FF6EBA">
        <w:rPr>
          <w:rFonts w:ascii="Arial" w:eastAsia="Calibri" w:hAnsi="Arial" w:cs="Arial"/>
          <w:color w:val="000000"/>
          <w:sz w:val="20"/>
          <w:szCs w:val="20"/>
        </w:rPr>
        <w:t>.2.</w:t>
      </w:r>
    </w:p>
    <w:p w14:paraId="40369429" w14:textId="77777777" w:rsidR="00AA46A7" w:rsidRDefault="00AA46A7" w:rsidP="00AA46A7">
      <w:pPr>
        <w:autoSpaceDE w:val="0"/>
        <w:autoSpaceDN w:val="0"/>
        <w:adjustRightInd w:val="0"/>
        <w:spacing w:line="276" w:lineRule="auto"/>
        <w:ind w:left="426"/>
        <w:jc w:val="both"/>
        <w:rPr>
          <w:rFonts w:ascii="Arial" w:eastAsia="Calibri" w:hAnsi="Arial" w:cs="Arial"/>
          <w:sz w:val="20"/>
          <w:szCs w:val="20"/>
        </w:rPr>
      </w:pPr>
    </w:p>
    <w:p w14:paraId="08DEB7A6" w14:textId="77777777" w:rsidR="00AA46A7" w:rsidRDefault="00AA46A7" w:rsidP="00AA46A7">
      <w:pPr>
        <w:autoSpaceDE w:val="0"/>
        <w:autoSpaceDN w:val="0"/>
        <w:adjustRightInd w:val="0"/>
        <w:spacing w:line="276" w:lineRule="auto"/>
        <w:ind w:left="426"/>
        <w:jc w:val="both"/>
        <w:rPr>
          <w:rFonts w:ascii="Arial" w:eastAsia="Calibri" w:hAnsi="Arial" w:cs="Arial"/>
          <w:sz w:val="20"/>
          <w:szCs w:val="20"/>
        </w:rPr>
      </w:pPr>
    </w:p>
    <w:p w14:paraId="63380B1B" w14:textId="77777777" w:rsidR="00AA46A7" w:rsidRPr="00AA2FB0" w:rsidRDefault="00AA46A7" w:rsidP="00AA46A7">
      <w:pPr>
        <w:spacing w:after="120" w:line="276" w:lineRule="auto"/>
        <w:ind w:left="426"/>
        <w:jc w:val="both"/>
        <w:rPr>
          <w:rFonts w:ascii="Arial" w:hAnsi="Arial" w:cs="Arial"/>
          <w:b/>
          <w:bCs/>
          <w:sz w:val="20"/>
          <w:szCs w:val="20"/>
          <w:lang w:val="es-MX"/>
        </w:rPr>
      </w:pPr>
      <w:r w:rsidRPr="00AA2FB0">
        <w:rPr>
          <w:rFonts w:ascii="Arial" w:hAnsi="Arial" w:cs="Arial"/>
          <w:b/>
          <w:bCs/>
          <w:sz w:val="20"/>
          <w:szCs w:val="20"/>
          <w:lang w:val="es-MX"/>
        </w:rPr>
        <w:t>8.6    LIBERACIÓN DE LOS PRODUCTOS Y SERVICIOS</w:t>
      </w:r>
    </w:p>
    <w:p w14:paraId="780F06A9" w14:textId="77777777" w:rsidR="00AA46A7" w:rsidRPr="00AA2FB0" w:rsidRDefault="00AA46A7" w:rsidP="00AA46A7">
      <w:pPr>
        <w:spacing w:after="120" w:line="276" w:lineRule="auto"/>
        <w:jc w:val="both"/>
        <w:rPr>
          <w:rFonts w:ascii="Arial" w:hAnsi="Arial" w:cs="Arial"/>
          <w:b/>
          <w:bCs/>
          <w:sz w:val="20"/>
          <w:szCs w:val="20"/>
        </w:rPr>
      </w:pPr>
    </w:p>
    <w:p w14:paraId="737F8B43" w14:textId="77777777" w:rsidR="00AA46A7" w:rsidRDefault="00AA46A7" w:rsidP="00AA46A7">
      <w:pPr>
        <w:autoSpaceDE w:val="0"/>
        <w:autoSpaceDN w:val="0"/>
        <w:adjustRightInd w:val="0"/>
        <w:spacing w:line="276" w:lineRule="auto"/>
        <w:ind w:left="993"/>
        <w:jc w:val="both"/>
        <w:rPr>
          <w:rFonts w:ascii="Arial" w:eastAsia="Calibri" w:hAnsi="Arial" w:cs="Arial"/>
          <w:sz w:val="20"/>
          <w:szCs w:val="20"/>
        </w:rPr>
      </w:pPr>
      <w:r>
        <w:rPr>
          <w:rFonts w:ascii="Arial" w:eastAsia="Calibri" w:hAnsi="Arial" w:cs="Arial"/>
          <w:sz w:val="20"/>
          <w:szCs w:val="20"/>
        </w:rPr>
        <w:t>Los Supervisores de Planta y Almacenes del Programa Nacional de Alimentación Escolar Qali Warma (PNAEQW), aplican el protocolo de liberación de productos</w:t>
      </w:r>
      <w:r w:rsidRPr="00AA2FB0">
        <w:rPr>
          <w:rFonts w:ascii="Arial" w:eastAsia="Calibri" w:hAnsi="Arial" w:cs="Arial"/>
          <w:sz w:val="20"/>
          <w:szCs w:val="20"/>
        </w:rPr>
        <w:t>. Estas se encuentran descritas en los siguientes documentos:</w:t>
      </w:r>
    </w:p>
    <w:p w14:paraId="7F0E6B91" w14:textId="77777777" w:rsidR="00AA46A7" w:rsidRPr="008D5214" w:rsidRDefault="00AA46A7" w:rsidP="00166007">
      <w:pPr>
        <w:pStyle w:val="Prrafodelista"/>
        <w:numPr>
          <w:ilvl w:val="0"/>
          <w:numId w:val="47"/>
        </w:numPr>
        <w:autoSpaceDE w:val="0"/>
        <w:autoSpaceDN w:val="0"/>
        <w:adjustRightInd w:val="0"/>
        <w:spacing w:line="276" w:lineRule="auto"/>
        <w:ind w:left="1418"/>
        <w:jc w:val="both"/>
        <w:rPr>
          <w:rFonts w:ascii="Arial" w:eastAsia="Calibri" w:hAnsi="Arial" w:cs="Arial"/>
          <w:sz w:val="20"/>
          <w:szCs w:val="20"/>
        </w:rPr>
      </w:pPr>
      <w:r>
        <w:rPr>
          <w:rFonts w:ascii="Arial" w:eastAsia="Calibri" w:hAnsi="Arial" w:cs="Arial"/>
          <w:sz w:val="20"/>
          <w:szCs w:val="20"/>
        </w:rPr>
        <w:t>Protocolo para la supervisión y liberación de raciones y productos en los establecimientos de proveedores del programa nacional de alimentación escolar Qali Warma, Resolución de dirección Ejecutiva N° 452 – 2017 – MIDIS – PNAEQW, Versión N° 3.</w:t>
      </w:r>
    </w:p>
    <w:p w14:paraId="67419EF9" w14:textId="77777777" w:rsidR="00AA46A7" w:rsidRPr="00AA2FB0" w:rsidRDefault="00AA46A7" w:rsidP="00AA46A7">
      <w:pPr>
        <w:spacing w:after="120" w:line="276" w:lineRule="auto"/>
        <w:jc w:val="both"/>
        <w:rPr>
          <w:rFonts w:ascii="Arial" w:hAnsi="Arial" w:cs="Arial"/>
          <w:sz w:val="20"/>
          <w:szCs w:val="20"/>
        </w:rPr>
      </w:pPr>
    </w:p>
    <w:p w14:paraId="5B7C95B1" w14:textId="77777777" w:rsidR="00AA46A7" w:rsidRPr="00AA2FB0" w:rsidRDefault="00AA46A7" w:rsidP="00AA46A7">
      <w:pPr>
        <w:spacing w:after="120" w:line="276" w:lineRule="auto"/>
        <w:jc w:val="both"/>
        <w:rPr>
          <w:rFonts w:ascii="Arial" w:hAnsi="Arial" w:cs="Arial"/>
          <w:b/>
          <w:bCs/>
          <w:sz w:val="20"/>
          <w:szCs w:val="20"/>
          <w:lang w:val="es-MX"/>
        </w:rPr>
      </w:pPr>
      <w:r w:rsidRPr="00AA2FB0">
        <w:rPr>
          <w:rFonts w:ascii="Arial" w:hAnsi="Arial" w:cs="Arial"/>
          <w:b/>
          <w:bCs/>
          <w:sz w:val="20"/>
          <w:szCs w:val="20"/>
          <w:lang w:val="es-MX"/>
        </w:rPr>
        <w:t xml:space="preserve">        8.7    CONTROL DE LAS SALIDAS NO CONFORMES</w:t>
      </w:r>
    </w:p>
    <w:p w14:paraId="55877BF8" w14:textId="77777777" w:rsidR="00AA46A7" w:rsidRDefault="00AA46A7" w:rsidP="00AA46A7">
      <w:pPr>
        <w:autoSpaceDE w:val="0"/>
        <w:autoSpaceDN w:val="0"/>
        <w:adjustRightInd w:val="0"/>
        <w:spacing w:line="276" w:lineRule="auto"/>
        <w:jc w:val="both"/>
        <w:rPr>
          <w:rFonts w:ascii="Arial" w:eastAsia="Calibri" w:hAnsi="Arial" w:cs="Arial"/>
          <w:b/>
          <w:bCs/>
          <w:sz w:val="20"/>
          <w:szCs w:val="20"/>
        </w:rPr>
      </w:pPr>
    </w:p>
    <w:p w14:paraId="49ABBCAC" w14:textId="77777777" w:rsidR="00AA46A7" w:rsidRDefault="00B433D3" w:rsidP="00AA46A7">
      <w:pPr>
        <w:autoSpaceDE w:val="0"/>
        <w:autoSpaceDN w:val="0"/>
        <w:adjustRightInd w:val="0"/>
        <w:spacing w:line="276" w:lineRule="auto"/>
        <w:ind w:left="1134"/>
        <w:jc w:val="both"/>
        <w:rPr>
          <w:rFonts w:ascii="Arial" w:hAnsi="Arial" w:cs="Arial"/>
          <w:sz w:val="20"/>
          <w:szCs w:val="20"/>
        </w:rPr>
      </w:pPr>
      <w:r>
        <w:rPr>
          <w:rFonts w:ascii="Arial" w:eastAsia="Calibri" w:hAnsi="Arial" w:cs="Arial"/>
          <w:sz w:val="20"/>
          <w:szCs w:val="20"/>
        </w:rPr>
        <w:t xml:space="preserve">La Empresa </w:t>
      </w:r>
      <w:r w:rsidR="002749DA">
        <w:rPr>
          <w:rFonts w:ascii="Arial" w:eastAsia="Calibri" w:hAnsi="Arial" w:cs="Arial"/>
          <w:sz w:val="20"/>
          <w:szCs w:val="20"/>
        </w:rPr>
        <w:t>COMERCIAL ERICK E.I.R.L.</w:t>
      </w:r>
      <w:r w:rsidR="00AA46A7">
        <w:rPr>
          <w:rFonts w:ascii="Arial" w:eastAsia="Calibri" w:hAnsi="Arial" w:cs="Arial"/>
          <w:sz w:val="20"/>
          <w:szCs w:val="20"/>
        </w:rPr>
        <w:t xml:space="preserve">se asegura que las salidas que no sean conformes con sus requisitos se identifican y se controlan para prevenir su uso o entrega no intencionada a través de la identificación y delimitación de una zona de producto no conforme.  </w:t>
      </w:r>
      <w:r w:rsidR="00AA46A7" w:rsidRPr="00AA2FB0">
        <w:rPr>
          <w:rFonts w:ascii="Arial" w:hAnsi="Arial" w:cs="Arial"/>
          <w:sz w:val="20"/>
          <w:szCs w:val="20"/>
        </w:rPr>
        <w:t>La acción a tomar se define en función a lo descrito en los siguientes procedimientos:</w:t>
      </w:r>
    </w:p>
    <w:p w14:paraId="5C71FBAF" w14:textId="77777777" w:rsidR="00AA46A7" w:rsidRDefault="00AA46A7" w:rsidP="00AA46A7">
      <w:pPr>
        <w:autoSpaceDE w:val="0"/>
        <w:autoSpaceDN w:val="0"/>
        <w:adjustRightInd w:val="0"/>
        <w:spacing w:line="276" w:lineRule="auto"/>
        <w:ind w:left="1134"/>
        <w:jc w:val="both"/>
        <w:rPr>
          <w:rFonts w:ascii="Arial" w:hAnsi="Arial" w:cs="Arial"/>
          <w:sz w:val="20"/>
          <w:szCs w:val="20"/>
        </w:rPr>
      </w:pPr>
    </w:p>
    <w:p w14:paraId="1BD14351" w14:textId="77777777" w:rsidR="00AA46A7" w:rsidRPr="007E5E42" w:rsidRDefault="00AA46A7" w:rsidP="00166007">
      <w:pPr>
        <w:pStyle w:val="Prrafodelista"/>
        <w:numPr>
          <w:ilvl w:val="0"/>
          <w:numId w:val="46"/>
        </w:numPr>
        <w:autoSpaceDE w:val="0"/>
        <w:autoSpaceDN w:val="0"/>
        <w:adjustRightInd w:val="0"/>
        <w:spacing w:line="276" w:lineRule="auto"/>
        <w:ind w:left="1418"/>
        <w:rPr>
          <w:rFonts w:ascii="Arial" w:eastAsia="Calibri" w:hAnsi="Arial" w:cs="Arial"/>
          <w:sz w:val="20"/>
          <w:szCs w:val="20"/>
        </w:rPr>
      </w:pPr>
      <w:r w:rsidRPr="007E5E42">
        <w:rPr>
          <w:rFonts w:ascii="Arial" w:hAnsi="Arial" w:cs="Arial"/>
          <w:sz w:val="20"/>
          <w:szCs w:val="20"/>
        </w:rPr>
        <w:t xml:space="preserve">“Procedimiento de Atención de Salidas no conformes”, código </w:t>
      </w:r>
      <w:r w:rsidR="005101BB" w:rsidRPr="007E5E42">
        <w:rPr>
          <w:rFonts w:ascii="Arial" w:hAnsi="Arial" w:cs="Arial"/>
          <w:sz w:val="20"/>
          <w:szCs w:val="20"/>
        </w:rPr>
        <w:t>CE</w:t>
      </w:r>
      <w:r w:rsidR="007E5E42" w:rsidRPr="007E5E42">
        <w:rPr>
          <w:rFonts w:ascii="Arial" w:hAnsi="Arial" w:cs="Arial"/>
          <w:sz w:val="20"/>
          <w:szCs w:val="20"/>
        </w:rPr>
        <w:t>-SG-P-02</w:t>
      </w:r>
    </w:p>
    <w:p w14:paraId="46102CA1" w14:textId="77777777" w:rsidR="00AA46A7" w:rsidRPr="007E5E42" w:rsidRDefault="00AA46A7" w:rsidP="00166007">
      <w:pPr>
        <w:numPr>
          <w:ilvl w:val="0"/>
          <w:numId w:val="46"/>
        </w:numPr>
        <w:autoSpaceDE w:val="0"/>
        <w:autoSpaceDN w:val="0"/>
        <w:adjustRightInd w:val="0"/>
        <w:spacing w:line="276" w:lineRule="auto"/>
        <w:ind w:left="1418"/>
        <w:rPr>
          <w:rFonts w:ascii="Arial" w:eastAsia="Calibri" w:hAnsi="Arial" w:cs="Arial"/>
          <w:sz w:val="20"/>
          <w:szCs w:val="20"/>
        </w:rPr>
      </w:pPr>
      <w:r w:rsidRPr="007E5E42">
        <w:rPr>
          <w:rFonts w:ascii="Arial" w:hAnsi="Arial" w:cs="Arial"/>
          <w:sz w:val="20"/>
          <w:szCs w:val="20"/>
        </w:rPr>
        <w:t>“</w:t>
      </w:r>
      <w:r w:rsidR="007E5E42" w:rsidRPr="007E5E42">
        <w:rPr>
          <w:rFonts w:ascii="Arial" w:hAnsi="Arial" w:cs="Arial"/>
          <w:sz w:val="20"/>
          <w:szCs w:val="20"/>
        </w:rPr>
        <w:t>Rastreabilidad</w:t>
      </w:r>
      <w:r w:rsidRPr="007E5E42">
        <w:rPr>
          <w:rFonts w:ascii="Arial" w:hAnsi="Arial" w:cs="Arial"/>
          <w:sz w:val="20"/>
          <w:szCs w:val="20"/>
        </w:rPr>
        <w:t xml:space="preserve"> y retiro de productos no conformes”, código </w:t>
      </w:r>
      <w:r w:rsidR="005101BB" w:rsidRPr="007E5E42">
        <w:rPr>
          <w:rFonts w:ascii="Arial" w:hAnsi="Arial" w:cs="Arial"/>
          <w:sz w:val="20"/>
          <w:szCs w:val="20"/>
        </w:rPr>
        <w:t>CE</w:t>
      </w:r>
      <w:r w:rsidRPr="007E5E42">
        <w:rPr>
          <w:rFonts w:ascii="Arial" w:hAnsi="Arial" w:cs="Arial"/>
          <w:sz w:val="20"/>
          <w:szCs w:val="20"/>
        </w:rPr>
        <w:t>-CC-P-</w:t>
      </w:r>
      <w:r w:rsidR="007E5E42" w:rsidRPr="007E5E42">
        <w:rPr>
          <w:rFonts w:ascii="Arial" w:hAnsi="Arial" w:cs="Arial"/>
          <w:sz w:val="20"/>
          <w:szCs w:val="20"/>
        </w:rPr>
        <w:t>0</w:t>
      </w:r>
      <w:r w:rsidRPr="007E5E42">
        <w:rPr>
          <w:rFonts w:ascii="Arial" w:hAnsi="Arial" w:cs="Arial"/>
          <w:sz w:val="20"/>
          <w:szCs w:val="20"/>
        </w:rPr>
        <w:t>1</w:t>
      </w:r>
    </w:p>
    <w:p w14:paraId="758CEAC9" w14:textId="77777777" w:rsidR="000C2FB1" w:rsidRPr="007E5E42" w:rsidRDefault="00AA46A7" w:rsidP="007E5E42">
      <w:pPr>
        <w:pStyle w:val="Prrafodelista"/>
        <w:numPr>
          <w:ilvl w:val="0"/>
          <w:numId w:val="46"/>
        </w:numPr>
        <w:autoSpaceDE w:val="0"/>
        <w:autoSpaceDN w:val="0"/>
        <w:adjustRightInd w:val="0"/>
        <w:spacing w:line="276" w:lineRule="auto"/>
        <w:ind w:left="1418"/>
        <w:rPr>
          <w:rFonts w:ascii="Arial" w:eastAsia="Calibri" w:hAnsi="Arial" w:cs="Arial"/>
          <w:sz w:val="20"/>
          <w:szCs w:val="20"/>
        </w:rPr>
      </w:pPr>
      <w:r w:rsidRPr="007E5E42">
        <w:rPr>
          <w:rFonts w:ascii="Arial" w:eastAsia="Calibri" w:hAnsi="Arial" w:cs="Arial"/>
          <w:sz w:val="20"/>
          <w:szCs w:val="20"/>
        </w:rPr>
        <w:t xml:space="preserve">“Registro de retiro de producto no conforme”, código </w:t>
      </w:r>
      <w:r w:rsidR="005101BB" w:rsidRPr="007E5E42">
        <w:rPr>
          <w:rFonts w:ascii="Arial" w:eastAsia="Calibri" w:hAnsi="Arial" w:cs="Arial"/>
          <w:sz w:val="20"/>
          <w:szCs w:val="20"/>
        </w:rPr>
        <w:t>CE</w:t>
      </w:r>
      <w:r w:rsidR="007E5E42" w:rsidRPr="007E5E42">
        <w:rPr>
          <w:rFonts w:ascii="Arial" w:eastAsia="Calibri" w:hAnsi="Arial" w:cs="Arial"/>
          <w:sz w:val="20"/>
          <w:szCs w:val="20"/>
        </w:rPr>
        <w:t>-CC-R-1.6</w:t>
      </w:r>
    </w:p>
    <w:p w14:paraId="3A181A1B" w14:textId="77777777" w:rsidR="000C2FB1" w:rsidRDefault="000C2FB1" w:rsidP="00AA46A7">
      <w:pPr>
        <w:spacing w:after="120" w:line="276" w:lineRule="auto"/>
        <w:jc w:val="both"/>
        <w:rPr>
          <w:rFonts w:ascii="Arial" w:hAnsi="Arial" w:cs="Arial"/>
          <w:sz w:val="20"/>
          <w:szCs w:val="20"/>
        </w:rPr>
      </w:pPr>
    </w:p>
    <w:p w14:paraId="49AE45AA" w14:textId="77777777" w:rsidR="00AA46A7" w:rsidRPr="00AA2FB0" w:rsidRDefault="00AA46A7" w:rsidP="00AA46A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2060"/>
        <w:spacing w:after="120" w:line="276" w:lineRule="auto"/>
        <w:jc w:val="both"/>
        <w:rPr>
          <w:rFonts w:ascii="Arial" w:hAnsi="Arial" w:cs="Arial"/>
          <w:b/>
          <w:bCs/>
          <w:sz w:val="20"/>
          <w:szCs w:val="20"/>
          <w:lang w:val="es-MX"/>
        </w:rPr>
      </w:pPr>
      <w:r w:rsidRPr="00FC54A0">
        <w:rPr>
          <w:rFonts w:ascii="Arial" w:hAnsi="Arial" w:cs="Arial"/>
          <w:b/>
          <w:bCs/>
          <w:sz w:val="20"/>
          <w:szCs w:val="20"/>
          <w:lang w:val="es-MX"/>
        </w:rPr>
        <w:t>SECCIÓN 9.0:</w:t>
      </w:r>
      <w:r w:rsidRPr="00AA2FB0">
        <w:rPr>
          <w:rFonts w:ascii="Arial" w:hAnsi="Arial" w:cs="Arial"/>
          <w:b/>
          <w:bCs/>
          <w:sz w:val="20"/>
          <w:szCs w:val="20"/>
          <w:lang w:val="es-MX"/>
        </w:rPr>
        <w:t xml:space="preserve">   EVALUACIÓN DEL DESEMPEÑO</w:t>
      </w:r>
    </w:p>
    <w:p w14:paraId="3DB36C04" w14:textId="77777777" w:rsidR="00AA46A7" w:rsidRPr="00AA2FB0" w:rsidRDefault="00AA46A7" w:rsidP="00AA46A7">
      <w:pPr>
        <w:spacing w:after="120" w:line="276" w:lineRule="auto"/>
        <w:jc w:val="both"/>
        <w:rPr>
          <w:rFonts w:ascii="Arial" w:hAnsi="Arial" w:cs="Arial"/>
          <w:b/>
          <w:bCs/>
          <w:sz w:val="20"/>
          <w:szCs w:val="20"/>
          <w:lang w:val="es-MX"/>
        </w:rPr>
      </w:pPr>
      <w:r w:rsidRPr="00AA2FB0">
        <w:rPr>
          <w:rFonts w:ascii="Arial" w:hAnsi="Arial" w:cs="Arial"/>
          <w:b/>
          <w:bCs/>
          <w:sz w:val="20"/>
          <w:szCs w:val="20"/>
          <w:lang w:val="es-MX"/>
        </w:rPr>
        <w:t>9.1     SEGUIMIENTO, MEDICIÓN, ANÁLISIS Y EVALUACIÓN</w:t>
      </w:r>
    </w:p>
    <w:p w14:paraId="2743A674" w14:textId="77777777" w:rsidR="00AA46A7" w:rsidRPr="00AA2FB0" w:rsidRDefault="00AA46A7" w:rsidP="00AA46A7">
      <w:pPr>
        <w:spacing w:after="120" w:line="276" w:lineRule="auto"/>
        <w:jc w:val="both"/>
        <w:rPr>
          <w:rFonts w:ascii="Arial" w:hAnsi="Arial" w:cs="Arial"/>
          <w:b/>
          <w:bCs/>
          <w:sz w:val="20"/>
          <w:szCs w:val="20"/>
          <w:lang w:val="es-MX"/>
        </w:rPr>
      </w:pPr>
      <w:r w:rsidRPr="00AA2FB0">
        <w:rPr>
          <w:rFonts w:ascii="Arial" w:hAnsi="Arial" w:cs="Arial"/>
          <w:b/>
          <w:bCs/>
          <w:sz w:val="20"/>
          <w:szCs w:val="20"/>
          <w:lang w:val="es-MX"/>
        </w:rPr>
        <w:t>9.1.1 GENERALIDADES</w:t>
      </w:r>
    </w:p>
    <w:p w14:paraId="6955712D" w14:textId="77777777" w:rsidR="00AA46A7" w:rsidRDefault="00642426" w:rsidP="00AA46A7">
      <w:pPr>
        <w:autoSpaceDE w:val="0"/>
        <w:autoSpaceDN w:val="0"/>
        <w:adjustRightInd w:val="0"/>
        <w:spacing w:line="276" w:lineRule="auto"/>
        <w:ind w:left="142"/>
        <w:jc w:val="both"/>
        <w:rPr>
          <w:rFonts w:ascii="Arial" w:hAnsi="Arial" w:cs="Arial"/>
          <w:bCs/>
          <w:sz w:val="20"/>
          <w:szCs w:val="20"/>
        </w:rPr>
      </w:pPr>
      <w:r>
        <w:rPr>
          <w:rFonts w:ascii="Arial" w:hAnsi="Arial" w:cs="Arial"/>
          <w:bCs/>
          <w:sz w:val="20"/>
          <w:szCs w:val="20"/>
        </w:rPr>
        <w:t xml:space="preserve">La Empresa </w:t>
      </w:r>
      <w:r w:rsidR="002749DA">
        <w:rPr>
          <w:rFonts w:ascii="Arial" w:hAnsi="Arial" w:cs="Arial"/>
          <w:bCs/>
          <w:sz w:val="20"/>
          <w:szCs w:val="20"/>
        </w:rPr>
        <w:t>COMERCIAL ERICK E.I.R.L.</w:t>
      </w:r>
      <w:r w:rsidR="00AA46A7" w:rsidRPr="009A6207">
        <w:rPr>
          <w:rFonts w:ascii="Arial" w:hAnsi="Arial" w:cs="Arial"/>
          <w:bCs/>
          <w:sz w:val="20"/>
          <w:szCs w:val="20"/>
        </w:rPr>
        <w:t xml:space="preserve"> ha establecido:</w:t>
      </w:r>
    </w:p>
    <w:p w14:paraId="0DE3BEAA" w14:textId="77777777" w:rsidR="00AA46A7" w:rsidRPr="009A6207" w:rsidRDefault="00AA46A7" w:rsidP="00AA46A7">
      <w:pPr>
        <w:autoSpaceDE w:val="0"/>
        <w:autoSpaceDN w:val="0"/>
        <w:adjustRightInd w:val="0"/>
        <w:spacing w:line="276" w:lineRule="auto"/>
        <w:jc w:val="both"/>
        <w:rPr>
          <w:rFonts w:ascii="Arial" w:hAnsi="Arial" w:cs="Arial"/>
          <w:bCs/>
          <w:sz w:val="20"/>
          <w:szCs w:val="20"/>
        </w:rPr>
      </w:pPr>
    </w:p>
    <w:p w14:paraId="75164823" w14:textId="77777777" w:rsidR="00AA46A7" w:rsidRDefault="00AA46A7" w:rsidP="00166007">
      <w:pPr>
        <w:pStyle w:val="Prrafodelista"/>
        <w:numPr>
          <w:ilvl w:val="0"/>
          <w:numId w:val="32"/>
        </w:numPr>
        <w:autoSpaceDE w:val="0"/>
        <w:autoSpaceDN w:val="0"/>
        <w:adjustRightInd w:val="0"/>
        <w:spacing w:line="276" w:lineRule="auto"/>
        <w:ind w:left="993"/>
        <w:jc w:val="both"/>
        <w:rPr>
          <w:rFonts w:ascii="Arial" w:hAnsi="Arial" w:cs="Arial"/>
          <w:bCs/>
          <w:sz w:val="20"/>
          <w:szCs w:val="20"/>
        </w:rPr>
      </w:pPr>
      <w:r w:rsidRPr="00D35C83">
        <w:rPr>
          <w:rFonts w:ascii="Arial" w:hAnsi="Arial" w:cs="Arial"/>
          <w:bCs/>
          <w:sz w:val="20"/>
          <w:szCs w:val="20"/>
        </w:rPr>
        <w:t>La necesidad de realizar seguimiento al cumplimiento los siguientes planes de medición y seguimiento con códigos:</w:t>
      </w:r>
    </w:p>
    <w:p w14:paraId="72DA5262" w14:textId="77777777" w:rsidR="00AA46A7" w:rsidRPr="00D35C83" w:rsidRDefault="00AA46A7" w:rsidP="00AA46A7">
      <w:pPr>
        <w:pStyle w:val="Prrafodelista"/>
        <w:autoSpaceDE w:val="0"/>
        <w:autoSpaceDN w:val="0"/>
        <w:adjustRightInd w:val="0"/>
        <w:spacing w:line="276" w:lineRule="auto"/>
        <w:ind w:left="993"/>
        <w:jc w:val="both"/>
        <w:rPr>
          <w:rFonts w:ascii="Arial" w:hAnsi="Arial" w:cs="Arial"/>
          <w:bCs/>
          <w:sz w:val="20"/>
          <w:szCs w:val="20"/>
        </w:rPr>
      </w:pPr>
    </w:p>
    <w:p w14:paraId="3C977A8E" w14:textId="77777777" w:rsidR="00AA46A7" w:rsidRPr="00A76762" w:rsidRDefault="00AA46A7" w:rsidP="00166007">
      <w:pPr>
        <w:pStyle w:val="Prrafodelista"/>
        <w:numPr>
          <w:ilvl w:val="0"/>
          <w:numId w:val="48"/>
        </w:numPr>
        <w:autoSpaceDE w:val="0"/>
        <w:autoSpaceDN w:val="0"/>
        <w:adjustRightInd w:val="0"/>
        <w:spacing w:line="276" w:lineRule="auto"/>
        <w:jc w:val="both"/>
        <w:rPr>
          <w:rFonts w:ascii="Arial" w:hAnsi="Arial" w:cs="Arial"/>
          <w:bCs/>
          <w:sz w:val="20"/>
          <w:szCs w:val="20"/>
        </w:rPr>
      </w:pPr>
      <w:r w:rsidRPr="00A76762">
        <w:rPr>
          <w:rFonts w:ascii="Arial" w:hAnsi="Arial" w:cs="Arial"/>
          <w:bCs/>
          <w:sz w:val="20"/>
          <w:szCs w:val="20"/>
        </w:rPr>
        <w:t xml:space="preserve">“Seguimiento de objetivos e indicadores del SGC”, código </w:t>
      </w:r>
      <w:r w:rsidR="005101BB" w:rsidRPr="00A76762">
        <w:rPr>
          <w:rFonts w:ascii="Arial" w:hAnsi="Arial" w:cs="Arial"/>
          <w:bCs/>
          <w:sz w:val="20"/>
          <w:szCs w:val="20"/>
        </w:rPr>
        <w:t>CE</w:t>
      </w:r>
      <w:r w:rsidR="007E5E42" w:rsidRPr="00A76762">
        <w:rPr>
          <w:rFonts w:ascii="Arial" w:hAnsi="Arial" w:cs="Arial"/>
          <w:bCs/>
          <w:sz w:val="20"/>
          <w:szCs w:val="20"/>
        </w:rPr>
        <w:t>-SG-R-11.2</w:t>
      </w:r>
    </w:p>
    <w:p w14:paraId="1A45644B" w14:textId="77777777" w:rsidR="00AA46A7" w:rsidRPr="00A76762" w:rsidRDefault="00AA46A7" w:rsidP="00166007">
      <w:pPr>
        <w:pStyle w:val="Prrafodelista"/>
        <w:numPr>
          <w:ilvl w:val="0"/>
          <w:numId w:val="48"/>
        </w:numPr>
        <w:autoSpaceDE w:val="0"/>
        <w:autoSpaceDN w:val="0"/>
        <w:adjustRightInd w:val="0"/>
        <w:spacing w:line="276" w:lineRule="auto"/>
        <w:jc w:val="both"/>
        <w:rPr>
          <w:rFonts w:ascii="Arial" w:hAnsi="Arial" w:cs="Arial"/>
          <w:bCs/>
          <w:sz w:val="20"/>
          <w:szCs w:val="20"/>
        </w:rPr>
      </w:pPr>
      <w:r w:rsidRPr="00A76762">
        <w:rPr>
          <w:rFonts w:ascii="Arial" w:hAnsi="Arial" w:cs="Arial"/>
          <w:bCs/>
          <w:sz w:val="20"/>
          <w:szCs w:val="20"/>
        </w:rPr>
        <w:t xml:space="preserve">“Matriz de Riesgo y Oportunidades de la Calidad e Inocuidad”, código </w:t>
      </w:r>
      <w:r w:rsidR="005101BB" w:rsidRPr="00A76762">
        <w:rPr>
          <w:rFonts w:ascii="Arial" w:hAnsi="Arial" w:cs="Arial"/>
          <w:bCs/>
          <w:sz w:val="20"/>
          <w:szCs w:val="20"/>
        </w:rPr>
        <w:t>CE</w:t>
      </w:r>
      <w:r w:rsidRPr="00A76762">
        <w:rPr>
          <w:rFonts w:ascii="Arial" w:hAnsi="Arial" w:cs="Arial"/>
          <w:bCs/>
          <w:sz w:val="20"/>
          <w:szCs w:val="20"/>
        </w:rPr>
        <w:t>-SG-R-</w:t>
      </w:r>
      <w:r w:rsidR="00A76762" w:rsidRPr="00A76762">
        <w:rPr>
          <w:rFonts w:ascii="Arial" w:hAnsi="Arial" w:cs="Arial"/>
          <w:bCs/>
          <w:sz w:val="20"/>
          <w:szCs w:val="20"/>
        </w:rPr>
        <w:t>6.1</w:t>
      </w:r>
    </w:p>
    <w:p w14:paraId="73254864" w14:textId="77777777" w:rsidR="00AA46A7" w:rsidRPr="00A76762" w:rsidRDefault="00AA46A7" w:rsidP="00166007">
      <w:pPr>
        <w:pStyle w:val="Prrafodelista"/>
        <w:numPr>
          <w:ilvl w:val="0"/>
          <w:numId w:val="48"/>
        </w:numPr>
        <w:autoSpaceDE w:val="0"/>
        <w:autoSpaceDN w:val="0"/>
        <w:adjustRightInd w:val="0"/>
        <w:spacing w:line="276" w:lineRule="auto"/>
        <w:jc w:val="both"/>
        <w:rPr>
          <w:rFonts w:ascii="Arial" w:hAnsi="Arial" w:cs="Arial"/>
          <w:bCs/>
          <w:sz w:val="20"/>
          <w:szCs w:val="20"/>
        </w:rPr>
      </w:pPr>
      <w:r w:rsidRPr="00A76762">
        <w:rPr>
          <w:rFonts w:ascii="Arial" w:hAnsi="Arial" w:cs="Arial"/>
          <w:bCs/>
          <w:sz w:val="20"/>
          <w:szCs w:val="20"/>
        </w:rPr>
        <w:t xml:space="preserve">“Matriz FODA”, código </w:t>
      </w:r>
      <w:r w:rsidR="005101BB" w:rsidRPr="00A76762">
        <w:rPr>
          <w:rFonts w:ascii="Arial" w:hAnsi="Arial" w:cs="Arial"/>
          <w:bCs/>
          <w:sz w:val="20"/>
          <w:szCs w:val="20"/>
        </w:rPr>
        <w:t>CE</w:t>
      </w:r>
      <w:r w:rsidRPr="00A76762">
        <w:rPr>
          <w:rFonts w:ascii="Arial" w:hAnsi="Arial" w:cs="Arial"/>
          <w:bCs/>
          <w:sz w:val="20"/>
          <w:szCs w:val="20"/>
        </w:rPr>
        <w:t>-GG-R-1.1</w:t>
      </w:r>
    </w:p>
    <w:p w14:paraId="7857188A" w14:textId="77777777" w:rsidR="00AA46A7" w:rsidRPr="00A76762" w:rsidRDefault="00AA46A7" w:rsidP="00166007">
      <w:pPr>
        <w:pStyle w:val="Prrafodelista"/>
        <w:numPr>
          <w:ilvl w:val="0"/>
          <w:numId w:val="48"/>
        </w:numPr>
        <w:autoSpaceDE w:val="0"/>
        <w:autoSpaceDN w:val="0"/>
        <w:adjustRightInd w:val="0"/>
        <w:spacing w:line="276" w:lineRule="auto"/>
        <w:jc w:val="both"/>
        <w:rPr>
          <w:rFonts w:ascii="Arial" w:hAnsi="Arial" w:cs="Arial"/>
          <w:bCs/>
          <w:sz w:val="20"/>
          <w:szCs w:val="20"/>
        </w:rPr>
      </w:pPr>
      <w:r w:rsidRPr="00A76762">
        <w:rPr>
          <w:rFonts w:ascii="Arial" w:hAnsi="Arial" w:cs="Arial"/>
          <w:bCs/>
          <w:sz w:val="20"/>
          <w:szCs w:val="20"/>
        </w:rPr>
        <w:t xml:space="preserve">“Comprensión de las Necesidades y Expectativas de las partes interesadas”, código </w:t>
      </w:r>
      <w:r w:rsidR="005101BB" w:rsidRPr="00A76762">
        <w:rPr>
          <w:rFonts w:ascii="Arial" w:hAnsi="Arial" w:cs="Arial"/>
          <w:bCs/>
          <w:sz w:val="20"/>
          <w:szCs w:val="20"/>
        </w:rPr>
        <w:t>CE</w:t>
      </w:r>
      <w:r w:rsidRPr="00A76762">
        <w:rPr>
          <w:rFonts w:ascii="Arial" w:hAnsi="Arial" w:cs="Arial"/>
          <w:bCs/>
          <w:sz w:val="20"/>
          <w:szCs w:val="20"/>
        </w:rPr>
        <w:t>-GG-R-1.3</w:t>
      </w:r>
    </w:p>
    <w:p w14:paraId="40555BD8" w14:textId="77777777" w:rsidR="00AA46A7" w:rsidRPr="00A76762" w:rsidRDefault="00AA46A7" w:rsidP="00166007">
      <w:pPr>
        <w:pStyle w:val="Prrafodelista"/>
        <w:numPr>
          <w:ilvl w:val="0"/>
          <w:numId w:val="48"/>
        </w:numPr>
        <w:autoSpaceDE w:val="0"/>
        <w:autoSpaceDN w:val="0"/>
        <w:adjustRightInd w:val="0"/>
        <w:spacing w:line="276" w:lineRule="auto"/>
        <w:jc w:val="both"/>
        <w:rPr>
          <w:rFonts w:ascii="Arial" w:hAnsi="Arial" w:cs="Arial"/>
          <w:bCs/>
          <w:sz w:val="20"/>
          <w:szCs w:val="20"/>
        </w:rPr>
      </w:pPr>
      <w:r w:rsidRPr="00A76762">
        <w:rPr>
          <w:rFonts w:ascii="Arial" w:hAnsi="Arial" w:cs="Arial"/>
          <w:bCs/>
          <w:sz w:val="20"/>
          <w:szCs w:val="20"/>
        </w:rPr>
        <w:t>Las Inspecciones Higiénico sanitarias, ejecutadas por el Supervisor de Planta y Almacén del Programa Nacional de Alimentación Escolar Qali Warma</w:t>
      </w:r>
    </w:p>
    <w:p w14:paraId="25B15519" w14:textId="77777777" w:rsidR="0049257F" w:rsidRPr="00A76762" w:rsidRDefault="00AA46A7" w:rsidP="00AA46A7">
      <w:pPr>
        <w:pStyle w:val="Prrafodelista"/>
        <w:numPr>
          <w:ilvl w:val="0"/>
          <w:numId w:val="48"/>
        </w:numPr>
        <w:autoSpaceDE w:val="0"/>
        <w:autoSpaceDN w:val="0"/>
        <w:adjustRightInd w:val="0"/>
        <w:spacing w:line="276" w:lineRule="auto"/>
        <w:jc w:val="both"/>
        <w:rPr>
          <w:rFonts w:ascii="Arial" w:hAnsi="Arial" w:cs="Arial"/>
          <w:bCs/>
          <w:sz w:val="20"/>
          <w:szCs w:val="20"/>
        </w:rPr>
      </w:pPr>
      <w:r w:rsidRPr="00A76762">
        <w:rPr>
          <w:rFonts w:ascii="Arial" w:hAnsi="Arial" w:cs="Arial"/>
          <w:bCs/>
          <w:sz w:val="20"/>
          <w:szCs w:val="20"/>
        </w:rPr>
        <w:t xml:space="preserve">Las inspecciones Higiénico sanitaria ejecutadas por el Jefe de </w:t>
      </w:r>
      <w:r w:rsidR="006C4161" w:rsidRPr="00A76762">
        <w:rPr>
          <w:rFonts w:ascii="Arial" w:hAnsi="Arial" w:cs="Arial"/>
          <w:bCs/>
          <w:sz w:val="20"/>
          <w:szCs w:val="20"/>
        </w:rPr>
        <w:t>Gestión de la Calidad</w:t>
      </w:r>
      <w:r w:rsidRPr="00A76762">
        <w:rPr>
          <w:rFonts w:ascii="Arial" w:hAnsi="Arial" w:cs="Arial"/>
          <w:bCs/>
          <w:sz w:val="20"/>
          <w:szCs w:val="20"/>
        </w:rPr>
        <w:t xml:space="preserve"> y Almacén según el documento “Auto inspección del establecimiento”, código </w:t>
      </w:r>
      <w:r w:rsidR="005101BB" w:rsidRPr="00A76762">
        <w:rPr>
          <w:rFonts w:ascii="Arial" w:hAnsi="Arial" w:cs="Arial"/>
          <w:bCs/>
          <w:sz w:val="20"/>
          <w:szCs w:val="20"/>
        </w:rPr>
        <w:t>CE</w:t>
      </w:r>
      <w:r w:rsidR="00F72E2D" w:rsidRPr="00A76762">
        <w:rPr>
          <w:rFonts w:ascii="Arial" w:hAnsi="Arial" w:cs="Arial"/>
          <w:bCs/>
          <w:sz w:val="20"/>
          <w:szCs w:val="20"/>
        </w:rPr>
        <w:t>-CC-R-10.2</w:t>
      </w:r>
    </w:p>
    <w:p w14:paraId="1F1A5B94" w14:textId="77777777" w:rsidR="0049257F" w:rsidRPr="001C7BEA" w:rsidRDefault="0049257F" w:rsidP="00AA46A7">
      <w:pPr>
        <w:autoSpaceDE w:val="0"/>
        <w:autoSpaceDN w:val="0"/>
        <w:adjustRightInd w:val="0"/>
        <w:spacing w:line="276" w:lineRule="auto"/>
        <w:jc w:val="both"/>
        <w:rPr>
          <w:rFonts w:ascii="Arial" w:hAnsi="Arial" w:cs="Arial"/>
          <w:bCs/>
          <w:sz w:val="20"/>
          <w:szCs w:val="20"/>
        </w:rPr>
      </w:pPr>
    </w:p>
    <w:p w14:paraId="5137F8C8" w14:textId="77777777" w:rsidR="00AA46A7" w:rsidRPr="00022229" w:rsidRDefault="00AA46A7" w:rsidP="00166007">
      <w:pPr>
        <w:pStyle w:val="Prrafodelista"/>
        <w:numPr>
          <w:ilvl w:val="0"/>
          <w:numId w:val="32"/>
        </w:numPr>
        <w:autoSpaceDE w:val="0"/>
        <w:autoSpaceDN w:val="0"/>
        <w:adjustRightInd w:val="0"/>
        <w:spacing w:line="276" w:lineRule="auto"/>
        <w:ind w:left="993"/>
        <w:jc w:val="both"/>
        <w:rPr>
          <w:rFonts w:ascii="Arial" w:hAnsi="Arial" w:cs="Arial"/>
          <w:bCs/>
          <w:sz w:val="20"/>
          <w:szCs w:val="20"/>
        </w:rPr>
      </w:pPr>
      <w:r w:rsidRPr="001C7BEA">
        <w:rPr>
          <w:rFonts w:ascii="Arial" w:hAnsi="Arial" w:cs="Arial"/>
          <w:bCs/>
          <w:sz w:val="20"/>
          <w:szCs w:val="20"/>
        </w:rPr>
        <w:t xml:space="preserve">La necesidad de medir el desempeño de los procesos, mediante los indicadores </w:t>
      </w:r>
      <w:r>
        <w:rPr>
          <w:rFonts w:ascii="Arial" w:hAnsi="Arial" w:cs="Arial"/>
          <w:bCs/>
          <w:sz w:val="20"/>
          <w:szCs w:val="20"/>
        </w:rPr>
        <w:t>a través del uso de los registros:</w:t>
      </w:r>
    </w:p>
    <w:p w14:paraId="6B4FFD73" w14:textId="77777777" w:rsidR="00AA46A7" w:rsidRDefault="00AA46A7" w:rsidP="00AA46A7">
      <w:pPr>
        <w:pStyle w:val="Prrafodelista"/>
        <w:autoSpaceDE w:val="0"/>
        <w:autoSpaceDN w:val="0"/>
        <w:adjustRightInd w:val="0"/>
        <w:spacing w:line="276" w:lineRule="auto"/>
        <w:ind w:left="709"/>
        <w:jc w:val="both"/>
        <w:rPr>
          <w:rFonts w:ascii="Arial" w:hAnsi="Arial" w:cs="Arial"/>
          <w:bCs/>
          <w:sz w:val="20"/>
          <w:szCs w:val="20"/>
        </w:rPr>
      </w:pPr>
    </w:p>
    <w:p w14:paraId="76BB1B16" w14:textId="77777777" w:rsidR="00AA46A7" w:rsidRPr="00A76762" w:rsidRDefault="00AA46A7" w:rsidP="00166007">
      <w:pPr>
        <w:pStyle w:val="Prrafodelista"/>
        <w:numPr>
          <w:ilvl w:val="0"/>
          <w:numId w:val="18"/>
        </w:numPr>
        <w:spacing w:line="276" w:lineRule="auto"/>
        <w:jc w:val="both"/>
        <w:rPr>
          <w:rFonts w:ascii="Arial" w:hAnsi="Arial" w:cs="Arial"/>
          <w:bCs/>
          <w:sz w:val="20"/>
          <w:szCs w:val="20"/>
        </w:rPr>
      </w:pPr>
      <w:r w:rsidRPr="00A76762">
        <w:rPr>
          <w:rFonts w:ascii="Arial" w:hAnsi="Arial" w:cs="Arial"/>
          <w:bCs/>
          <w:sz w:val="20"/>
          <w:szCs w:val="20"/>
        </w:rPr>
        <w:t xml:space="preserve">“Seguimiento de objetivos e indicadores del SGC”, código </w:t>
      </w:r>
      <w:r w:rsidR="005101BB" w:rsidRPr="00A76762">
        <w:rPr>
          <w:rFonts w:ascii="Arial" w:hAnsi="Arial" w:cs="Arial"/>
          <w:bCs/>
          <w:sz w:val="20"/>
          <w:szCs w:val="20"/>
        </w:rPr>
        <w:t>CE</w:t>
      </w:r>
      <w:r w:rsidR="00A76762" w:rsidRPr="00A76762">
        <w:rPr>
          <w:rFonts w:ascii="Arial" w:hAnsi="Arial" w:cs="Arial"/>
          <w:bCs/>
          <w:sz w:val="20"/>
          <w:szCs w:val="20"/>
        </w:rPr>
        <w:t>-SG-R-11.2</w:t>
      </w:r>
    </w:p>
    <w:p w14:paraId="030B1401" w14:textId="77777777" w:rsidR="00AA46A7" w:rsidRPr="00A76762" w:rsidRDefault="00AA46A7" w:rsidP="00166007">
      <w:pPr>
        <w:pStyle w:val="Prrafodelista"/>
        <w:numPr>
          <w:ilvl w:val="0"/>
          <w:numId w:val="18"/>
        </w:numPr>
        <w:autoSpaceDE w:val="0"/>
        <w:autoSpaceDN w:val="0"/>
        <w:adjustRightInd w:val="0"/>
        <w:spacing w:line="276" w:lineRule="auto"/>
        <w:jc w:val="both"/>
        <w:rPr>
          <w:rFonts w:ascii="Arial" w:hAnsi="Arial" w:cs="Arial"/>
          <w:bCs/>
          <w:sz w:val="20"/>
          <w:szCs w:val="20"/>
        </w:rPr>
      </w:pPr>
      <w:r w:rsidRPr="00A76762">
        <w:rPr>
          <w:rFonts w:ascii="Arial" w:hAnsi="Arial" w:cs="Arial"/>
          <w:bCs/>
          <w:sz w:val="20"/>
          <w:szCs w:val="20"/>
        </w:rPr>
        <w:t xml:space="preserve">“Planificación para el logro de objetivos de calidad”, código </w:t>
      </w:r>
      <w:r w:rsidR="005101BB" w:rsidRPr="00A76762">
        <w:rPr>
          <w:rFonts w:ascii="Arial" w:hAnsi="Arial" w:cs="Arial"/>
          <w:bCs/>
          <w:sz w:val="20"/>
          <w:szCs w:val="20"/>
        </w:rPr>
        <w:t>CE</w:t>
      </w:r>
      <w:r w:rsidR="00A76762" w:rsidRPr="00A76762">
        <w:rPr>
          <w:rFonts w:ascii="Arial" w:hAnsi="Arial" w:cs="Arial"/>
          <w:bCs/>
          <w:sz w:val="20"/>
          <w:szCs w:val="20"/>
        </w:rPr>
        <w:t>-SG-R-11.1</w:t>
      </w:r>
    </w:p>
    <w:p w14:paraId="5B0B2B53" w14:textId="77777777" w:rsidR="00AA46A7" w:rsidRPr="001F2E05" w:rsidRDefault="00AA46A7" w:rsidP="00AA46A7">
      <w:pPr>
        <w:pStyle w:val="Prrafodelista"/>
        <w:autoSpaceDE w:val="0"/>
        <w:autoSpaceDN w:val="0"/>
        <w:adjustRightInd w:val="0"/>
        <w:spacing w:line="276" w:lineRule="auto"/>
        <w:ind w:left="1425"/>
        <w:jc w:val="both"/>
        <w:rPr>
          <w:rFonts w:ascii="Arial" w:hAnsi="Arial" w:cs="Arial"/>
          <w:bCs/>
          <w:sz w:val="20"/>
          <w:szCs w:val="20"/>
        </w:rPr>
      </w:pPr>
    </w:p>
    <w:p w14:paraId="5689FB80" w14:textId="77777777" w:rsidR="00AA46A7" w:rsidRDefault="00AA46A7" w:rsidP="00166007">
      <w:pPr>
        <w:pStyle w:val="Prrafodelista"/>
        <w:numPr>
          <w:ilvl w:val="0"/>
          <w:numId w:val="32"/>
        </w:numPr>
        <w:autoSpaceDE w:val="0"/>
        <w:autoSpaceDN w:val="0"/>
        <w:adjustRightInd w:val="0"/>
        <w:spacing w:line="276" w:lineRule="auto"/>
        <w:ind w:left="993" w:hanging="283"/>
        <w:jc w:val="both"/>
        <w:rPr>
          <w:rFonts w:ascii="Arial" w:hAnsi="Arial" w:cs="Arial"/>
          <w:bCs/>
          <w:sz w:val="20"/>
          <w:szCs w:val="20"/>
        </w:rPr>
      </w:pPr>
      <w:r w:rsidRPr="009A6207">
        <w:rPr>
          <w:rFonts w:ascii="Arial" w:hAnsi="Arial" w:cs="Arial"/>
          <w:bCs/>
          <w:sz w:val="20"/>
          <w:szCs w:val="20"/>
        </w:rPr>
        <w:t>Los métodos de seguimiento, medición, análisis y evaluación para asegurar los resultados válidos al momento de aplicar las herramientas de m</w:t>
      </w:r>
      <w:r>
        <w:rPr>
          <w:rFonts w:ascii="Arial" w:hAnsi="Arial" w:cs="Arial"/>
          <w:bCs/>
          <w:sz w:val="20"/>
          <w:szCs w:val="20"/>
        </w:rPr>
        <w:t>ejora listadas en el punto 10.3 del presente manual.</w:t>
      </w:r>
    </w:p>
    <w:p w14:paraId="06824102" w14:textId="77777777" w:rsidR="00AA46A7" w:rsidRDefault="00AA46A7" w:rsidP="00AA46A7">
      <w:pPr>
        <w:pStyle w:val="Prrafodelista"/>
        <w:autoSpaceDE w:val="0"/>
        <w:autoSpaceDN w:val="0"/>
        <w:adjustRightInd w:val="0"/>
        <w:spacing w:line="276" w:lineRule="auto"/>
        <w:ind w:left="993"/>
        <w:jc w:val="both"/>
        <w:rPr>
          <w:rFonts w:ascii="Arial" w:hAnsi="Arial" w:cs="Arial"/>
          <w:bCs/>
          <w:sz w:val="20"/>
          <w:szCs w:val="20"/>
        </w:rPr>
      </w:pPr>
    </w:p>
    <w:p w14:paraId="4E04A598" w14:textId="77777777" w:rsidR="00AA46A7" w:rsidRPr="001C7BEA" w:rsidRDefault="00AA46A7" w:rsidP="00166007">
      <w:pPr>
        <w:pStyle w:val="Prrafodelista"/>
        <w:numPr>
          <w:ilvl w:val="0"/>
          <w:numId w:val="32"/>
        </w:numPr>
        <w:autoSpaceDE w:val="0"/>
        <w:autoSpaceDN w:val="0"/>
        <w:adjustRightInd w:val="0"/>
        <w:spacing w:line="276" w:lineRule="auto"/>
        <w:ind w:left="993"/>
        <w:jc w:val="both"/>
        <w:rPr>
          <w:rFonts w:ascii="Arial" w:hAnsi="Arial" w:cs="Arial"/>
          <w:bCs/>
          <w:sz w:val="20"/>
          <w:szCs w:val="20"/>
        </w:rPr>
      </w:pPr>
      <w:r w:rsidRPr="001C7BEA">
        <w:rPr>
          <w:rFonts w:ascii="Arial" w:hAnsi="Arial" w:cs="Arial"/>
          <w:bCs/>
          <w:sz w:val="20"/>
          <w:szCs w:val="20"/>
        </w:rPr>
        <w:t xml:space="preserve">De acuerdo a los resultados alcanzados, el responsable del área o proceso puede proponer las acciones a tomar para corregir la tendencia detectada a través de indicadores u otros mecanismos y llevarla hacia la meta. El </w:t>
      </w:r>
      <w:r w:rsidR="00B01A79">
        <w:rPr>
          <w:rFonts w:ascii="Arial" w:hAnsi="Arial" w:cs="Arial"/>
          <w:bCs/>
          <w:sz w:val="20"/>
          <w:szCs w:val="20"/>
        </w:rPr>
        <w:t>Jefe de Gestión de la Calidad</w:t>
      </w:r>
      <w:r w:rsidRPr="001C7BEA">
        <w:rPr>
          <w:rFonts w:ascii="Arial" w:hAnsi="Arial" w:cs="Arial"/>
          <w:bCs/>
          <w:sz w:val="20"/>
          <w:szCs w:val="20"/>
        </w:rPr>
        <w:t xml:space="preserve"> de</w:t>
      </w:r>
      <w:r w:rsidRPr="00A76762">
        <w:rPr>
          <w:rFonts w:ascii="Arial" w:hAnsi="Arial" w:cs="Arial"/>
          <w:bCs/>
          <w:sz w:val="20"/>
          <w:szCs w:val="20"/>
        </w:rPr>
        <w:t xml:space="preserve">finirá si las acciones propuestas serán canalizadas a través del documento “Acciones Correctivas”, código: </w:t>
      </w:r>
      <w:r w:rsidR="005101BB" w:rsidRPr="00A76762">
        <w:rPr>
          <w:rFonts w:ascii="Arial" w:hAnsi="Arial" w:cs="Arial"/>
          <w:bCs/>
          <w:sz w:val="20"/>
          <w:szCs w:val="20"/>
        </w:rPr>
        <w:t>CE</w:t>
      </w:r>
      <w:r w:rsidR="00A76762" w:rsidRPr="00A76762">
        <w:rPr>
          <w:rFonts w:ascii="Arial" w:hAnsi="Arial" w:cs="Arial"/>
          <w:bCs/>
          <w:sz w:val="20"/>
          <w:szCs w:val="20"/>
        </w:rPr>
        <w:t>-SG-P-09</w:t>
      </w:r>
      <w:r w:rsidRPr="00A76762">
        <w:rPr>
          <w:rFonts w:ascii="Arial" w:hAnsi="Arial" w:cs="Arial"/>
          <w:bCs/>
          <w:sz w:val="20"/>
          <w:szCs w:val="20"/>
        </w:rPr>
        <w:t>. Adicionalmente</w:t>
      </w:r>
      <w:r w:rsidRPr="001C7BEA">
        <w:rPr>
          <w:rFonts w:ascii="Arial" w:hAnsi="Arial" w:cs="Arial"/>
          <w:bCs/>
          <w:sz w:val="20"/>
          <w:szCs w:val="20"/>
        </w:rPr>
        <w:t>, en las reuniones de Revisión por la Dirección se analizan los resultados alcanzados y se define la necesidad de tomar acciones adicionales.</w:t>
      </w:r>
    </w:p>
    <w:p w14:paraId="23519714" w14:textId="77777777" w:rsidR="00AA46A7" w:rsidRPr="009A6207" w:rsidRDefault="00AA46A7" w:rsidP="00AA46A7">
      <w:pPr>
        <w:autoSpaceDE w:val="0"/>
        <w:autoSpaceDN w:val="0"/>
        <w:adjustRightInd w:val="0"/>
        <w:spacing w:line="276" w:lineRule="auto"/>
        <w:ind w:left="709" w:hanging="76"/>
        <w:jc w:val="both"/>
        <w:rPr>
          <w:rFonts w:ascii="Arial" w:hAnsi="Arial" w:cs="Arial"/>
          <w:bCs/>
          <w:sz w:val="20"/>
          <w:szCs w:val="20"/>
        </w:rPr>
      </w:pPr>
    </w:p>
    <w:p w14:paraId="0C1DB276" w14:textId="77777777" w:rsidR="00AA46A7" w:rsidRDefault="00AA46A7" w:rsidP="00AA46A7">
      <w:pPr>
        <w:autoSpaceDE w:val="0"/>
        <w:autoSpaceDN w:val="0"/>
        <w:adjustRightInd w:val="0"/>
        <w:spacing w:line="276" w:lineRule="auto"/>
        <w:ind w:left="426"/>
        <w:jc w:val="both"/>
        <w:rPr>
          <w:rFonts w:ascii="Arial" w:hAnsi="Arial" w:cs="Arial"/>
          <w:bCs/>
          <w:sz w:val="20"/>
          <w:szCs w:val="20"/>
        </w:rPr>
      </w:pPr>
      <w:r>
        <w:rPr>
          <w:rFonts w:ascii="Arial" w:hAnsi="Arial" w:cs="Arial"/>
          <w:bCs/>
          <w:sz w:val="20"/>
          <w:szCs w:val="20"/>
        </w:rPr>
        <w:t>En el siguiente gráfico se muestran las actividades sobre las cuales se realiza el seguimiento, medición, análisis y evaluación:</w:t>
      </w:r>
    </w:p>
    <w:p w14:paraId="6A540453" w14:textId="77777777" w:rsidR="00AA46A7" w:rsidRDefault="00AA46A7" w:rsidP="00AA46A7">
      <w:pPr>
        <w:autoSpaceDE w:val="0"/>
        <w:autoSpaceDN w:val="0"/>
        <w:adjustRightInd w:val="0"/>
        <w:spacing w:line="276" w:lineRule="auto"/>
        <w:ind w:left="709" w:hanging="76"/>
        <w:jc w:val="both"/>
        <w:rPr>
          <w:rFonts w:ascii="Arial" w:hAnsi="Arial" w:cs="Arial"/>
          <w:bCs/>
          <w:sz w:val="20"/>
          <w:szCs w:val="20"/>
        </w:rPr>
      </w:pPr>
    </w:p>
    <w:p w14:paraId="3436CB7B" w14:textId="77777777" w:rsidR="000C2FB1" w:rsidRDefault="000C2FB1" w:rsidP="00AA46A7">
      <w:pPr>
        <w:autoSpaceDE w:val="0"/>
        <w:autoSpaceDN w:val="0"/>
        <w:adjustRightInd w:val="0"/>
        <w:spacing w:line="276" w:lineRule="auto"/>
        <w:ind w:left="709" w:hanging="76"/>
        <w:jc w:val="both"/>
        <w:rPr>
          <w:rFonts w:ascii="Arial" w:hAnsi="Arial" w:cs="Arial"/>
          <w:bCs/>
          <w:sz w:val="20"/>
          <w:szCs w:val="20"/>
        </w:rPr>
      </w:pPr>
    </w:p>
    <w:p w14:paraId="3528F3AB" w14:textId="77777777" w:rsidR="006C4161" w:rsidRDefault="006C4161" w:rsidP="00AA46A7">
      <w:pPr>
        <w:autoSpaceDE w:val="0"/>
        <w:autoSpaceDN w:val="0"/>
        <w:adjustRightInd w:val="0"/>
        <w:spacing w:line="276" w:lineRule="auto"/>
        <w:ind w:left="709" w:hanging="76"/>
        <w:jc w:val="both"/>
        <w:rPr>
          <w:rFonts w:ascii="Arial" w:hAnsi="Arial" w:cs="Arial"/>
          <w:bCs/>
          <w:sz w:val="20"/>
          <w:szCs w:val="20"/>
        </w:rPr>
      </w:pPr>
    </w:p>
    <w:p w14:paraId="7F18B39F" w14:textId="77777777" w:rsidR="006C4161" w:rsidRDefault="006C4161" w:rsidP="00AA46A7">
      <w:pPr>
        <w:autoSpaceDE w:val="0"/>
        <w:autoSpaceDN w:val="0"/>
        <w:adjustRightInd w:val="0"/>
        <w:spacing w:line="276" w:lineRule="auto"/>
        <w:ind w:left="709" w:hanging="76"/>
        <w:jc w:val="both"/>
        <w:rPr>
          <w:rFonts w:ascii="Arial" w:hAnsi="Arial" w:cs="Arial"/>
          <w:bCs/>
          <w:sz w:val="20"/>
          <w:szCs w:val="20"/>
        </w:rPr>
      </w:pPr>
    </w:p>
    <w:p w14:paraId="71AFC60E" w14:textId="77777777" w:rsidR="000C2FB1" w:rsidRDefault="000C2FB1" w:rsidP="00AA46A7">
      <w:pPr>
        <w:autoSpaceDE w:val="0"/>
        <w:autoSpaceDN w:val="0"/>
        <w:adjustRightInd w:val="0"/>
        <w:spacing w:line="276" w:lineRule="auto"/>
        <w:ind w:left="709" w:hanging="76"/>
        <w:jc w:val="both"/>
        <w:rPr>
          <w:rFonts w:ascii="Arial" w:hAnsi="Arial" w:cs="Arial"/>
          <w:bCs/>
          <w:sz w:val="20"/>
          <w:szCs w:val="20"/>
        </w:rPr>
      </w:pPr>
    </w:p>
    <w:p w14:paraId="7F4E0B7B" w14:textId="77777777" w:rsidR="000C2FB1" w:rsidRDefault="000C2FB1" w:rsidP="00AA46A7">
      <w:pPr>
        <w:autoSpaceDE w:val="0"/>
        <w:autoSpaceDN w:val="0"/>
        <w:adjustRightInd w:val="0"/>
        <w:spacing w:line="276" w:lineRule="auto"/>
        <w:ind w:left="709" w:hanging="76"/>
        <w:jc w:val="both"/>
        <w:rPr>
          <w:rFonts w:ascii="Arial" w:hAnsi="Arial" w:cs="Arial"/>
          <w:bCs/>
          <w:sz w:val="20"/>
          <w:szCs w:val="20"/>
        </w:rPr>
      </w:pPr>
    </w:p>
    <w:p w14:paraId="701B6C62" w14:textId="77777777" w:rsidR="000C2FB1" w:rsidRDefault="000C2FB1" w:rsidP="00AA46A7">
      <w:pPr>
        <w:autoSpaceDE w:val="0"/>
        <w:autoSpaceDN w:val="0"/>
        <w:adjustRightInd w:val="0"/>
        <w:spacing w:line="276" w:lineRule="auto"/>
        <w:ind w:left="709" w:hanging="76"/>
        <w:jc w:val="both"/>
        <w:rPr>
          <w:rFonts w:ascii="Arial" w:hAnsi="Arial" w:cs="Arial"/>
          <w:bCs/>
          <w:sz w:val="20"/>
          <w:szCs w:val="20"/>
        </w:rPr>
      </w:pPr>
    </w:p>
    <w:p w14:paraId="6719F1CC" w14:textId="77777777" w:rsidR="000C2FB1" w:rsidRDefault="000C2FB1" w:rsidP="00AA46A7">
      <w:pPr>
        <w:autoSpaceDE w:val="0"/>
        <w:autoSpaceDN w:val="0"/>
        <w:adjustRightInd w:val="0"/>
        <w:spacing w:line="276" w:lineRule="auto"/>
        <w:ind w:left="709" w:hanging="76"/>
        <w:jc w:val="both"/>
        <w:rPr>
          <w:rFonts w:ascii="Arial" w:hAnsi="Arial" w:cs="Arial"/>
          <w:bCs/>
          <w:sz w:val="20"/>
          <w:szCs w:val="20"/>
        </w:rPr>
      </w:pPr>
    </w:p>
    <w:p w14:paraId="695E053C" w14:textId="193C669A" w:rsidR="00AA46A7" w:rsidRDefault="004B3E87" w:rsidP="00AA46A7">
      <w:pPr>
        <w:autoSpaceDE w:val="0"/>
        <w:autoSpaceDN w:val="0"/>
        <w:adjustRightInd w:val="0"/>
        <w:spacing w:line="276" w:lineRule="auto"/>
        <w:ind w:left="709" w:hanging="76"/>
        <w:jc w:val="both"/>
        <w:rPr>
          <w:rFonts w:ascii="Arial" w:hAnsi="Arial" w:cs="Arial"/>
          <w:bCs/>
          <w:sz w:val="20"/>
          <w:szCs w:val="20"/>
        </w:rPr>
      </w:pPr>
      <w:r>
        <w:rPr>
          <w:rFonts w:ascii="Arial" w:hAnsi="Arial" w:cs="Arial"/>
          <w:bCs/>
          <w:noProof/>
          <w:sz w:val="20"/>
          <w:szCs w:val="20"/>
          <w:lang w:val="es-PE" w:eastAsia="es-PE"/>
        </w:rPr>
        <mc:AlternateContent>
          <mc:Choice Requires="wps">
            <w:drawing>
              <wp:anchor distT="0" distB="0" distL="114300" distR="114300" simplePos="0" relativeHeight="251660288" behindDoc="0" locked="0" layoutInCell="1" allowOverlap="1" wp14:anchorId="724D0AF9" wp14:editId="68016995">
                <wp:simplePos x="0" y="0"/>
                <wp:positionH relativeFrom="column">
                  <wp:posOffset>427990</wp:posOffset>
                </wp:positionH>
                <wp:positionV relativeFrom="paragraph">
                  <wp:posOffset>7620</wp:posOffset>
                </wp:positionV>
                <wp:extent cx="1809750" cy="485775"/>
                <wp:effectExtent l="0" t="0" r="0" b="9525"/>
                <wp:wrapNone/>
                <wp:docPr id="1" name="Rectángulo redondeado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9750" cy="485775"/>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11ADA446" w14:textId="77777777" w:rsidR="00D043EB" w:rsidRPr="001C7BEA" w:rsidRDefault="00D043EB" w:rsidP="00AA46A7">
                            <w:pPr>
                              <w:jc w:val="center"/>
                              <w:rPr>
                                <w:color w:val="000000" w:themeColor="text1"/>
                              </w:rPr>
                            </w:pPr>
                            <w:r>
                              <w:rPr>
                                <w:color w:val="000000" w:themeColor="text1"/>
                              </w:rPr>
                              <w:t>Seguimiento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24D0AF9" id="Rectángulo redondeado 1" o:spid="_x0000_s1043" style="position:absolute;left:0;text-align:left;margin-left:33.7pt;margin-top:.6pt;width:142.5pt;height:38.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" filled="f" strokecolor="#1f4d78 [1604]" strokeweight="1pt">
                <v:stroke joinstyle="miter"/>
                <v:path arrowok="t"/>
                <v:textbox>
                  <w:txbxContent>
                    <w:p w14:paraId="11ADA446" w14:textId="77777777" w:rsidR="00D043EB" w:rsidRPr="001C7BEA" w:rsidRDefault="00D043EB" w:rsidP="00AA46A7">
                      <w:pPr>
                        <w:jc w:val="center"/>
                        <w:rPr>
                          <w:color w:val="000000" w:themeColor="text1"/>
                        </w:rPr>
                      </w:pPr>
                      <w:r>
                        <w:rPr>
                          <w:color w:val="000000" w:themeColor="text1"/>
                        </w:rPr>
                        <w:t>Seguimiento</w:t>
                      </w:r>
                    </w:p>
                  </w:txbxContent>
                </v:textbox>
              </v:roundrect>
            </w:pict>
          </mc:Fallback>
        </mc:AlternateContent>
      </w:r>
      <w:r>
        <w:rPr>
          <w:rFonts w:ascii="Arial" w:hAnsi="Arial" w:cs="Arial"/>
          <w:bCs/>
          <w:noProof/>
          <w:sz w:val="20"/>
          <w:szCs w:val="20"/>
          <w:lang w:val="es-PE" w:eastAsia="es-PE"/>
        </w:rPr>
        <mc:AlternateContent>
          <mc:Choice Requires="wps">
            <w:drawing>
              <wp:anchor distT="0" distB="0" distL="114300" distR="114300" simplePos="0" relativeHeight="251661312" behindDoc="0" locked="0" layoutInCell="1" allowOverlap="1" wp14:anchorId="10AAF0DD" wp14:editId="65D12CAE">
                <wp:simplePos x="0" y="0"/>
                <wp:positionH relativeFrom="column">
                  <wp:posOffset>3762375</wp:posOffset>
                </wp:positionH>
                <wp:positionV relativeFrom="paragraph">
                  <wp:posOffset>12065</wp:posOffset>
                </wp:positionV>
                <wp:extent cx="1809750" cy="485775"/>
                <wp:effectExtent l="0" t="0" r="0" b="9525"/>
                <wp:wrapNone/>
                <wp:docPr id="6" name="Rectángulo redondeado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9750" cy="485775"/>
                        </a:xfrm>
                        <a:prstGeom prst="roundRect">
                          <a:avLst/>
                        </a:prstGeom>
                        <a:noFill/>
                        <a:ln w="25400" cap="flat" cmpd="sng" algn="ctr">
                          <a:solidFill>
                            <a:srgbClr val="4F81BD">
                              <a:shade val="50000"/>
                            </a:srgbClr>
                          </a:solidFill>
                          <a:prstDash val="solid"/>
                        </a:ln>
                        <a:effectLst/>
                      </wps:spPr>
                      <wps:txbx>
                        <w:txbxContent>
                          <w:p w14:paraId="523454D1" w14:textId="77777777" w:rsidR="00D043EB" w:rsidRPr="001C7BEA" w:rsidRDefault="00D043EB" w:rsidP="00AA46A7">
                            <w:pPr>
                              <w:jc w:val="center"/>
                              <w:rPr>
                                <w:color w:val="000000" w:themeColor="text1"/>
                              </w:rPr>
                            </w:pPr>
                            <w:r>
                              <w:rPr>
                                <w:color w:val="000000" w:themeColor="text1"/>
                              </w:rPr>
                              <w:t>Seguimiento y medición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0AAF0DD" id="Rectángulo redondeado 6" o:spid="_x0000_s1044" style="position:absolute;left:0;text-align:left;margin-left:296.25pt;margin-top:.95pt;width:142.5pt;height:38.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" filled="f" strokecolor="#385d8a" strokeweight="2pt">
                <v:path arrowok="t"/>
                <v:textbox>
                  <w:txbxContent>
                    <w:p w14:paraId="523454D1" w14:textId="77777777" w:rsidR="00D043EB" w:rsidRPr="001C7BEA" w:rsidRDefault="00D043EB" w:rsidP="00AA46A7">
                      <w:pPr>
                        <w:jc w:val="center"/>
                        <w:rPr>
                          <w:color w:val="000000" w:themeColor="text1"/>
                        </w:rPr>
                      </w:pPr>
                      <w:r>
                        <w:rPr>
                          <w:color w:val="000000" w:themeColor="text1"/>
                        </w:rPr>
                        <w:t>Seguimiento y medición</w:t>
                      </w:r>
                    </w:p>
                  </w:txbxContent>
                </v:textbox>
              </v:roundrect>
            </w:pict>
          </mc:Fallback>
        </mc:AlternateContent>
      </w:r>
    </w:p>
    <w:p w14:paraId="56FBBEBD" w14:textId="5C108764" w:rsidR="00AA46A7" w:rsidRDefault="004B3E87" w:rsidP="00AA46A7">
      <w:pPr>
        <w:autoSpaceDE w:val="0"/>
        <w:autoSpaceDN w:val="0"/>
        <w:adjustRightInd w:val="0"/>
        <w:spacing w:line="276" w:lineRule="auto"/>
        <w:jc w:val="both"/>
        <w:rPr>
          <w:rFonts w:ascii="Arial" w:hAnsi="Arial" w:cs="Arial"/>
          <w:bCs/>
          <w:sz w:val="20"/>
          <w:szCs w:val="20"/>
        </w:rPr>
      </w:pPr>
      <w:r>
        <w:rPr>
          <w:rFonts w:ascii="Arial" w:hAnsi="Arial" w:cs="Arial"/>
          <w:bCs/>
          <w:noProof/>
          <w:sz w:val="20"/>
          <w:szCs w:val="20"/>
          <w:lang w:val="es-PE" w:eastAsia="es-PE"/>
        </w:rPr>
        <mc:AlternateContent>
          <mc:Choice Requires="wps">
            <w:drawing>
              <wp:anchor distT="0" distB="0" distL="114299" distR="114299" simplePos="0" relativeHeight="251663360" behindDoc="0" locked="0" layoutInCell="1" allowOverlap="1" wp14:anchorId="08E71240" wp14:editId="3E1F9128">
                <wp:simplePos x="0" y="0"/>
                <wp:positionH relativeFrom="column">
                  <wp:posOffset>2961639</wp:posOffset>
                </wp:positionH>
                <wp:positionV relativeFrom="paragraph">
                  <wp:posOffset>118745</wp:posOffset>
                </wp:positionV>
                <wp:extent cx="0" cy="676275"/>
                <wp:effectExtent l="76200" t="0" r="76200" b="28575"/>
                <wp:wrapNone/>
                <wp:docPr id="9" name="Conector recto de flecha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676275"/>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type w14:anchorId="62DF65B9" id="_x0000_t32" coordsize="21600,21600" o:spt="32" o:oned="t" path="m,l21600,21600e" filled="f">
                <v:path arrowok="t" fillok="f" o:connecttype="none"/>
                <o:lock v:ext="edit" shapetype="t"/>
              </v:shapetype>
              <v:shape id="Conector recto de flecha 9" o:spid="_x0000_s1026" type="#_x0000_t32" style="position:absolute;margin-left:233.2pt;margin-top:9.35pt;width:0;height:53.25pt;z-index:2516633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" strokecolor="#5b9bd5 [3204]" strokeweight="1.5pt">
                <v:stroke endarrow="block" joinstyle="miter"/>
                <o:lock v:ext="edit" shapetype="f"/>
              </v:shape>
            </w:pict>
          </mc:Fallback>
        </mc:AlternateContent>
      </w:r>
      <w:r>
        <w:rPr>
          <w:rFonts w:ascii="Arial" w:hAnsi="Arial" w:cs="Arial"/>
          <w:bCs/>
          <w:noProof/>
          <w:sz w:val="20"/>
          <w:szCs w:val="20"/>
          <w:lang w:val="es-PE" w:eastAsia="es-PE"/>
        </w:rPr>
        <mc:AlternateContent>
          <mc:Choice Requires="wps">
            <w:drawing>
              <wp:anchor distT="4294967295" distB="4294967295" distL="114300" distR="114300" simplePos="0" relativeHeight="251662336" behindDoc="0" locked="0" layoutInCell="1" allowOverlap="1" wp14:anchorId="23B3CB10" wp14:editId="165FFE7E">
                <wp:simplePos x="0" y="0"/>
                <wp:positionH relativeFrom="column">
                  <wp:posOffset>2228215</wp:posOffset>
                </wp:positionH>
                <wp:positionV relativeFrom="paragraph">
                  <wp:posOffset>109219</wp:posOffset>
                </wp:positionV>
                <wp:extent cx="1552575" cy="0"/>
                <wp:effectExtent l="0" t="0" r="0" b="0"/>
                <wp:wrapNone/>
                <wp:docPr id="8" name="Conector recto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552575" cy="0"/>
                        </a:xfrm>
                        <a:prstGeom prst="line">
                          <a:avLst/>
                        </a:prstGeom>
                        <a:ln w="19050"/>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422CF09" id="Conector recto 8"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5.45pt,8.6pt" to="297.7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" strokecolor="#5b9bd5 [3204]" strokeweight="1.5pt">
                <v:stroke joinstyle="miter"/>
                <o:lock v:ext="edit" shapetype="f"/>
              </v:line>
            </w:pict>
          </mc:Fallback>
        </mc:AlternateContent>
      </w:r>
    </w:p>
    <w:p w14:paraId="12D140BD" w14:textId="77777777" w:rsidR="00AA46A7" w:rsidRDefault="00AA46A7" w:rsidP="00AA46A7">
      <w:pPr>
        <w:autoSpaceDE w:val="0"/>
        <w:autoSpaceDN w:val="0"/>
        <w:adjustRightInd w:val="0"/>
        <w:spacing w:line="276" w:lineRule="auto"/>
        <w:ind w:left="709" w:hanging="76"/>
        <w:jc w:val="both"/>
        <w:rPr>
          <w:rFonts w:ascii="Arial" w:hAnsi="Arial" w:cs="Arial"/>
          <w:bCs/>
          <w:sz w:val="20"/>
          <w:szCs w:val="20"/>
        </w:rPr>
      </w:pPr>
    </w:p>
    <w:p w14:paraId="00AD519B" w14:textId="400EEEFD" w:rsidR="00AA46A7" w:rsidRDefault="004B3E87" w:rsidP="00AA46A7">
      <w:pPr>
        <w:autoSpaceDE w:val="0"/>
        <w:autoSpaceDN w:val="0"/>
        <w:adjustRightInd w:val="0"/>
        <w:spacing w:line="276" w:lineRule="auto"/>
        <w:ind w:left="709" w:hanging="76"/>
        <w:jc w:val="both"/>
        <w:rPr>
          <w:rFonts w:ascii="Arial" w:hAnsi="Arial" w:cs="Arial"/>
          <w:bCs/>
          <w:sz w:val="20"/>
          <w:szCs w:val="20"/>
        </w:rPr>
      </w:pPr>
      <w:r>
        <w:rPr>
          <w:rFonts w:ascii="Arial" w:hAnsi="Arial" w:cs="Arial"/>
          <w:bCs/>
          <w:noProof/>
          <w:sz w:val="20"/>
          <w:szCs w:val="20"/>
          <w:lang w:val="es-PE" w:eastAsia="es-PE"/>
        </w:rPr>
        <mc:AlternateContent>
          <mc:Choice Requires="wps">
            <w:drawing>
              <wp:anchor distT="45720" distB="45720" distL="114300" distR="114300" simplePos="0" relativeHeight="251668480" behindDoc="0" locked="0" layoutInCell="1" allowOverlap="1" wp14:anchorId="4381E5ED" wp14:editId="2C07BDF3">
                <wp:simplePos x="0" y="0"/>
                <wp:positionH relativeFrom="column">
                  <wp:posOffset>208915</wp:posOffset>
                </wp:positionH>
                <wp:positionV relativeFrom="paragraph">
                  <wp:posOffset>83185</wp:posOffset>
                </wp:positionV>
                <wp:extent cx="1847850" cy="1333500"/>
                <wp:effectExtent l="0" t="0" r="0" b="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7850" cy="1333500"/>
                        </a:xfrm>
                        <a:prstGeom prst="rect">
                          <a:avLst/>
                        </a:prstGeom>
                        <a:solidFill>
                          <a:srgbClr val="FFFFFF"/>
                        </a:solidFill>
                        <a:ln w="9525">
                          <a:noFill/>
                          <a:miter lim="800000"/>
                          <a:headEnd/>
                          <a:tailEnd/>
                        </a:ln>
                      </wps:spPr>
                      <wps:txbx>
                        <w:txbxContent>
                          <w:p w14:paraId="61C30319" w14:textId="77777777" w:rsidR="00D043EB" w:rsidRPr="00CA0DAD" w:rsidRDefault="00D043EB" w:rsidP="00166007">
                            <w:pPr>
                              <w:pStyle w:val="Prrafodelista"/>
                              <w:numPr>
                                <w:ilvl w:val="0"/>
                                <w:numId w:val="33"/>
                              </w:numPr>
                              <w:ind w:left="284" w:hanging="284"/>
                              <w:rPr>
                                <w:sz w:val="20"/>
                              </w:rPr>
                            </w:pPr>
                            <w:r w:rsidRPr="00CA0DAD">
                              <w:rPr>
                                <w:sz w:val="20"/>
                              </w:rPr>
                              <w:t>Seguimiento y revisión sobre el contenido.</w:t>
                            </w:r>
                          </w:p>
                          <w:p w14:paraId="115ABD1D" w14:textId="77777777" w:rsidR="00D043EB" w:rsidRPr="00CA0DAD" w:rsidRDefault="00D043EB" w:rsidP="00166007">
                            <w:pPr>
                              <w:pStyle w:val="Prrafodelista"/>
                              <w:numPr>
                                <w:ilvl w:val="0"/>
                                <w:numId w:val="33"/>
                              </w:numPr>
                              <w:ind w:left="284" w:hanging="284"/>
                              <w:rPr>
                                <w:sz w:val="20"/>
                              </w:rPr>
                            </w:pPr>
                            <w:r w:rsidRPr="00CA0DAD">
                              <w:rPr>
                                <w:sz w:val="20"/>
                              </w:rPr>
                              <w:t>Seguimiento sobre los objetivos de calidad.</w:t>
                            </w:r>
                          </w:p>
                          <w:p w14:paraId="6115ABA5" w14:textId="77777777" w:rsidR="00D043EB" w:rsidRPr="00CA0DAD" w:rsidRDefault="00D043EB" w:rsidP="00166007">
                            <w:pPr>
                              <w:pStyle w:val="Prrafodelista"/>
                              <w:numPr>
                                <w:ilvl w:val="0"/>
                                <w:numId w:val="33"/>
                              </w:numPr>
                              <w:ind w:left="284" w:hanging="284"/>
                              <w:rPr>
                                <w:sz w:val="20"/>
                              </w:rPr>
                            </w:pPr>
                            <w:r w:rsidRPr="00CA0DAD">
                              <w:rPr>
                                <w:sz w:val="20"/>
                              </w:rPr>
                              <w:t>Seguimiento del desempeño de los proveedores.</w:t>
                            </w:r>
                          </w:p>
                          <w:p w14:paraId="1766B5EE" w14:textId="77777777" w:rsidR="00D043EB" w:rsidRPr="00CA0DAD" w:rsidRDefault="00D043EB" w:rsidP="00166007">
                            <w:pPr>
                              <w:pStyle w:val="Prrafodelista"/>
                              <w:numPr>
                                <w:ilvl w:val="0"/>
                                <w:numId w:val="33"/>
                              </w:numPr>
                              <w:ind w:left="284" w:hanging="284"/>
                              <w:rPr>
                                <w:sz w:val="20"/>
                              </w:rPr>
                            </w:pPr>
                            <w:r w:rsidRPr="00CA0DAD">
                              <w:rPr>
                                <w:sz w:val="20"/>
                              </w:rPr>
                              <w:t>Seguimiento de la satisfacción de los clientes.</w:t>
                            </w:r>
                          </w:p>
                          <w:p w14:paraId="5A5E2EE5" w14:textId="77777777" w:rsidR="00D043EB" w:rsidRDefault="00D043EB" w:rsidP="00AA46A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381E5ED" id="Cuadro de texto 2" o:spid="_x0000_s1045" type="#_x0000_t202" style="position:absolute;left:0;text-align:left;margin-left:16.45pt;margin-top:6.55pt;width:145.5pt;height:105pt;z-index:2516684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" stroked="f">
                <v:textbox>
                  <w:txbxContent>
                    <w:p w14:paraId="61C30319" w14:textId="77777777" w:rsidR="00D043EB" w:rsidRPr="00CA0DAD" w:rsidRDefault="00D043EB" w:rsidP="00166007">
                      <w:pPr>
                        <w:pStyle w:val="Prrafodelista"/>
                        <w:numPr>
                          <w:ilvl w:val="0"/>
                          <w:numId w:val="33"/>
                        </w:numPr>
                        <w:ind w:left="284" w:hanging="284"/>
                        <w:rPr>
                          <w:sz w:val="20"/>
                        </w:rPr>
                      </w:pPr>
                      <w:r w:rsidRPr="00CA0DAD">
                        <w:rPr>
                          <w:sz w:val="20"/>
                        </w:rPr>
                        <w:t>Seguimiento y revisión sobre el contenido.</w:t>
                      </w:r>
                    </w:p>
                    <w:p w14:paraId="115ABD1D" w14:textId="77777777" w:rsidR="00D043EB" w:rsidRPr="00CA0DAD" w:rsidRDefault="00D043EB" w:rsidP="00166007">
                      <w:pPr>
                        <w:pStyle w:val="Prrafodelista"/>
                        <w:numPr>
                          <w:ilvl w:val="0"/>
                          <w:numId w:val="33"/>
                        </w:numPr>
                        <w:ind w:left="284" w:hanging="284"/>
                        <w:rPr>
                          <w:sz w:val="20"/>
                        </w:rPr>
                      </w:pPr>
                      <w:r w:rsidRPr="00CA0DAD">
                        <w:rPr>
                          <w:sz w:val="20"/>
                        </w:rPr>
                        <w:t>Seguimiento sobre los objetivos de calidad.</w:t>
                      </w:r>
                    </w:p>
                    <w:p w14:paraId="6115ABA5" w14:textId="77777777" w:rsidR="00D043EB" w:rsidRPr="00CA0DAD" w:rsidRDefault="00D043EB" w:rsidP="00166007">
                      <w:pPr>
                        <w:pStyle w:val="Prrafodelista"/>
                        <w:numPr>
                          <w:ilvl w:val="0"/>
                          <w:numId w:val="33"/>
                        </w:numPr>
                        <w:ind w:left="284" w:hanging="284"/>
                        <w:rPr>
                          <w:sz w:val="20"/>
                        </w:rPr>
                      </w:pPr>
                      <w:r w:rsidRPr="00CA0DAD">
                        <w:rPr>
                          <w:sz w:val="20"/>
                        </w:rPr>
                        <w:t>Seguimiento del desempeño de los proveedores.</w:t>
                      </w:r>
                    </w:p>
                    <w:p w14:paraId="1766B5EE" w14:textId="77777777" w:rsidR="00D043EB" w:rsidRPr="00CA0DAD" w:rsidRDefault="00D043EB" w:rsidP="00166007">
                      <w:pPr>
                        <w:pStyle w:val="Prrafodelista"/>
                        <w:numPr>
                          <w:ilvl w:val="0"/>
                          <w:numId w:val="33"/>
                        </w:numPr>
                        <w:ind w:left="284" w:hanging="284"/>
                        <w:rPr>
                          <w:sz w:val="20"/>
                        </w:rPr>
                      </w:pPr>
                      <w:r w:rsidRPr="00CA0DAD">
                        <w:rPr>
                          <w:sz w:val="20"/>
                        </w:rPr>
                        <w:t>Seguimiento de la satisfacción de los clientes.</w:t>
                      </w:r>
                    </w:p>
                    <w:p w14:paraId="5A5E2EE5" w14:textId="77777777" w:rsidR="00D043EB" w:rsidRDefault="00D043EB" w:rsidP="00AA46A7"/>
                  </w:txbxContent>
                </v:textbox>
                <w10:wrap type="square"/>
              </v:shape>
            </w:pict>
          </mc:Fallback>
        </mc:AlternateContent>
      </w:r>
    </w:p>
    <w:p w14:paraId="14204A9A" w14:textId="6F8BF69D" w:rsidR="00AA46A7" w:rsidRDefault="004B3E87" w:rsidP="00AA46A7">
      <w:pPr>
        <w:autoSpaceDE w:val="0"/>
        <w:autoSpaceDN w:val="0"/>
        <w:adjustRightInd w:val="0"/>
        <w:spacing w:line="276" w:lineRule="auto"/>
        <w:ind w:left="709" w:hanging="76"/>
        <w:jc w:val="both"/>
        <w:rPr>
          <w:rFonts w:ascii="Arial" w:hAnsi="Arial" w:cs="Arial"/>
          <w:bCs/>
          <w:sz w:val="20"/>
          <w:szCs w:val="20"/>
        </w:rPr>
      </w:pPr>
      <w:r>
        <w:rPr>
          <w:rFonts w:ascii="Arial" w:hAnsi="Arial" w:cs="Arial"/>
          <w:bCs/>
          <w:noProof/>
          <w:sz w:val="20"/>
          <w:szCs w:val="20"/>
          <w:lang w:val="es-PE" w:eastAsia="es-PE"/>
        </w:rPr>
        <mc:AlternateContent>
          <mc:Choice Requires="wps">
            <w:drawing>
              <wp:anchor distT="45720" distB="45720" distL="114300" distR="114300" simplePos="0" relativeHeight="251669504" behindDoc="0" locked="0" layoutInCell="1" allowOverlap="1" wp14:anchorId="695E8904" wp14:editId="4A63BE65">
                <wp:simplePos x="0" y="0"/>
                <wp:positionH relativeFrom="margin">
                  <wp:posOffset>3954780</wp:posOffset>
                </wp:positionH>
                <wp:positionV relativeFrom="paragraph">
                  <wp:posOffset>13335</wp:posOffset>
                </wp:positionV>
                <wp:extent cx="1847850" cy="1057275"/>
                <wp:effectExtent l="0" t="0" r="0" b="0"/>
                <wp:wrapSquare wrapText="bothSides"/>
                <wp:docPr id="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7850" cy="1057275"/>
                        </a:xfrm>
                        <a:prstGeom prst="rect">
                          <a:avLst/>
                        </a:prstGeom>
                        <a:solidFill>
                          <a:srgbClr val="FFFFFF"/>
                        </a:solidFill>
                        <a:ln w="9525">
                          <a:noFill/>
                          <a:miter lim="800000"/>
                          <a:headEnd/>
                          <a:tailEnd/>
                        </a:ln>
                      </wps:spPr>
                      <wps:txbx>
                        <w:txbxContent>
                          <w:p w14:paraId="4C382206" w14:textId="77777777" w:rsidR="00D043EB" w:rsidRPr="00CA0DAD" w:rsidRDefault="00D043EB" w:rsidP="00166007">
                            <w:pPr>
                              <w:pStyle w:val="Prrafodelista"/>
                              <w:numPr>
                                <w:ilvl w:val="0"/>
                                <w:numId w:val="33"/>
                              </w:numPr>
                              <w:ind w:left="284" w:hanging="284"/>
                            </w:pPr>
                            <w:r w:rsidRPr="00CA0DAD">
                              <w:rPr>
                                <w:sz w:val="20"/>
                              </w:rPr>
                              <w:t>Seguimiento</w:t>
                            </w:r>
                            <w:r>
                              <w:rPr>
                                <w:sz w:val="20"/>
                              </w:rPr>
                              <w:t xml:space="preserve"> y medición sobre los procesos:</w:t>
                            </w:r>
                          </w:p>
                          <w:p w14:paraId="207E117B" w14:textId="77777777" w:rsidR="00D043EB" w:rsidRDefault="00D043EB" w:rsidP="00166007">
                            <w:pPr>
                              <w:pStyle w:val="Prrafodelista"/>
                              <w:numPr>
                                <w:ilvl w:val="0"/>
                                <w:numId w:val="34"/>
                              </w:numPr>
                              <w:rPr>
                                <w:sz w:val="20"/>
                              </w:rPr>
                            </w:pPr>
                            <w:r>
                              <w:rPr>
                                <w:sz w:val="20"/>
                              </w:rPr>
                              <w:t>Para su control.</w:t>
                            </w:r>
                          </w:p>
                          <w:p w14:paraId="1F71523C" w14:textId="77777777" w:rsidR="00D043EB" w:rsidRDefault="00D043EB" w:rsidP="00166007">
                            <w:pPr>
                              <w:pStyle w:val="Prrafodelista"/>
                              <w:numPr>
                                <w:ilvl w:val="0"/>
                                <w:numId w:val="34"/>
                              </w:numPr>
                            </w:pPr>
                            <w:r>
                              <w:rPr>
                                <w:sz w:val="20"/>
                              </w:rPr>
                              <w:t>Para la aceptación de los productos y servicios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95E8904" id="_x0000_s1046" type="#_x0000_t202" style="position:absolute;left:0;text-align:left;margin-left:311.4pt;margin-top:1.05pt;width:145.5pt;height:83.25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" stroked="f">
                <v:textbox>
                  <w:txbxContent>
                    <w:p w14:paraId="4C382206" w14:textId="77777777" w:rsidR="00D043EB" w:rsidRPr="00CA0DAD" w:rsidRDefault="00D043EB" w:rsidP="00166007">
                      <w:pPr>
                        <w:pStyle w:val="Prrafodelista"/>
                        <w:numPr>
                          <w:ilvl w:val="0"/>
                          <w:numId w:val="33"/>
                        </w:numPr>
                        <w:ind w:left="284" w:hanging="284"/>
                      </w:pPr>
                      <w:r w:rsidRPr="00CA0DAD">
                        <w:rPr>
                          <w:sz w:val="20"/>
                        </w:rPr>
                        <w:t>Seguimiento</w:t>
                      </w:r>
                      <w:r>
                        <w:rPr>
                          <w:sz w:val="20"/>
                        </w:rPr>
                        <w:t xml:space="preserve"> y medición sobre los procesos:</w:t>
                      </w:r>
                    </w:p>
                    <w:p w14:paraId="207E117B" w14:textId="77777777" w:rsidR="00D043EB" w:rsidRDefault="00D043EB" w:rsidP="00166007">
                      <w:pPr>
                        <w:pStyle w:val="Prrafodelista"/>
                        <w:numPr>
                          <w:ilvl w:val="0"/>
                          <w:numId w:val="34"/>
                        </w:numPr>
                        <w:rPr>
                          <w:sz w:val="20"/>
                        </w:rPr>
                      </w:pPr>
                      <w:r>
                        <w:rPr>
                          <w:sz w:val="20"/>
                        </w:rPr>
                        <w:t>Para su control.</w:t>
                      </w:r>
                    </w:p>
                    <w:p w14:paraId="1F71523C" w14:textId="77777777" w:rsidR="00D043EB" w:rsidRDefault="00D043EB" w:rsidP="00166007">
                      <w:pPr>
                        <w:pStyle w:val="Prrafodelista"/>
                        <w:numPr>
                          <w:ilvl w:val="0"/>
                          <w:numId w:val="34"/>
                        </w:numPr>
                      </w:pPr>
                      <w:r>
                        <w:rPr>
                          <w:sz w:val="20"/>
                        </w:rPr>
                        <w:t>Para la aceptación de los productos y servicios</w:t>
                      </w:r>
                    </w:p>
                  </w:txbxContent>
                </v:textbox>
                <w10:wrap type="square" anchorx="margin"/>
              </v:shape>
            </w:pict>
          </mc:Fallback>
        </mc:AlternateContent>
      </w:r>
    </w:p>
    <w:p w14:paraId="35DABEA1" w14:textId="77777777" w:rsidR="00AA46A7" w:rsidRDefault="00AA46A7" w:rsidP="00AA46A7">
      <w:pPr>
        <w:autoSpaceDE w:val="0"/>
        <w:autoSpaceDN w:val="0"/>
        <w:adjustRightInd w:val="0"/>
        <w:spacing w:line="276" w:lineRule="auto"/>
        <w:ind w:left="709" w:hanging="76"/>
        <w:jc w:val="both"/>
        <w:rPr>
          <w:rFonts w:ascii="Arial" w:hAnsi="Arial" w:cs="Arial"/>
          <w:bCs/>
          <w:sz w:val="20"/>
          <w:szCs w:val="20"/>
        </w:rPr>
      </w:pPr>
    </w:p>
    <w:p w14:paraId="23CFECCF" w14:textId="77777777" w:rsidR="00AA46A7" w:rsidRDefault="00AA46A7" w:rsidP="00AA46A7">
      <w:pPr>
        <w:autoSpaceDE w:val="0"/>
        <w:autoSpaceDN w:val="0"/>
        <w:adjustRightInd w:val="0"/>
        <w:spacing w:line="276" w:lineRule="auto"/>
        <w:ind w:left="709" w:hanging="76"/>
        <w:jc w:val="both"/>
        <w:rPr>
          <w:rFonts w:ascii="Arial" w:hAnsi="Arial" w:cs="Arial"/>
          <w:bCs/>
          <w:sz w:val="20"/>
          <w:szCs w:val="20"/>
        </w:rPr>
      </w:pPr>
    </w:p>
    <w:p w14:paraId="7ABC99E9" w14:textId="5F1D2FD8" w:rsidR="00AA46A7" w:rsidRDefault="004B3E87" w:rsidP="00AA46A7">
      <w:pPr>
        <w:autoSpaceDE w:val="0"/>
        <w:autoSpaceDN w:val="0"/>
        <w:adjustRightInd w:val="0"/>
        <w:spacing w:line="276" w:lineRule="auto"/>
        <w:ind w:left="709" w:hanging="76"/>
        <w:jc w:val="both"/>
        <w:rPr>
          <w:rFonts w:ascii="Arial" w:hAnsi="Arial" w:cs="Arial"/>
          <w:bCs/>
          <w:sz w:val="20"/>
          <w:szCs w:val="20"/>
        </w:rPr>
      </w:pPr>
      <w:r>
        <w:rPr>
          <w:rFonts w:ascii="Arial" w:hAnsi="Arial" w:cs="Arial"/>
          <w:bCs/>
          <w:noProof/>
          <w:sz w:val="20"/>
          <w:szCs w:val="20"/>
          <w:lang w:val="es-PE" w:eastAsia="es-PE"/>
        </w:rPr>
        <mc:AlternateContent>
          <mc:Choice Requires="wps">
            <w:drawing>
              <wp:anchor distT="0" distB="0" distL="114300" distR="114300" simplePos="0" relativeHeight="251664384" behindDoc="0" locked="0" layoutInCell="1" allowOverlap="1" wp14:anchorId="6ABB4913" wp14:editId="0B3082F9">
                <wp:simplePos x="0" y="0"/>
                <wp:positionH relativeFrom="column">
                  <wp:posOffset>2076450</wp:posOffset>
                </wp:positionH>
                <wp:positionV relativeFrom="paragraph">
                  <wp:posOffset>15240</wp:posOffset>
                </wp:positionV>
                <wp:extent cx="1809750" cy="485775"/>
                <wp:effectExtent l="0" t="0" r="0" b="9525"/>
                <wp:wrapNone/>
                <wp:docPr id="10" name="Rectángulo redondeado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9750" cy="485775"/>
                        </a:xfrm>
                        <a:prstGeom prst="roundRect">
                          <a:avLst/>
                        </a:prstGeom>
                        <a:noFill/>
                        <a:ln w="25400" cap="flat" cmpd="sng" algn="ctr">
                          <a:solidFill>
                            <a:srgbClr val="4F81BD">
                              <a:shade val="50000"/>
                            </a:srgbClr>
                          </a:solidFill>
                          <a:prstDash val="solid"/>
                        </a:ln>
                        <a:effectLst/>
                      </wps:spPr>
                      <wps:txbx>
                        <w:txbxContent>
                          <w:p w14:paraId="331AEE95" w14:textId="77777777" w:rsidR="00D043EB" w:rsidRPr="001C7BEA" w:rsidRDefault="00D043EB" w:rsidP="00AA46A7">
                            <w:pPr>
                              <w:jc w:val="center"/>
                              <w:rPr>
                                <w:color w:val="000000" w:themeColor="text1"/>
                              </w:rPr>
                            </w:pPr>
                            <w:r>
                              <w:rPr>
                                <w:color w:val="000000" w:themeColor="text1"/>
                              </w:rPr>
                              <w:t>Datos Información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w14:anchorId="6ABB4913" id="Rectángulo redondeado 10" o:spid="_x0000_s1047" style="position:absolute;left:0;text-align:left;margin-left:163.5pt;margin-top:1.2pt;width:142.5pt;height:38.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" filled="f" strokecolor="#385d8a" strokeweight="2pt">
                <v:path arrowok="t"/>
                <v:textbox>
                  <w:txbxContent>
                    <w:p w14:paraId="331AEE95" w14:textId="77777777" w:rsidR="00D043EB" w:rsidRPr="001C7BEA" w:rsidRDefault="00D043EB" w:rsidP="00AA46A7">
                      <w:pPr>
                        <w:jc w:val="center"/>
                        <w:rPr>
                          <w:color w:val="000000" w:themeColor="text1"/>
                        </w:rPr>
                      </w:pPr>
                      <w:r>
                        <w:rPr>
                          <w:color w:val="000000" w:themeColor="text1"/>
                        </w:rPr>
                        <w:t>Datos Información</w:t>
                      </w:r>
                    </w:p>
                  </w:txbxContent>
                </v:textbox>
              </v:roundrect>
            </w:pict>
          </mc:Fallback>
        </mc:AlternateContent>
      </w:r>
    </w:p>
    <w:p w14:paraId="3069823F" w14:textId="77777777" w:rsidR="00AA46A7" w:rsidRDefault="00AA46A7" w:rsidP="00AA46A7">
      <w:pPr>
        <w:autoSpaceDE w:val="0"/>
        <w:autoSpaceDN w:val="0"/>
        <w:adjustRightInd w:val="0"/>
        <w:spacing w:line="276" w:lineRule="auto"/>
        <w:ind w:left="709" w:hanging="76"/>
        <w:jc w:val="both"/>
        <w:rPr>
          <w:rFonts w:ascii="Arial" w:hAnsi="Arial" w:cs="Arial"/>
          <w:bCs/>
          <w:sz w:val="20"/>
          <w:szCs w:val="20"/>
        </w:rPr>
      </w:pPr>
    </w:p>
    <w:p w14:paraId="5AB67570" w14:textId="77777777" w:rsidR="00AA46A7" w:rsidRDefault="00AA46A7" w:rsidP="00AA46A7">
      <w:pPr>
        <w:autoSpaceDE w:val="0"/>
        <w:autoSpaceDN w:val="0"/>
        <w:adjustRightInd w:val="0"/>
        <w:spacing w:line="276" w:lineRule="auto"/>
        <w:ind w:left="709" w:hanging="76"/>
        <w:jc w:val="both"/>
        <w:rPr>
          <w:rFonts w:ascii="Arial" w:hAnsi="Arial" w:cs="Arial"/>
          <w:bCs/>
          <w:sz w:val="20"/>
          <w:szCs w:val="20"/>
        </w:rPr>
      </w:pPr>
    </w:p>
    <w:p w14:paraId="24C43FA0" w14:textId="77777777" w:rsidR="00AA46A7" w:rsidRDefault="00AA46A7" w:rsidP="00AA46A7">
      <w:pPr>
        <w:autoSpaceDE w:val="0"/>
        <w:autoSpaceDN w:val="0"/>
        <w:adjustRightInd w:val="0"/>
        <w:spacing w:line="276" w:lineRule="auto"/>
        <w:ind w:left="709" w:hanging="76"/>
        <w:jc w:val="both"/>
        <w:rPr>
          <w:rFonts w:ascii="Arial" w:hAnsi="Arial" w:cs="Arial"/>
          <w:bCs/>
          <w:sz w:val="20"/>
          <w:szCs w:val="20"/>
        </w:rPr>
      </w:pPr>
    </w:p>
    <w:p w14:paraId="17C9B338" w14:textId="507CCF92" w:rsidR="00AA46A7" w:rsidRDefault="004B3E87" w:rsidP="00AA46A7">
      <w:pPr>
        <w:autoSpaceDE w:val="0"/>
        <w:autoSpaceDN w:val="0"/>
        <w:adjustRightInd w:val="0"/>
        <w:spacing w:line="276" w:lineRule="auto"/>
        <w:ind w:left="709" w:hanging="76"/>
        <w:jc w:val="both"/>
        <w:rPr>
          <w:rFonts w:ascii="Arial" w:hAnsi="Arial" w:cs="Arial"/>
          <w:bCs/>
          <w:sz w:val="20"/>
          <w:szCs w:val="20"/>
        </w:rPr>
      </w:pPr>
      <w:r>
        <w:rPr>
          <w:rFonts w:ascii="Arial" w:hAnsi="Arial" w:cs="Arial"/>
          <w:bCs/>
          <w:noProof/>
          <w:sz w:val="20"/>
          <w:szCs w:val="20"/>
          <w:lang w:val="es-PE" w:eastAsia="es-PE"/>
        </w:rPr>
        <mc:AlternateContent>
          <mc:Choice Requires="wps">
            <w:drawing>
              <wp:anchor distT="0" distB="0" distL="114300" distR="114300" simplePos="0" relativeHeight="251666432" behindDoc="0" locked="0" layoutInCell="1" allowOverlap="1" wp14:anchorId="2DEF49F3" wp14:editId="4D6901F4">
                <wp:simplePos x="0" y="0"/>
                <wp:positionH relativeFrom="column">
                  <wp:posOffset>2561590</wp:posOffset>
                </wp:positionH>
                <wp:positionV relativeFrom="paragraph">
                  <wp:posOffset>10795</wp:posOffset>
                </wp:positionV>
                <wp:extent cx="276225" cy="266700"/>
                <wp:effectExtent l="19050" t="0" r="9525" b="19050"/>
                <wp:wrapNone/>
                <wp:docPr id="12" name="Flecha abajo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6225" cy="26670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26EDF678"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Flecha abajo 12" o:spid="_x0000_s1026" type="#_x0000_t67" style="position:absolute;margin-left:201.7pt;margin-top:.85pt;width:21.75pt;height:21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" adj="10800" fillcolor="#5b9bd5 [3204]" strokecolor="#1f4d78 [1604]" strokeweight="1pt">
                <v:path arrowok="t"/>
              </v:shape>
            </w:pict>
          </mc:Fallback>
        </mc:AlternateContent>
      </w:r>
      <w:r>
        <w:rPr>
          <w:rFonts w:ascii="Arial" w:hAnsi="Arial" w:cs="Arial"/>
          <w:bCs/>
          <w:noProof/>
          <w:sz w:val="20"/>
          <w:szCs w:val="20"/>
          <w:lang w:val="es-PE" w:eastAsia="es-PE"/>
        </w:rPr>
        <mc:AlternateContent>
          <mc:Choice Requires="wps">
            <w:drawing>
              <wp:anchor distT="0" distB="0" distL="114300" distR="114300" simplePos="0" relativeHeight="251667456" behindDoc="0" locked="0" layoutInCell="1" allowOverlap="1" wp14:anchorId="4FF4C645" wp14:editId="5DFBC782">
                <wp:simplePos x="0" y="0"/>
                <wp:positionH relativeFrom="column">
                  <wp:posOffset>3133725</wp:posOffset>
                </wp:positionH>
                <wp:positionV relativeFrom="paragraph">
                  <wp:posOffset>12065</wp:posOffset>
                </wp:positionV>
                <wp:extent cx="276225" cy="266700"/>
                <wp:effectExtent l="19050" t="0" r="9525" b="19050"/>
                <wp:wrapNone/>
                <wp:docPr id="13" name="Flecha abajo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6225" cy="266700"/>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4C782DAE" id="Flecha abajo 13" o:spid="_x0000_s1026" type="#_x0000_t67" style="position:absolute;margin-left:246.75pt;margin-top:.95pt;width:21.75pt;height:21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" adj="10800" fillcolor="#4f81bd" strokecolor="#385d8a" strokeweight="2pt">
                <v:path arrowok="t"/>
              </v:shape>
            </w:pict>
          </mc:Fallback>
        </mc:AlternateContent>
      </w:r>
    </w:p>
    <w:p w14:paraId="2FED39DF" w14:textId="77777777" w:rsidR="00AA46A7" w:rsidRDefault="00AA46A7" w:rsidP="00AA46A7">
      <w:pPr>
        <w:autoSpaceDE w:val="0"/>
        <w:autoSpaceDN w:val="0"/>
        <w:adjustRightInd w:val="0"/>
        <w:spacing w:line="276" w:lineRule="auto"/>
        <w:ind w:left="709" w:hanging="76"/>
        <w:jc w:val="both"/>
        <w:rPr>
          <w:rFonts w:ascii="Arial" w:hAnsi="Arial" w:cs="Arial"/>
          <w:bCs/>
          <w:sz w:val="20"/>
          <w:szCs w:val="20"/>
        </w:rPr>
      </w:pPr>
    </w:p>
    <w:p w14:paraId="3AD1E146" w14:textId="0AD6EAA5" w:rsidR="00AA46A7" w:rsidRDefault="004B3E87" w:rsidP="00AA46A7">
      <w:pPr>
        <w:autoSpaceDE w:val="0"/>
        <w:autoSpaceDN w:val="0"/>
        <w:adjustRightInd w:val="0"/>
        <w:spacing w:line="276" w:lineRule="auto"/>
        <w:ind w:left="709" w:hanging="76"/>
        <w:jc w:val="both"/>
        <w:rPr>
          <w:rFonts w:ascii="Arial" w:hAnsi="Arial" w:cs="Arial"/>
          <w:bCs/>
          <w:sz w:val="20"/>
          <w:szCs w:val="20"/>
        </w:rPr>
      </w:pPr>
      <w:r>
        <w:rPr>
          <w:rFonts w:ascii="Arial" w:hAnsi="Arial" w:cs="Arial"/>
          <w:bCs/>
          <w:noProof/>
          <w:sz w:val="20"/>
          <w:szCs w:val="20"/>
          <w:lang w:val="es-PE" w:eastAsia="es-PE"/>
        </w:rPr>
        <mc:AlternateContent>
          <mc:Choice Requires="wps">
            <w:drawing>
              <wp:anchor distT="0" distB="0" distL="114300" distR="114300" simplePos="0" relativeHeight="251665408" behindDoc="0" locked="0" layoutInCell="1" allowOverlap="1" wp14:anchorId="7C671A7B" wp14:editId="5A51AFED">
                <wp:simplePos x="0" y="0"/>
                <wp:positionH relativeFrom="column">
                  <wp:posOffset>2114550</wp:posOffset>
                </wp:positionH>
                <wp:positionV relativeFrom="paragraph">
                  <wp:posOffset>12065</wp:posOffset>
                </wp:positionV>
                <wp:extent cx="1809750" cy="485775"/>
                <wp:effectExtent l="0" t="0" r="0" b="9525"/>
                <wp:wrapNone/>
                <wp:docPr id="11" name="Rectángulo redondeado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9750" cy="485775"/>
                        </a:xfrm>
                        <a:prstGeom prst="roundRect">
                          <a:avLst/>
                        </a:prstGeom>
                        <a:noFill/>
                        <a:ln w="25400" cap="flat" cmpd="sng" algn="ctr">
                          <a:solidFill>
                            <a:srgbClr val="4F81BD">
                              <a:shade val="50000"/>
                            </a:srgbClr>
                          </a:solidFill>
                          <a:prstDash val="solid"/>
                        </a:ln>
                        <a:effectLst/>
                      </wps:spPr>
                      <wps:txbx>
                        <w:txbxContent>
                          <w:p w14:paraId="4411EC4D" w14:textId="77777777" w:rsidR="00D043EB" w:rsidRPr="001C7BEA" w:rsidRDefault="00D043EB" w:rsidP="00AA46A7">
                            <w:pPr>
                              <w:jc w:val="center"/>
                              <w:rPr>
                                <w:color w:val="000000" w:themeColor="text1"/>
                              </w:rPr>
                            </w:pPr>
                            <w:r>
                              <w:rPr>
                                <w:color w:val="000000" w:themeColor="text1"/>
                              </w:rPr>
                              <w:t>Análisis y Evaluación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C671A7B" id="Rectángulo redondeado 11" o:spid="_x0000_s1048" style="position:absolute;left:0;text-align:left;margin-left:166.5pt;margin-top:.95pt;width:142.5pt;height:38.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" filled="f" strokecolor="#385d8a" strokeweight="2pt">
                <v:path arrowok="t"/>
                <v:textbox>
                  <w:txbxContent>
                    <w:p w14:paraId="4411EC4D" w14:textId="77777777" w:rsidR="00D043EB" w:rsidRPr="001C7BEA" w:rsidRDefault="00D043EB" w:rsidP="00AA46A7">
                      <w:pPr>
                        <w:jc w:val="center"/>
                        <w:rPr>
                          <w:color w:val="000000" w:themeColor="text1"/>
                        </w:rPr>
                      </w:pPr>
                      <w:r>
                        <w:rPr>
                          <w:color w:val="000000" w:themeColor="text1"/>
                        </w:rPr>
                        <w:t>Análisis y Evaluación</w:t>
                      </w:r>
                    </w:p>
                  </w:txbxContent>
                </v:textbox>
              </v:roundrect>
            </w:pict>
          </mc:Fallback>
        </mc:AlternateContent>
      </w:r>
    </w:p>
    <w:p w14:paraId="20BC1C4A" w14:textId="77777777" w:rsidR="00AA46A7" w:rsidRDefault="00AA46A7" w:rsidP="00AA46A7">
      <w:pPr>
        <w:autoSpaceDE w:val="0"/>
        <w:autoSpaceDN w:val="0"/>
        <w:adjustRightInd w:val="0"/>
        <w:spacing w:line="276" w:lineRule="auto"/>
        <w:ind w:left="709" w:hanging="76"/>
        <w:jc w:val="both"/>
        <w:rPr>
          <w:rFonts w:ascii="Arial" w:hAnsi="Arial" w:cs="Arial"/>
          <w:bCs/>
          <w:sz w:val="20"/>
          <w:szCs w:val="20"/>
        </w:rPr>
      </w:pPr>
    </w:p>
    <w:p w14:paraId="6B95FEE6" w14:textId="77777777" w:rsidR="00AA46A7" w:rsidRPr="009A6207" w:rsidRDefault="00AA46A7" w:rsidP="00AA46A7">
      <w:pPr>
        <w:autoSpaceDE w:val="0"/>
        <w:autoSpaceDN w:val="0"/>
        <w:adjustRightInd w:val="0"/>
        <w:spacing w:line="276" w:lineRule="auto"/>
        <w:ind w:left="709" w:hanging="76"/>
        <w:jc w:val="both"/>
        <w:rPr>
          <w:rFonts w:ascii="Arial" w:hAnsi="Arial" w:cs="Arial"/>
          <w:bCs/>
          <w:sz w:val="20"/>
          <w:szCs w:val="20"/>
        </w:rPr>
      </w:pPr>
    </w:p>
    <w:p w14:paraId="7460AA59" w14:textId="3AE890C3" w:rsidR="00AA46A7" w:rsidRDefault="004B3E87" w:rsidP="00AA46A7">
      <w:pPr>
        <w:spacing w:after="120" w:line="276" w:lineRule="auto"/>
        <w:jc w:val="both"/>
        <w:rPr>
          <w:rFonts w:ascii="Arial" w:hAnsi="Arial" w:cs="Arial"/>
          <w:sz w:val="20"/>
          <w:szCs w:val="20"/>
        </w:rPr>
      </w:pPr>
      <w:r>
        <w:rPr>
          <w:rFonts w:ascii="Arial" w:hAnsi="Arial" w:cs="Arial"/>
          <w:bCs/>
          <w:noProof/>
          <w:sz w:val="20"/>
          <w:szCs w:val="20"/>
          <w:lang w:val="es-PE" w:eastAsia="es-PE"/>
        </w:rPr>
        <mc:AlternateContent>
          <mc:Choice Requires="wps">
            <w:drawing>
              <wp:anchor distT="45720" distB="45720" distL="114300" distR="114300" simplePos="0" relativeHeight="251670528" behindDoc="0" locked="0" layoutInCell="1" allowOverlap="1" wp14:anchorId="1A6FE396" wp14:editId="4DBBDBB5">
                <wp:simplePos x="0" y="0"/>
                <wp:positionH relativeFrom="margin">
                  <wp:align>center</wp:align>
                </wp:positionH>
                <wp:positionV relativeFrom="paragraph">
                  <wp:posOffset>156210</wp:posOffset>
                </wp:positionV>
                <wp:extent cx="3933825" cy="1390650"/>
                <wp:effectExtent l="0" t="0" r="0" b="0"/>
                <wp:wrapSquare wrapText="bothSides"/>
                <wp:docPr id="14"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33825" cy="1390650"/>
                        </a:xfrm>
                        <a:prstGeom prst="rect">
                          <a:avLst/>
                        </a:prstGeom>
                        <a:solidFill>
                          <a:srgbClr val="FFFFFF"/>
                        </a:solidFill>
                        <a:ln w="9525">
                          <a:noFill/>
                          <a:miter lim="800000"/>
                          <a:headEnd/>
                          <a:tailEnd/>
                        </a:ln>
                      </wps:spPr>
                      <wps:txbx>
                        <w:txbxContent>
                          <w:p w14:paraId="50D4D995" w14:textId="77777777" w:rsidR="00D043EB" w:rsidRPr="00A64F0C" w:rsidRDefault="00D043EB" w:rsidP="00166007">
                            <w:pPr>
                              <w:pStyle w:val="Prrafodelista"/>
                              <w:numPr>
                                <w:ilvl w:val="0"/>
                                <w:numId w:val="33"/>
                              </w:numPr>
                              <w:ind w:left="284" w:hanging="284"/>
                            </w:pPr>
                            <w:r>
                              <w:rPr>
                                <w:sz w:val="20"/>
                              </w:rPr>
                              <w:t>Conformidad de los productos y servicios</w:t>
                            </w:r>
                          </w:p>
                          <w:p w14:paraId="10AC04C5" w14:textId="77777777" w:rsidR="00D043EB" w:rsidRPr="00A64F0C" w:rsidRDefault="00D043EB" w:rsidP="00166007">
                            <w:pPr>
                              <w:pStyle w:val="Prrafodelista"/>
                              <w:numPr>
                                <w:ilvl w:val="0"/>
                                <w:numId w:val="33"/>
                              </w:numPr>
                              <w:ind w:left="284" w:hanging="284"/>
                            </w:pPr>
                            <w:r>
                              <w:rPr>
                                <w:sz w:val="20"/>
                              </w:rPr>
                              <w:t>Grado de satisfacción del cliente</w:t>
                            </w:r>
                          </w:p>
                          <w:p w14:paraId="323FB2AA" w14:textId="77777777" w:rsidR="00D043EB" w:rsidRPr="00A64F0C" w:rsidRDefault="00D043EB" w:rsidP="00166007">
                            <w:pPr>
                              <w:pStyle w:val="Prrafodelista"/>
                              <w:numPr>
                                <w:ilvl w:val="0"/>
                                <w:numId w:val="33"/>
                              </w:numPr>
                              <w:ind w:left="284" w:hanging="284"/>
                            </w:pPr>
                            <w:r>
                              <w:rPr>
                                <w:sz w:val="20"/>
                              </w:rPr>
                              <w:t>Desempeño y eficacia del sistema de gestión de la calidad.</w:t>
                            </w:r>
                          </w:p>
                          <w:p w14:paraId="50B5E6F8" w14:textId="77777777" w:rsidR="00D043EB" w:rsidRPr="00A64F0C" w:rsidRDefault="00D043EB" w:rsidP="00166007">
                            <w:pPr>
                              <w:pStyle w:val="Prrafodelista"/>
                              <w:numPr>
                                <w:ilvl w:val="0"/>
                                <w:numId w:val="33"/>
                              </w:numPr>
                              <w:ind w:left="284" w:hanging="284"/>
                            </w:pPr>
                            <w:r>
                              <w:rPr>
                                <w:sz w:val="20"/>
                              </w:rPr>
                              <w:t>Implementación de lo planificado.</w:t>
                            </w:r>
                          </w:p>
                          <w:p w14:paraId="6D6A8F4F" w14:textId="77777777" w:rsidR="00D043EB" w:rsidRPr="00A64F0C" w:rsidRDefault="00D043EB" w:rsidP="00166007">
                            <w:pPr>
                              <w:pStyle w:val="Prrafodelista"/>
                              <w:numPr>
                                <w:ilvl w:val="0"/>
                                <w:numId w:val="33"/>
                              </w:numPr>
                              <w:ind w:left="284" w:hanging="284"/>
                            </w:pPr>
                            <w:r>
                              <w:rPr>
                                <w:sz w:val="20"/>
                              </w:rPr>
                              <w:t>Eficacia de las acciones para abordar riesgos y oportunidades.</w:t>
                            </w:r>
                          </w:p>
                          <w:p w14:paraId="2C08B406" w14:textId="77777777" w:rsidR="00D043EB" w:rsidRPr="00A64F0C" w:rsidRDefault="00D043EB" w:rsidP="00166007">
                            <w:pPr>
                              <w:pStyle w:val="Prrafodelista"/>
                              <w:numPr>
                                <w:ilvl w:val="0"/>
                                <w:numId w:val="33"/>
                              </w:numPr>
                              <w:ind w:left="284" w:hanging="284"/>
                            </w:pPr>
                            <w:r w:rsidRPr="00A64F0C">
                              <w:rPr>
                                <w:sz w:val="20"/>
                              </w:rPr>
                              <w:t>Des</w:t>
                            </w:r>
                            <w:r>
                              <w:rPr>
                                <w:sz w:val="20"/>
                              </w:rPr>
                              <w:t>empeño de los proveedores.</w:t>
                            </w:r>
                          </w:p>
                          <w:p w14:paraId="64EF1A6D" w14:textId="77777777" w:rsidR="00D043EB" w:rsidRDefault="00D043EB" w:rsidP="00166007">
                            <w:pPr>
                              <w:pStyle w:val="Prrafodelista"/>
                              <w:numPr>
                                <w:ilvl w:val="0"/>
                                <w:numId w:val="33"/>
                              </w:numPr>
                              <w:ind w:left="284" w:hanging="284"/>
                            </w:pPr>
                            <w:r>
                              <w:rPr>
                                <w:sz w:val="20"/>
                              </w:rPr>
                              <w:t>Necesidad de mejora en el sistema de gestión de la calidad.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A6FE396" id="_x0000_s1049" type="#_x0000_t202" style="position:absolute;left:0;text-align:left;margin-left:0;margin-top:12.3pt;width:309.75pt;height:109.5pt;z-index:251670528;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" stroked="f">
                <v:textbox>
                  <w:txbxContent>
                    <w:p w14:paraId="50D4D995" w14:textId="77777777" w:rsidR="00D043EB" w:rsidRPr="00A64F0C" w:rsidRDefault="00D043EB" w:rsidP="00166007">
                      <w:pPr>
                        <w:pStyle w:val="Prrafodelista"/>
                        <w:numPr>
                          <w:ilvl w:val="0"/>
                          <w:numId w:val="33"/>
                        </w:numPr>
                        <w:ind w:left="284" w:hanging="284"/>
                      </w:pPr>
                      <w:r>
                        <w:rPr>
                          <w:sz w:val="20"/>
                        </w:rPr>
                        <w:t>Conformidad de los productos y servicios</w:t>
                      </w:r>
                    </w:p>
                    <w:p w14:paraId="10AC04C5" w14:textId="77777777" w:rsidR="00D043EB" w:rsidRPr="00A64F0C" w:rsidRDefault="00D043EB" w:rsidP="00166007">
                      <w:pPr>
                        <w:pStyle w:val="Prrafodelista"/>
                        <w:numPr>
                          <w:ilvl w:val="0"/>
                          <w:numId w:val="33"/>
                        </w:numPr>
                        <w:ind w:left="284" w:hanging="284"/>
                      </w:pPr>
                      <w:r>
                        <w:rPr>
                          <w:sz w:val="20"/>
                        </w:rPr>
                        <w:t>Grado de satisfacción del cliente</w:t>
                      </w:r>
                    </w:p>
                    <w:p w14:paraId="323FB2AA" w14:textId="77777777" w:rsidR="00D043EB" w:rsidRPr="00A64F0C" w:rsidRDefault="00D043EB" w:rsidP="00166007">
                      <w:pPr>
                        <w:pStyle w:val="Prrafodelista"/>
                        <w:numPr>
                          <w:ilvl w:val="0"/>
                          <w:numId w:val="33"/>
                        </w:numPr>
                        <w:ind w:left="284" w:hanging="284"/>
                      </w:pPr>
                      <w:r>
                        <w:rPr>
                          <w:sz w:val="20"/>
                        </w:rPr>
                        <w:t>Desempeño y eficacia del sistema de gestión de la calidad.</w:t>
                      </w:r>
                    </w:p>
                    <w:p w14:paraId="50B5E6F8" w14:textId="77777777" w:rsidR="00D043EB" w:rsidRPr="00A64F0C" w:rsidRDefault="00D043EB" w:rsidP="00166007">
                      <w:pPr>
                        <w:pStyle w:val="Prrafodelista"/>
                        <w:numPr>
                          <w:ilvl w:val="0"/>
                          <w:numId w:val="33"/>
                        </w:numPr>
                        <w:ind w:left="284" w:hanging="284"/>
                      </w:pPr>
                      <w:r>
                        <w:rPr>
                          <w:sz w:val="20"/>
                        </w:rPr>
                        <w:t>Implementación de lo planificado.</w:t>
                      </w:r>
                    </w:p>
                    <w:p w14:paraId="6D6A8F4F" w14:textId="77777777" w:rsidR="00D043EB" w:rsidRPr="00A64F0C" w:rsidRDefault="00D043EB" w:rsidP="00166007">
                      <w:pPr>
                        <w:pStyle w:val="Prrafodelista"/>
                        <w:numPr>
                          <w:ilvl w:val="0"/>
                          <w:numId w:val="33"/>
                        </w:numPr>
                        <w:ind w:left="284" w:hanging="284"/>
                      </w:pPr>
                      <w:r>
                        <w:rPr>
                          <w:sz w:val="20"/>
                        </w:rPr>
                        <w:t>Eficacia de las acciones para abordar riesgos y oportunidades.</w:t>
                      </w:r>
                    </w:p>
                    <w:p w14:paraId="2C08B406" w14:textId="77777777" w:rsidR="00D043EB" w:rsidRPr="00A64F0C" w:rsidRDefault="00D043EB" w:rsidP="00166007">
                      <w:pPr>
                        <w:pStyle w:val="Prrafodelista"/>
                        <w:numPr>
                          <w:ilvl w:val="0"/>
                          <w:numId w:val="33"/>
                        </w:numPr>
                        <w:ind w:left="284" w:hanging="284"/>
                      </w:pPr>
                      <w:r w:rsidRPr="00A64F0C">
                        <w:rPr>
                          <w:sz w:val="20"/>
                        </w:rPr>
                        <w:t>Des</w:t>
                      </w:r>
                      <w:r>
                        <w:rPr>
                          <w:sz w:val="20"/>
                        </w:rPr>
                        <w:t>empeño de los proveedores.</w:t>
                      </w:r>
                    </w:p>
                    <w:p w14:paraId="64EF1A6D" w14:textId="77777777" w:rsidR="00D043EB" w:rsidRDefault="00D043EB" w:rsidP="00166007">
                      <w:pPr>
                        <w:pStyle w:val="Prrafodelista"/>
                        <w:numPr>
                          <w:ilvl w:val="0"/>
                          <w:numId w:val="33"/>
                        </w:numPr>
                        <w:ind w:left="284" w:hanging="284"/>
                      </w:pPr>
                      <w:r>
                        <w:rPr>
                          <w:sz w:val="20"/>
                        </w:rPr>
                        <w:t>Necesidad de mejora en el sistema de gestión de la calidad.</w:t>
                      </w:r>
                    </w:p>
                  </w:txbxContent>
                </v:textbox>
                <w10:wrap type="square" anchorx="margin"/>
              </v:shape>
            </w:pict>
          </mc:Fallback>
        </mc:AlternateContent>
      </w:r>
    </w:p>
    <w:p w14:paraId="3B740EA5" w14:textId="77777777" w:rsidR="00AA46A7" w:rsidRDefault="00AA46A7" w:rsidP="00AA46A7">
      <w:pPr>
        <w:spacing w:after="120" w:line="276" w:lineRule="auto"/>
        <w:jc w:val="both"/>
        <w:rPr>
          <w:rFonts w:ascii="Arial" w:hAnsi="Arial" w:cs="Arial"/>
          <w:sz w:val="20"/>
          <w:szCs w:val="20"/>
        </w:rPr>
      </w:pPr>
    </w:p>
    <w:p w14:paraId="6E62A296" w14:textId="77777777" w:rsidR="00AA46A7" w:rsidRDefault="00AA46A7" w:rsidP="00AA46A7">
      <w:pPr>
        <w:spacing w:after="120" w:line="276" w:lineRule="auto"/>
        <w:jc w:val="both"/>
        <w:rPr>
          <w:rFonts w:ascii="Arial" w:hAnsi="Arial" w:cs="Arial"/>
          <w:sz w:val="20"/>
          <w:szCs w:val="20"/>
        </w:rPr>
      </w:pPr>
    </w:p>
    <w:p w14:paraId="59043BBE" w14:textId="77777777" w:rsidR="00AA46A7" w:rsidRDefault="00AA46A7" w:rsidP="00AA46A7">
      <w:pPr>
        <w:spacing w:after="120" w:line="276" w:lineRule="auto"/>
        <w:jc w:val="both"/>
        <w:rPr>
          <w:rFonts w:ascii="Arial" w:hAnsi="Arial" w:cs="Arial"/>
          <w:sz w:val="20"/>
          <w:szCs w:val="20"/>
        </w:rPr>
      </w:pPr>
    </w:p>
    <w:p w14:paraId="1274CD8E" w14:textId="77777777" w:rsidR="00AA46A7" w:rsidRDefault="00AA46A7" w:rsidP="00AA46A7">
      <w:pPr>
        <w:spacing w:after="120" w:line="276" w:lineRule="auto"/>
        <w:jc w:val="both"/>
        <w:rPr>
          <w:rFonts w:ascii="Arial" w:hAnsi="Arial" w:cs="Arial"/>
          <w:sz w:val="20"/>
          <w:szCs w:val="20"/>
        </w:rPr>
      </w:pPr>
    </w:p>
    <w:p w14:paraId="25FE78C9" w14:textId="77777777" w:rsidR="00AA46A7" w:rsidRDefault="00AA46A7" w:rsidP="00AA46A7">
      <w:pPr>
        <w:spacing w:after="120" w:line="276" w:lineRule="auto"/>
        <w:jc w:val="both"/>
        <w:rPr>
          <w:rFonts w:ascii="Arial" w:hAnsi="Arial" w:cs="Arial"/>
          <w:sz w:val="20"/>
          <w:szCs w:val="20"/>
        </w:rPr>
      </w:pPr>
    </w:p>
    <w:p w14:paraId="2E6C7357" w14:textId="77777777" w:rsidR="00AA46A7" w:rsidRDefault="00AA46A7" w:rsidP="00AA46A7">
      <w:pPr>
        <w:spacing w:after="120" w:line="276" w:lineRule="auto"/>
        <w:jc w:val="both"/>
        <w:rPr>
          <w:rFonts w:ascii="Arial" w:hAnsi="Arial" w:cs="Arial"/>
          <w:sz w:val="20"/>
          <w:szCs w:val="20"/>
        </w:rPr>
      </w:pPr>
    </w:p>
    <w:p w14:paraId="11918C8D" w14:textId="77777777" w:rsidR="00AA46A7" w:rsidRDefault="00AA46A7" w:rsidP="00AA46A7">
      <w:pPr>
        <w:spacing w:after="120" w:line="276" w:lineRule="auto"/>
        <w:jc w:val="both"/>
        <w:rPr>
          <w:rFonts w:ascii="Arial" w:hAnsi="Arial" w:cs="Arial"/>
          <w:sz w:val="20"/>
          <w:szCs w:val="20"/>
        </w:rPr>
      </w:pPr>
    </w:p>
    <w:p w14:paraId="17C9BCB1" w14:textId="77777777" w:rsidR="00AA46A7" w:rsidRDefault="00AA46A7" w:rsidP="00AA46A7">
      <w:pPr>
        <w:autoSpaceDE w:val="0"/>
        <w:autoSpaceDN w:val="0"/>
        <w:adjustRightInd w:val="0"/>
        <w:spacing w:line="276" w:lineRule="auto"/>
        <w:rPr>
          <w:rFonts w:ascii="Arial" w:hAnsi="Arial" w:cs="Arial"/>
          <w:sz w:val="16"/>
          <w:szCs w:val="16"/>
          <w:lang w:val="es-PE" w:eastAsia="es-PE"/>
        </w:rPr>
      </w:pPr>
      <w:r>
        <w:rPr>
          <w:rFonts w:ascii="Arial" w:hAnsi="Arial" w:cs="Arial"/>
          <w:b/>
          <w:bCs/>
          <w:sz w:val="16"/>
          <w:szCs w:val="16"/>
          <w:lang w:val="es-PE" w:eastAsia="es-PE"/>
        </w:rPr>
        <w:t xml:space="preserve">Fuente: </w:t>
      </w:r>
      <w:r>
        <w:rPr>
          <w:rFonts w:ascii="Arial" w:hAnsi="Arial" w:cs="Arial"/>
          <w:sz w:val="16"/>
          <w:szCs w:val="16"/>
          <w:lang w:val="es-PE" w:eastAsia="es-PE"/>
        </w:rPr>
        <w:t>Gómez Martinez, J. A. (2015). Guía para la aplicación de UNE-EN ISO 9001:2015. España: AENOR</w:t>
      </w:r>
    </w:p>
    <w:p w14:paraId="31588002" w14:textId="77777777" w:rsidR="00AA46A7" w:rsidRDefault="00AA46A7" w:rsidP="00AA46A7">
      <w:pPr>
        <w:spacing w:after="120" w:line="276" w:lineRule="auto"/>
        <w:jc w:val="both"/>
        <w:rPr>
          <w:rFonts w:ascii="Arial" w:hAnsi="Arial" w:cs="Arial"/>
          <w:sz w:val="20"/>
          <w:szCs w:val="20"/>
        </w:rPr>
      </w:pPr>
      <w:r>
        <w:rPr>
          <w:rFonts w:ascii="Arial" w:hAnsi="Arial" w:cs="Arial"/>
          <w:sz w:val="16"/>
          <w:szCs w:val="16"/>
          <w:lang w:val="es-PE" w:eastAsia="es-PE"/>
        </w:rPr>
        <w:t>(Asociación Española de Normalización y Certificación).</w:t>
      </w:r>
    </w:p>
    <w:p w14:paraId="2B339EED" w14:textId="77777777" w:rsidR="00AA46A7" w:rsidRDefault="00AA46A7" w:rsidP="00AA46A7">
      <w:pPr>
        <w:spacing w:after="120" w:line="276" w:lineRule="auto"/>
        <w:jc w:val="both"/>
        <w:rPr>
          <w:rFonts w:ascii="Arial" w:hAnsi="Arial" w:cs="Arial"/>
          <w:sz w:val="20"/>
          <w:szCs w:val="20"/>
        </w:rPr>
      </w:pPr>
    </w:p>
    <w:p w14:paraId="7664A789" w14:textId="77777777" w:rsidR="00AA46A7" w:rsidRPr="00AA2FB0" w:rsidRDefault="00AA46A7" w:rsidP="00AA46A7">
      <w:pPr>
        <w:spacing w:after="120" w:line="276" w:lineRule="auto"/>
        <w:jc w:val="both"/>
        <w:rPr>
          <w:rFonts w:ascii="Arial" w:hAnsi="Arial" w:cs="Arial"/>
          <w:b/>
          <w:bCs/>
          <w:sz w:val="20"/>
          <w:szCs w:val="20"/>
          <w:lang w:val="es-MX"/>
        </w:rPr>
      </w:pPr>
      <w:r w:rsidRPr="00AA2FB0">
        <w:rPr>
          <w:rFonts w:ascii="Arial" w:hAnsi="Arial" w:cs="Arial"/>
          <w:b/>
          <w:bCs/>
          <w:sz w:val="20"/>
          <w:szCs w:val="20"/>
          <w:lang w:val="es-MX"/>
        </w:rPr>
        <w:t>9.1.2 SATISFACCIÓN DEL CLIENTE</w:t>
      </w:r>
    </w:p>
    <w:p w14:paraId="0E7C30E1" w14:textId="77777777" w:rsidR="00AA46A7" w:rsidRDefault="00AA46A7" w:rsidP="00AA46A7">
      <w:pPr>
        <w:tabs>
          <w:tab w:val="left" w:pos="567"/>
        </w:tabs>
        <w:spacing w:after="120" w:line="276" w:lineRule="auto"/>
        <w:ind w:left="504"/>
        <w:jc w:val="both"/>
        <w:rPr>
          <w:rFonts w:ascii="Arial" w:hAnsi="Arial" w:cs="Arial"/>
          <w:bCs/>
          <w:sz w:val="20"/>
          <w:szCs w:val="20"/>
        </w:rPr>
      </w:pPr>
    </w:p>
    <w:p w14:paraId="4D6BCFD3" w14:textId="77777777" w:rsidR="00AA46A7" w:rsidRPr="00A76762" w:rsidRDefault="00642426" w:rsidP="00AA46A7">
      <w:pPr>
        <w:tabs>
          <w:tab w:val="left" w:pos="567"/>
        </w:tabs>
        <w:spacing w:after="120" w:line="276" w:lineRule="auto"/>
        <w:ind w:left="504"/>
        <w:jc w:val="both"/>
        <w:rPr>
          <w:rFonts w:ascii="Arial" w:hAnsi="Arial" w:cs="Arial"/>
          <w:bCs/>
          <w:sz w:val="20"/>
          <w:szCs w:val="20"/>
        </w:rPr>
      </w:pPr>
      <w:r w:rsidRPr="00A76762">
        <w:rPr>
          <w:rFonts w:ascii="Arial" w:hAnsi="Arial" w:cs="Arial"/>
          <w:bCs/>
          <w:sz w:val="20"/>
          <w:szCs w:val="20"/>
        </w:rPr>
        <w:t xml:space="preserve">La Empresa </w:t>
      </w:r>
      <w:r w:rsidR="002749DA" w:rsidRPr="00A76762">
        <w:rPr>
          <w:rFonts w:ascii="Arial" w:hAnsi="Arial" w:cs="Arial"/>
          <w:bCs/>
          <w:sz w:val="20"/>
          <w:szCs w:val="20"/>
        </w:rPr>
        <w:t>COMERCIAL ERICK E.I.R.L.</w:t>
      </w:r>
      <w:r w:rsidR="00AA46A7" w:rsidRPr="00A76762">
        <w:rPr>
          <w:rFonts w:ascii="Arial" w:hAnsi="Arial" w:cs="Arial"/>
          <w:bCs/>
          <w:sz w:val="20"/>
          <w:szCs w:val="20"/>
        </w:rPr>
        <w:t xml:space="preserve"> realiza seguimiento de la información relativa a la percepción del cliente con respecto al cumplimiento de sus requisitos y legislación, utilizando los métodos especificados en:</w:t>
      </w:r>
    </w:p>
    <w:p w14:paraId="3C10B24F" w14:textId="77777777" w:rsidR="00AA46A7" w:rsidRPr="00A76762" w:rsidRDefault="00AA46A7" w:rsidP="00AA46A7">
      <w:pPr>
        <w:tabs>
          <w:tab w:val="left" w:pos="567"/>
        </w:tabs>
        <w:spacing w:after="120" w:line="276" w:lineRule="auto"/>
        <w:ind w:left="504"/>
        <w:jc w:val="both"/>
        <w:rPr>
          <w:rFonts w:ascii="Arial" w:hAnsi="Arial" w:cs="Arial"/>
          <w:bCs/>
          <w:sz w:val="20"/>
          <w:szCs w:val="20"/>
        </w:rPr>
      </w:pPr>
    </w:p>
    <w:p w14:paraId="679566AD" w14:textId="77777777" w:rsidR="00AA46A7" w:rsidRPr="00A76762" w:rsidRDefault="00AA46A7" w:rsidP="00166007">
      <w:pPr>
        <w:pStyle w:val="Prrafodelista"/>
        <w:numPr>
          <w:ilvl w:val="0"/>
          <w:numId w:val="35"/>
        </w:numPr>
        <w:tabs>
          <w:tab w:val="left" w:pos="567"/>
        </w:tabs>
        <w:spacing w:after="120" w:line="276" w:lineRule="auto"/>
        <w:jc w:val="both"/>
        <w:rPr>
          <w:rFonts w:ascii="Arial" w:hAnsi="Arial" w:cs="Arial"/>
          <w:bCs/>
          <w:sz w:val="20"/>
          <w:szCs w:val="20"/>
        </w:rPr>
      </w:pPr>
      <w:r w:rsidRPr="00A76762">
        <w:rPr>
          <w:rFonts w:ascii="Arial" w:hAnsi="Arial" w:cs="Arial"/>
          <w:bCs/>
          <w:sz w:val="20"/>
          <w:szCs w:val="20"/>
        </w:rPr>
        <w:t xml:space="preserve">“Evaluación de la Satisfacción del Cliente”, código </w:t>
      </w:r>
      <w:r w:rsidR="005101BB" w:rsidRPr="00A76762">
        <w:rPr>
          <w:rFonts w:ascii="Arial" w:hAnsi="Arial" w:cs="Arial"/>
          <w:bCs/>
          <w:sz w:val="20"/>
          <w:szCs w:val="20"/>
        </w:rPr>
        <w:t>CE</w:t>
      </w:r>
      <w:r w:rsidR="00A76762" w:rsidRPr="00A76762">
        <w:rPr>
          <w:rFonts w:ascii="Arial" w:hAnsi="Arial" w:cs="Arial"/>
          <w:bCs/>
          <w:sz w:val="20"/>
          <w:szCs w:val="20"/>
        </w:rPr>
        <w:t>-SG-P-08</w:t>
      </w:r>
    </w:p>
    <w:p w14:paraId="6990DCDA" w14:textId="77777777" w:rsidR="00AA46A7" w:rsidRPr="00A76762" w:rsidRDefault="00AA46A7" w:rsidP="00166007">
      <w:pPr>
        <w:pStyle w:val="Prrafodelista"/>
        <w:numPr>
          <w:ilvl w:val="0"/>
          <w:numId w:val="35"/>
        </w:numPr>
        <w:tabs>
          <w:tab w:val="left" w:pos="567"/>
        </w:tabs>
        <w:spacing w:after="120" w:line="276" w:lineRule="auto"/>
        <w:jc w:val="both"/>
        <w:rPr>
          <w:rFonts w:ascii="Arial" w:hAnsi="Arial" w:cs="Arial"/>
          <w:bCs/>
          <w:sz w:val="20"/>
          <w:szCs w:val="20"/>
        </w:rPr>
      </w:pPr>
      <w:r w:rsidRPr="00A76762">
        <w:rPr>
          <w:rFonts w:ascii="Arial" w:hAnsi="Arial" w:cs="Arial"/>
          <w:bCs/>
          <w:sz w:val="20"/>
          <w:szCs w:val="20"/>
        </w:rPr>
        <w:t xml:space="preserve">“Atención de Reclamos y Retroalimentacion del Cliente”, código: </w:t>
      </w:r>
      <w:r w:rsidR="005101BB" w:rsidRPr="00A76762">
        <w:rPr>
          <w:rFonts w:ascii="Arial" w:hAnsi="Arial" w:cs="Arial"/>
          <w:bCs/>
          <w:sz w:val="20"/>
          <w:szCs w:val="20"/>
        </w:rPr>
        <w:t>CE</w:t>
      </w:r>
      <w:r w:rsidR="00A76762" w:rsidRPr="00A76762">
        <w:rPr>
          <w:rFonts w:ascii="Arial" w:hAnsi="Arial" w:cs="Arial"/>
          <w:bCs/>
          <w:sz w:val="20"/>
          <w:szCs w:val="20"/>
        </w:rPr>
        <w:t>-SG-P-10</w:t>
      </w:r>
    </w:p>
    <w:p w14:paraId="75758783" w14:textId="77777777" w:rsidR="00AA46A7" w:rsidRPr="00A76762" w:rsidRDefault="00AA46A7" w:rsidP="00AA46A7">
      <w:pPr>
        <w:spacing w:after="120" w:line="276" w:lineRule="auto"/>
        <w:jc w:val="both"/>
        <w:rPr>
          <w:rFonts w:ascii="Arial" w:hAnsi="Arial" w:cs="Arial"/>
          <w:sz w:val="20"/>
          <w:szCs w:val="20"/>
        </w:rPr>
      </w:pPr>
    </w:p>
    <w:p w14:paraId="38DC9125" w14:textId="77777777" w:rsidR="00AA46A7" w:rsidRPr="00A76762" w:rsidRDefault="00AA46A7" w:rsidP="00AA46A7">
      <w:pPr>
        <w:spacing w:after="120" w:line="276" w:lineRule="auto"/>
        <w:jc w:val="both"/>
        <w:rPr>
          <w:rFonts w:ascii="Arial" w:hAnsi="Arial" w:cs="Arial"/>
          <w:b/>
          <w:bCs/>
          <w:sz w:val="20"/>
          <w:szCs w:val="20"/>
          <w:lang w:val="es-MX"/>
        </w:rPr>
      </w:pPr>
      <w:r w:rsidRPr="00A76762">
        <w:rPr>
          <w:rFonts w:ascii="Arial" w:hAnsi="Arial" w:cs="Arial"/>
          <w:b/>
          <w:bCs/>
          <w:sz w:val="20"/>
          <w:szCs w:val="20"/>
          <w:lang w:val="es-MX"/>
        </w:rPr>
        <w:t>9.1.3 ANÁLISIS Y EVALUACIÓN</w:t>
      </w:r>
    </w:p>
    <w:p w14:paraId="00B9094B" w14:textId="77777777" w:rsidR="00AA46A7" w:rsidRPr="00A76762" w:rsidRDefault="00AA46A7" w:rsidP="00AA46A7">
      <w:pPr>
        <w:tabs>
          <w:tab w:val="left" w:pos="567"/>
        </w:tabs>
        <w:spacing w:after="120" w:line="276" w:lineRule="auto"/>
        <w:ind w:left="567"/>
        <w:jc w:val="both"/>
        <w:rPr>
          <w:rFonts w:ascii="Arial" w:hAnsi="Arial" w:cs="Arial"/>
          <w:bCs/>
          <w:sz w:val="20"/>
          <w:szCs w:val="20"/>
        </w:rPr>
      </w:pPr>
      <w:r w:rsidRPr="00A76762">
        <w:rPr>
          <w:rFonts w:ascii="Arial" w:hAnsi="Arial" w:cs="Arial"/>
          <w:bCs/>
          <w:sz w:val="20"/>
          <w:szCs w:val="20"/>
        </w:rPr>
        <w:t>La organización analiza y evalúa los datos y la información apropiada que surge por el seguimiento y la medición.</w:t>
      </w:r>
    </w:p>
    <w:p w14:paraId="55A63559" w14:textId="77777777" w:rsidR="00AA46A7" w:rsidRPr="00BA75B4" w:rsidRDefault="00642426" w:rsidP="00AA46A7">
      <w:pPr>
        <w:pStyle w:val="Prrafodelista"/>
        <w:tabs>
          <w:tab w:val="left" w:pos="567"/>
        </w:tabs>
        <w:spacing w:after="120" w:line="276" w:lineRule="auto"/>
        <w:ind w:left="567"/>
        <w:jc w:val="both"/>
        <w:rPr>
          <w:rFonts w:ascii="Arial" w:hAnsi="Arial" w:cs="Arial"/>
          <w:bCs/>
          <w:color w:val="000000"/>
          <w:sz w:val="20"/>
          <w:szCs w:val="20"/>
        </w:rPr>
      </w:pPr>
      <w:r w:rsidRPr="00A76762">
        <w:rPr>
          <w:rFonts w:ascii="Arial" w:hAnsi="Arial" w:cs="Arial"/>
          <w:bCs/>
          <w:color w:val="000000"/>
          <w:sz w:val="20"/>
          <w:szCs w:val="20"/>
        </w:rPr>
        <w:t xml:space="preserve">La Empresa </w:t>
      </w:r>
      <w:r w:rsidR="002749DA" w:rsidRPr="00A76762">
        <w:rPr>
          <w:rFonts w:ascii="Arial" w:hAnsi="Arial" w:cs="Arial"/>
          <w:bCs/>
          <w:color w:val="000000"/>
          <w:sz w:val="20"/>
          <w:szCs w:val="20"/>
        </w:rPr>
        <w:t>COMERCIAL ERICK E.I.R.L.</w:t>
      </w:r>
      <w:r w:rsidR="00AA46A7" w:rsidRPr="00A76762">
        <w:rPr>
          <w:rFonts w:ascii="Arial" w:hAnsi="Arial" w:cs="Arial"/>
          <w:bCs/>
          <w:color w:val="000000"/>
          <w:sz w:val="20"/>
          <w:szCs w:val="20"/>
        </w:rPr>
        <w:t xml:space="preserve"> realizará este análisis y evaluación en cada revisión por la dirección programada en el año, según el “Programa anual de auditorías internas”, código </w:t>
      </w:r>
      <w:r w:rsidR="005101BB" w:rsidRPr="00A76762">
        <w:rPr>
          <w:rFonts w:ascii="Arial" w:hAnsi="Arial" w:cs="Arial"/>
          <w:bCs/>
          <w:color w:val="000000"/>
          <w:sz w:val="20"/>
          <w:szCs w:val="20"/>
        </w:rPr>
        <w:t>CE</w:t>
      </w:r>
      <w:r w:rsidR="00A76762" w:rsidRPr="00A76762">
        <w:rPr>
          <w:rFonts w:ascii="Arial" w:hAnsi="Arial" w:cs="Arial"/>
          <w:bCs/>
          <w:color w:val="000000"/>
          <w:sz w:val="20"/>
          <w:szCs w:val="20"/>
        </w:rPr>
        <w:t>-SG-R-7</w:t>
      </w:r>
      <w:r w:rsidR="00AA46A7" w:rsidRPr="00A76762">
        <w:rPr>
          <w:rFonts w:ascii="Arial" w:hAnsi="Arial" w:cs="Arial"/>
          <w:bCs/>
          <w:color w:val="000000"/>
          <w:sz w:val="20"/>
          <w:szCs w:val="20"/>
        </w:rPr>
        <w:t xml:space="preserve">.9 y registrando los acuerdos en el: “Acta de reunión” código </w:t>
      </w:r>
      <w:r w:rsidR="005101BB" w:rsidRPr="00A76762">
        <w:rPr>
          <w:rFonts w:ascii="Arial" w:hAnsi="Arial" w:cs="Arial"/>
          <w:bCs/>
          <w:color w:val="000000"/>
          <w:sz w:val="20"/>
          <w:szCs w:val="20"/>
        </w:rPr>
        <w:t>CE</w:t>
      </w:r>
      <w:r w:rsidR="00A76762" w:rsidRPr="00A76762">
        <w:rPr>
          <w:rFonts w:ascii="Arial" w:hAnsi="Arial" w:cs="Arial"/>
          <w:bCs/>
          <w:color w:val="000000"/>
          <w:sz w:val="20"/>
          <w:szCs w:val="20"/>
        </w:rPr>
        <w:t>-SG-R-5</w:t>
      </w:r>
      <w:r w:rsidR="00AA46A7" w:rsidRPr="00A76762">
        <w:rPr>
          <w:rFonts w:ascii="Arial" w:hAnsi="Arial" w:cs="Arial"/>
          <w:bCs/>
          <w:color w:val="000000"/>
          <w:sz w:val="20"/>
          <w:szCs w:val="20"/>
        </w:rPr>
        <w:t>.3.</w:t>
      </w:r>
    </w:p>
    <w:p w14:paraId="64596C86" w14:textId="77777777" w:rsidR="00AA46A7" w:rsidRPr="00AA2FB0" w:rsidRDefault="00AA46A7" w:rsidP="00AA46A7">
      <w:pPr>
        <w:tabs>
          <w:tab w:val="left" w:pos="567"/>
        </w:tabs>
        <w:spacing w:after="120" w:line="276" w:lineRule="auto"/>
        <w:ind w:left="567"/>
        <w:jc w:val="both"/>
        <w:rPr>
          <w:rFonts w:ascii="Arial" w:hAnsi="Arial" w:cs="Arial"/>
          <w:bCs/>
          <w:sz w:val="20"/>
          <w:szCs w:val="20"/>
        </w:rPr>
      </w:pPr>
    </w:p>
    <w:p w14:paraId="55A54A23" w14:textId="77777777" w:rsidR="00AA46A7" w:rsidRPr="00AA2FB0" w:rsidRDefault="00AA46A7" w:rsidP="00AA46A7">
      <w:pPr>
        <w:tabs>
          <w:tab w:val="left" w:pos="567"/>
        </w:tabs>
        <w:spacing w:after="120" w:line="276" w:lineRule="auto"/>
        <w:ind w:left="567"/>
        <w:jc w:val="both"/>
        <w:rPr>
          <w:rFonts w:ascii="Arial" w:hAnsi="Arial" w:cs="Arial"/>
          <w:bCs/>
          <w:sz w:val="20"/>
          <w:szCs w:val="20"/>
        </w:rPr>
      </w:pPr>
      <w:r w:rsidRPr="00AA2FB0">
        <w:rPr>
          <w:rFonts w:ascii="Arial" w:hAnsi="Arial" w:cs="Arial"/>
          <w:bCs/>
          <w:sz w:val="20"/>
          <w:szCs w:val="20"/>
        </w:rPr>
        <w:t>Los resultados del análisis se utilizan para evaluar:</w:t>
      </w:r>
    </w:p>
    <w:p w14:paraId="411A0B6A" w14:textId="77777777" w:rsidR="00AA46A7" w:rsidRPr="00AA2FB0" w:rsidRDefault="00AA46A7" w:rsidP="00166007">
      <w:pPr>
        <w:numPr>
          <w:ilvl w:val="0"/>
          <w:numId w:val="15"/>
        </w:numPr>
        <w:tabs>
          <w:tab w:val="left" w:pos="851"/>
        </w:tabs>
        <w:spacing w:after="120" w:line="276" w:lineRule="auto"/>
        <w:ind w:left="1134" w:hanging="567"/>
        <w:jc w:val="both"/>
        <w:rPr>
          <w:rFonts w:ascii="Arial" w:hAnsi="Arial" w:cs="Arial"/>
          <w:bCs/>
          <w:sz w:val="20"/>
          <w:szCs w:val="20"/>
        </w:rPr>
      </w:pPr>
      <w:r w:rsidRPr="00AA2FB0">
        <w:rPr>
          <w:rFonts w:ascii="Arial" w:hAnsi="Arial" w:cs="Arial"/>
          <w:bCs/>
          <w:sz w:val="20"/>
          <w:szCs w:val="20"/>
        </w:rPr>
        <w:t>La conformidad de los productos y servicios.</w:t>
      </w:r>
      <w:r>
        <w:rPr>
          <w:rFonts w:ascii="Arial" w:hAnsi="Arial" w:cs="Arial"/>
          <w:bCs/>
          <w:sz w:val="20"/>
          <w:szCs w:val="20"/>
        </w:rPr>
        <w:t xml:space="preserve"> (Ver 8.7)</w:t>
      </w:r>
    </w:p>
    <w:p w14:paraId="1F34AE29" w14:textId="77777777" w:rsidR="00AA46A7" w:rsidRPr="00AA2FB0" w:rsidRDefault="00AA46A7" w:rsidP="00166007">
      <w:pPr>
        <w:numPr>
          <w:ilvl w:val="0"/>
          <w:numId w:val="15"/>
        </w:numPr>
        <w:tabs>
          <w:tab w:val="left" w:pos="851"/>
        </w:tabs>
        <w:spacing w:after="120" w:line="276" w:lineRule="auto"/>
        <w:ind w:left="993" w:hanging="426"/>
        <w:jc w:val="both"/>
        <w:rPr>
          <w:rFonts w:ascii="Arial" w:hAnsi="Arial" w:cs="Arial"/>
          <w:bCs/>
          <w:sz w:val="20"/>
          <w:szCs w:val="20"/>
        </w:rPr>
      </w:pPr>
      <w:r w:rsidRPr="00AA2FB0">
        <w:rPr>
          <w:rFonts w:ascii="Arial" w:hAnsi="Arial" w:cs="Arial"/>
          <w:bCs/>
          <w:sz w:val="20"/>
          <w:szCs w:val="20"/>
        </w:rPr>
        <w:t>El grado de satisfacción del cliente.</w:t>
      </w:r>
      <w:r>
        <w:rPr>
          <w:rFonts w:ascii="Arial" w:hAnsi="Arial" w:cs="Arial"/>
          <w:bCs/>
          <w:sz w:val="20"/>
          <w:szCs w:val="20"/>
        </w:rPr>
        <w:t xml:space="preserve"> (Ver 9.1.2)</w:t>
      </w:r>
    </w:p>
    <w:p w14:paraId="430A2DC4" w14:textId="77777777" w:rsidR="00AA46A7" w:rsidRPr="00AA2FB0" w:rsidRDefault="00AA46A7" w:rsidP="00166007">
      <w:pPr>
        <w:numPr>
          <w:ilvl w:val="0"/>
          <w:numId w:val="15"/>
        </w:numPr>
        <w:tabs>
          <w:tab w:val="left" w:pos="851"/>
        </w:tabs>
        <w:spacing w:after="120" w:line="276" w:lineRule="auto"/>
        <w:ind w:left="993" w:hanging="426"/>
        <w:jc w:val="both"/>
        <w:rPr>
          <w:rFonts w:ascii="Arial" w:hAnsi="Arial" w:cs="Arial"/>
          <w:bCs/>
          <w:sz w:val="20"/>
          <w:szCs w:val="20"/>
        </w:rPr>
      </w:pPr>
      <w:r w:rsidRPr="00AA2FB0">
        <w:rPr>
          <w:rFonts w:ascii="Arial" w:hAnsi="Arial" w:cs="Arial"/>
          <w:bCs/>
          <w:sz w:val="20"/>
          <w:szCs w:val="20"/>
        </w:rPr>
        <w:t>El desempeño y eficacia del sistema de gestión de la calidad.</w:t>
      </w:r>
    </w:p>
    <w:p w14:paraId="788A8DFE" w14:textId="77777777" w:rsidR="00AA46A7" w:rsidRPr="00AA2FB0" w:rsidRDefault="00AA46A7" w:rsidP="00166007">
      <w:pPr>
        <w:numPr>
          <w:ilvl w:val="0"/>
          <w:numId w:val="15"/>
        </w:numPr>
        <w:tabs>
          <w:tab w:val="left" w:pos="851"/>
        </w:tabs>
        <w:spacing w:after="120" w:line="276" w:lineRule="auto"/>
        <w:ind w:left="993" w:hanging="426"/>
        <w:jc w:val="both"/>
        <w:rPr>
          <w:rFonts w:ascii="Arial" w:hAnsi="Arial" w:cs="Arial"/>
          <w:bCs/>
          <w:sz w:val="20"/>
          <w:szCs w:val="20"/>
        </w:rPr>
      </w:pPr>
      <w:r w:rsidRPr="00AA2FB0">
        <w:rPr>
          <w:rFonts w:ascii="Arial" w:hAnsi="Arial" w:cs="Arial"/>
          <w:bCs/>
          <w:sz w:val="20"/>
          <w:szCs w:val="20"/>
        </w:rPr>
        <w:t>Si lo planificado se ha implementado de forma eficaz.</w:t>
      </w:r>
    </w:p>
    <w:p w14:paraId="767648A6" w14:textId="77777777" w:rsidR="00AA46A7" w:rsidRPr="00AA2FB0" w:rsidRDefault="00AA46A7" w:rsidP="00166007">
      <w:pPr>
        <w:numPr>
          <w:ilvl w:val="0"/>
          <w:numId w:val="15"/>
        </w:numPr>
        <w:tabs>
          <w:tab w:val="left" w:pos="851"/>
        </w:tabs>
        <w:spacing w:after="120" w:line="276" w:lineRule="auto"/>
        <w:ind w:left="993" w:hanging="426"/>
        <w:jc w:val="both"/>
        <w:rPr>
          <w:rFonts w:ascii="Arial" w:hAnsi="Arial" w:cs="Arial"/>
          <w:bCs/>
          <w:sz w:val="20"/>
          <w:szCs w:val="20"/>
        </w:rPr>
      </w:pPr>
      <w:r w:rsidRPr="00AA2FB0">
        <w:rPr>
          <w:rFonts w:ascii="Arial" w:hAnsi="Arial" w:cs="Arial"/>
          <w:bCs/>
          <w:sz w:val="20"/>
          <w:szCs w:val="20"/>
        </w:rPr>
        <w:t>La eficacia de las acciones tomadas para abordar los riesgos y oportunidades.</w:t>
      </w:r>
      <w:r>
        <w:rPr>
          <w:rFonts w:ascii="Arial" w:hAnsi="Arial" w:cs="Arial"/>
          <w:bCs/>
          <w:sz w:val="20"/>
          <w:szCs w:val="20"/>
        </w:rPr>
        <w:t xml:space="preserve"> (Ver 6.1)</w:t>
      </w:r>
    </w:p>
    <w:p w14:paraId="32CE006A" w14:textId="77777777" w:rsidR="00AA46A7" w:rsidRPr="00A76762" w:rsidRDefault="00AA46A7" w:rsidP="00166007">
      <w:pPr>
        <w:numPr>
          <w:ilvl w:val="0"/>
          <w:numId w:val="15"/>
        </w:numPr>
        <w:tabs>
          <w:tab w:val="left" w:pos="851"/>
        </w:tabs>
        <w:spacing w:after="120" w:line="276" w:lineRule="auto"/>
        <w:ind w:left="993" w:hanging="426"/>
        <w:jc w:val="both"/>
        <w:rPr>
          <w:rFonts w:ascii="Arial" w:hAnsi="Arial" w:cs="Arial"/>
          <w:bCs/>
          <w:sz w:val="20"/>
          <w:szCs w:val="20"/>
        </w:rPr>
      </w:pPr>
      <w:r w:rsidRPr="00A76762">
        <w:rPr>
          <w:rFonts w:ascii="Arial" w:hAnsi="Arial" w:cs="Arial"/>
          <w:bCs/>
          <w:sz w:val="20"/>
          <w:szCs w:val="20"/>
        </w:rPr>
        <w:t>El desempeño de los proveedores externos. (Ver 8.4)</w:t>
      </w:r>
    </w:p>
    <w:p w14:paraId="23F2C2F1" w14:textId="77777777" w:rsidR="00AA46A7" w:rsidRPr="00A76762" w:rsidRDefault="00AA46A7" w:rsidP="00166007">
      <w:pPr>
        <w:numPr>
          <w:ilvl w:val="0"/>
          <w:numId w:val="15"/>
        </w:numPr>
        <w:tabs>
          <w:tab w:val="left" w:pos="851"/>
        </w:tabs>
        <w:spacing w:after="120" w:line="276" w:lineRule="auto"/>
        <w:ind w:left="993" w:hanging="426"/>
        <w:jc w:val="both"/>
        <w:rPr>
          <w:rFonts w:ascii="Arial" w:hAnsi="Arial" w:cs="Arial"/>
          <w:bCs/>
          <w:sz w:val="20"/>
          <w:szCs w:val="20"/>
        </w:rPr>
      </w:pPr>
      <w:r w:rsidRPr="00A76762">
        <w:rPr>
          <w:rFonts w:ascii="Arial" w:hAnsi="Arial" w:cs="Arial"/>
          <w:bCs/>
          <w:sz w:val="20"/>
          <w:szCs w:val="20"/>
        </w:rPr>
        <w:t>La necesidad de mejoras en el sistema de Gestión de la calidad, mediante la ejecución de las herramientas descritas en el punto 10 del presente manual: “Mejora”.</w:t>
      </w:r>
    </w:p>
    <w:p w14:paraId="332D68A0" w14:textId="77777777" w:rsidR="00AA46A7" w:rsidRPr="00A76762" w:rsidRDefault="00AA46A7" w:rsidP="00166007">
      <w:pPr>
        <w:numPr>
          <w:ilvl w:val="0"/>
          <w:numId w:val="15"/>
        </w:numPr>
        <w:tabs>
          <w:tab w:val="left" w:pos="851"/>
        </w:tabs>
        <w:spacing w:after="120" w:line="276" w:lineRule="auto"/>
        <w:ind w:left="993" w:hanging="426"/>
        <w:jc w:val="both"/>
        <w:rPr>
          <w:rFonts w:ascii="Arial" w:hAnsi="Arial" w:cs="Arial"/>
          <w:bCs/>
          <w:sz w:val="20"/>
          <w:szCs w:val="20"/>
        </w:rPr>
      </w:pPr>
      <w:r w:rsidRPr="00A76762">
        <w:rPr>
          <w:rFonts w:ascii="Arial" w:hAnsi="Arial" w:cs="Arial"/>
          <w:bCs/>
          <w:sz w:val="20"/>
          <w:szCs w:val="20"/>
        </w:rPr>
        <w:t>Las características y tendencias de los procesos (indicadores), incluyendo las oportunidades para llevar a cabos acciones preventivas o actualización de riesgos (ver 4.4).</w:t>
      </w:r>
    </w:p>
    <w:p w14:paraId="70138A21" w14:textId="77777777" w:rsidR="00AA46A7" w:rsidRPr="00A76762" w:rsidRDefault="00AA46A7" w:rsidP="00AA46A7">
      <w:pPr>
        <w:spacing w:after="120" w:line="276" w:lineRule="auto"/>
        <w:jc w:val="both"/>
        <w:rPr>
          <w:rFonts w:ascii="Arial" w:hAnsi="Arial" w:cs="Arial"/>
          <w:sz w:val="20"/>
          <w:szCs w:val="20"/>
        </w:rPr>
      </w:pPr>
    </w:p>
    <w:p w14:paraId="38A7032F" w14:textId="77777777" w:rsidR="00AA46A7" w:rsidRPr="00A76762" w:rsidRDefault="00AA46A7" w:rsidP="00AA46A7">
      <w:pPr>
        <w:spacing w:after="120" w:line="276" w:lineRule="auto"/>
        <w:jc w:val="both"/>
        <w:rPr>
          <w:rFonts w:ascii="Arial" w:hAnsi="Arial" w:cs="Arial"/>
          <w:b/>
          <w:bCs/>
          <w:sz w:val="20"/>
          <w:szCs w:val="20"/>
          <w:lang w:val="es-MX"/>
        </w:rPr>
      </w:pPr>
      <w:r w:rsidRPr="00A76762">
        <w:rPr>
          <w:rFonts w:ascii="Arial" w:hAnsi="Arial" w:cs="Arial"/>
          <w:b/>
          <w:bCs/>
          <w:sz w:val="20"/>
          <w:szCs w:val="20"/>
          <w:lang w:val="es-MX"/>
        </w:rPr>
        <w:t>9.2      AUDITORÍA INTERNA</w:t>
      </w:r>
    </w:p>
    <w:p w14:paraId="7A31EAD4" w14:textId="77777777" w:rsidR="00AA46A7" w:rsidRPr="00A76762" w:rsidRDefault="00AA46A7" w:rsidP="00AA46A7">
      <w:pPr>
        <w:spacing w:after="120" w:line="276" w:lineRule="auto"/>
        <w:jc w:val="both"/>
        <w:rPr>
          <w:rFonts w:ascii="Arial" w:hAnsi="Arial" w:cs="Arial"/>
          <w:sz w:val="20"/>
          <w:szCs w:val="20"/>
        </w:rPr>
      </w:pPr>
    </w:p>
    <w:p w14:paraId="680AAF2A" w14:textId="77777777" w:rsidR="00AA46A7" w:rsidRPr="00A76762" w:rsidRDefault="00AA46A7" w:rsidP="00AA46A7">
      <w:pPr>
        <w:tabs>
          <w:tab w:val="left" w:pos="567"/>
        </w:tabs>
        <w:spacing w:after="120" w:line="276" w:lineRule="auto"/>
        <w:ind w:left="567"/>
        <w:jc w:val="both"/>
        <w:rPr>
          <w:rFonts w:ascii="Arial" w:hAnsi="Arial" w:cs="Arial"/>
          <w:bCs/>
          <w:sz w:val="20"/>
          <w:szCs w:val="20"/>
        </w:rPr>
      </w:pPr>
      <w:r w:rsidRPr="00A76762">
        <w:rPr>
          <w:rFonts w:ascii="Arial" w:hAnsi="Arial" w:cs="Arial"/>
          <w:bCs/>
          <w:sz w:val="20"/>
          <w:szCs w:val="20"/>
        </w:rPr>
        <w:t xml:space="preserve">La empresa </w:t>
      </w:r>
      <w:r w:rsidR="002749DA" w:rsidRPr="00A76762">
        <w:rPr>
          <w:rFonts w:ascii="Arial" w:hAnsi="Arial" w:cs="Arial"/>
          <w:bCs/>
          <w:sz w:val="20"/>
          <w:szCs w:val="20"/>
        </w:rPr>
        <w:t>COMERCIAL ERICK E.I.R.L.</w:t>
      </w:r>
      <w:r w:rsidRPr="00A76762">
        <w:rPr>
          <w:rFonts w:ascii="Arial" w:hAnsi="Arial" w:cs="Arial"/>
          <w:bCs/>
          <w:sz w:val="20"/>
          <w:szCs w:val="20"/>
        </w:rPr>
        <w:t xml:space="preserve"> lleva a cabo auditorías internas a intervalos planificados el según procedimiento:</w:t>
      </w:r>
      <w:r w:rsidRPr="00A76762">
        <w:rPr>
          <w:rFonts w:ascii="Arial" w:hAnsi="Arial" w:cs="Arial"/>
          <w:bCs/>
          <w:color w:val="000000"/>
          <w:sz w:val="20"/>
          <w:szCs w:val="20"/>
        </w:rPr>
        <w:t xml:space="preserve"> “Auditoria Interna del SGCI”, código </w:t>
      </w:r>
      <w:r w:rsidR="005101BB" w:rsidRPr="00A76762">
        <w:rPr>
          <w:rFonts w:ascii="Arial" w:hAnsi="Arial" w:cs="Arial"/>
          <w:bCs/>
          <w:color w:val="000000"/>
          <w:sz w:val="20"/>
          <w:szCs w:val="20"/>
        </w:rPr>
        <w:t>CE</w:t>
      </w:r>
      <w:r w:rsidR="00A76762" w:rsidRPr="00A76762">
        <w:rPr>
          <w:rFonts w:ascii="Arial" w:hAnsi="Arial" w:cs="Arial"/>
          <w:bCs/>
          <w:color w:val="000000"/>
          <w:sz w:val="20"/>
          <w:szCs w:val="20"/>
        </w:rPr>
        <w:t>-SG-P-07</w:t>
      </w:r>
      <w:r w:rsidRPr="00A76762">
        <w:rPr>
          <w:rFonts w:ascii="Arial" w:hAnsi="Arial" w:cs="Arial"/>
          <w:bCs/>
          <w:sz w:val="20"/>
          <w:szCs w:val="20"/>
        </w:rPr>
        <w:t>para determinar si el SGC:</w:t>
      </w:r>
    </w:p>
    <w:p w14:paraId="7CEECAAD" w14:textId="77777777" w:rsidR="00AA46A7" w:rsidRPr="00A76762" w:rsidRDefault="00AA46A7" w:rsidP="00166007">
      <w:pPr>
        <w:numPr>
          <w:ilvl w:val="0"/>
          <w:numId w:val="14"/>
        </w:numPr>
        <w:tabs>
          <w:tab w:val="left" w:pos="851"/>
        </w:tabs>
        <w:spacing w:after="120" w:line="276" w:lineRule="auto"/>
        <w:ind w:left="851" w:hanging="284"/>
        <w:jc w:val="both"/>
        <w:rPr>
          <w:rFonts w:ascii="Arial" w:hAnsi="Arial" w:cs="Arial"/>
          <w:bCs/>
          <w:sz w:val="20"/>
          <w:szCs w:val="20"/>
        </w:rPr>
      </w:pPr>
      <w:r w:rsidRPr="00A76762">
        <w:rPr>
          <w:rFonts w:ascii="Arial" w:hAnsi="Arial" w:cs="Arial"/>
          <w:bCs/>
          <w:sz w:val="20"/>
          <w:szCs w:val="20"/>
        </w:rPr>
        <w:t xml:space="preserve">Es conforme con las disposiciones planificadas, con los requisitos de las normas ISO 9001:2015, y con los requisitos del sistema de gestión establecidos. </w:t>
      </w:r>
    </w:p>
    <w:p w14:paraId="6FE248AE" w14:textId="77777777" w:rsidR="00AA46A7" w:rsidRPr="00A76762" w:rsidRDefault="00AA46A7" w:rsidP="00166007">
      <w:pPr>
        <w:numPr>
          <w:ilvl w:val="0"/>
          <w:numId w:val="14"/>
        </w:numPr>
        <w:tabs>
          <w:tab w:val="left" w:pos="851"/>
        </w:tabs>
        <w:spacing w:after="120" w:line="276" w:lineRule="auto"/>
        <w:ind w:left="851" w:hanging="284"/>
        <w:jc w:val="both"/>
        <w:rPr>
          <w:rFonts w:ascii="Arial" w:hAnsi="Arial" w:cs="Arial"/>
          <w:bCs/>
          <w:sz w:val="20"/>
          <w:szCs w:val="20"/>
        </w:rPr>
      </w:pPr>
      <w:r w:rsidRPr="00A76762">
        <w:rPr>
          <w:rFonts w:ascii="Arial" w:hAnsi="Arial" w:cs="Arial"/>
          <w:bCs/>
          <w:sz w:val="20"/>
          <w:szCs w:val="20"/>
        </w:rPr>
        <w:t>Se ha implementado y se mantiene de manera eficaz.</w:t>
      </w:r>
    </w:p>
    <w:p w14:paraId="570B2289" w14:textId="77777777" w:rsidR="00AA46A7" w:rsidRPr="00A76762" w:rsidRDefault="00AA46A7" w:rsidP="00AA46A7">
      <w:pPr>
        <w:tabs>
          <w:tab w:val="left" w:pos="851"/>
        </w:tabs>
        <w:spacing w:after="120" w:line="276" w:lineRule="auto"/>
        <w:ind w:left="567"/>
        <w:jc w:val="both"/>
        <w:rPr>
          <w:rFonts w:ascii="Arial" w:hAnsi="Arial" w:cs="Arial"/>
          <w:bCs/>
          <w:sz w:val="20"/>
          <w:szCs w:val="20"/>
        </w:rPr>
      </w:pPr>
      <w:r w:rsidRPr="00A76762">
        <w:rPr>
          <w:rFonts w:ascii="Arial" w:hAnsi="Arial" w:cs="Arial"/>
          <w:bCs/>
          <w:sz w:val="20"/>
          <w:szCs w:val="20"/>
        </w:rPr>
        <w:t xml:space="preserve">Dentro del procedimiento </w:t>
      </w:r>
      <w:r w:rsidRPr="00A76762">
        <w:rPr>
          <w:rFonts w:ascii="Arial" w:hAnsi="Arial" w:cs="Arial"/>
          <w:bCs/>
          <w:color w:val="000000"/>
          <w:sz w:val="20"/>
          <w:szCs w:val="20"/>
        </w:rPr>
        <w:t xml:space="preserve">“Auditoria Interna del SGCI”, código </w:t>
      </w:r>
      <w:r w:rsidR="005101BB" w:rsidRPr="00A76762">
        <w:rPr>
          <w:rFonts w:ascii="Arial" w:hAnsi="Arial" w:cs="Arial"/>
          <w:bCs/>
          <w:color w:val="000000"/>
          <w:sz w:val="20"/>
          <w:szCs w:val="20"/>
        </w:rPr>
        <w:t>CE</w:t>
      </w:r>
      <w:r w:rsidR="00A76762" w:rsidRPr="00A76762">
        <w:rPr>
          <w:rFonts w:ascii="Arial" w:hAnsi="Arial" w:cs="Arial"/>
          <w:bCs/>
          <w:color w:val="000000"/>
          <w:sz w:val="20"/>
          <w:szCs w:val="20"/>
        </w:rPr>
        <w:t>-SG-P-07</w:t>
      </w:r>
      <w:r w:rsidRPr="00A76762">
        <w:rPr>
          <w:rFonts w:ascii="Arial" w:hAnsi="Arial" w:cs="Arial"/>
          <w:bCs/>
          <w:sz w:val="20"/>
          <w:szCs w:val="20"/>
        </w:rPr>
        <w:t xml:space="preserve"> se especifica que:</w:t>
      </w:r>
    </w:p>
    <w:p w14:paraId="6138CE30" w14:textId="77777777" w:rsidR="00AA46A7" w:rsidRPr="00A76762" w:rsidRDefault="00AA46A7" w:rsidP="00166007">
      <w:pPr>
        <w:pStyle w:val="Prrafodelista"/>
        <w:numPr>
          <w:ilvl w:val="0"/>
          <w:numId w:val="16"/>
        </w:numPr>
        <w:tabs>
          <w:tab w:val="left" w:pos="851"/>
        </w:tabs>
        <w:spacing w:after="120" w:line="276" w:lineRule="auto"/>
        <w:ind w:left="851" w:hanging="142"/>
        <w:jc w:val="both"/>
        <w:rPr>
          <w:rFonts w:ascii="Arial" w:hAnsi="Arial" w:cs="Arial"/>
          <w:bCs/>
          <w:sz w:val="20"/>
          <w:szCs w:val="20"/>
        </w:rPr>
      </w:pPr>
      <w:r w:rsidRPr="00A76762">
        <w:rPr>
          <w:rFonts w:ascii="Arial" w:hAnsi="Arial" w:cs="Arial"/>
          <w:bCs/>
          <w:sz w:val="20"/>
          <w:szCs w:val="20"/>
        </w:rPr>
        <w:t xml:space="preserve">Se cuenta con un </w:t>
      </w:r>
      <w:r w:rsidRPr="00A76762">
        <w:rPr>
          <w:rFonts w:ascii="Arial" w:hAnsi="Arial" w:cs="Arial"/>
          <w:bCs/>
          <w:color w:val="000000"/>
          <w:sz w:val="20"/>
          <w:szCs w:val="20"/>
        </w:rPr>
        <w:t xml:space="preserve">“Programa anual de auditorías internas”, código </w:t>
      </w:r>
      <w:r w:rsidR="005101BB" w:rsidRPr="00A76762">
        <w:rPr>
          <w:rFonts w:ascii="Arial" w:hAnsi="Arial" w:cs="Arial"/>
          <w:bCs/>
          <w:color w:val="000000"/>
          <w:sz w:val="20"/>
          <w:szCs w:val="20"/>
        </w:rPr>
        <w:t>CE</w:t>
      </w:r>
      <w:r w:rsidR="00A76762" w:rsidRPr="00A76762">
        <w:rPr>
          <w:rFonts w:ascii="Arial" w:hAnsi="Arial" w:cs="Arial"/>
          <w:bCs/>
          <w:color w:val="000000"/>
          <w:sz w:val="20"/>
          <w:szCs w:val="20"/>
        </w:rPr>
        <w:t>-SG-R-7</w:t>
      </w:r>
      <w:r w:rsidRPr="00A76762">
        <w:rPr>
          <w:rFonts w:ascii="Arial" w:hAnsi="Arial" w:cs="Arial"/>
          <w:bCs/>
          <w:color w:val="000000"/>
          <w:sz w:val="20"/>
          <w:szCs w:val="20"/>
        </w:rPr>
        <w:t xml:space="preserve">.9 </w:t>
      </w:r>
      <w:r w:rsidRPr="00A76762">
        <w:rPr>
          <w:rFonts w:ascii="Arial" w:hAnsi="Arial" w:cs="Arial"/>
          <w:bCs/>
          <w:sz w:val="20"/>
          <w:szCs w:val="20"/>
        </w:rPr>
        <w:t>el cual se elabora tomando en consideración el estado y la importancia de los procesos a auditar, así como los resultados de las auditorías previas.</w:t>
      </w:r>
    </w:p>
    <w:p w14:paraId="5B4B0145" w14:textId="77777777" w:rsidR="00AA46A7" w:rsidRPr="00A76762" w:rsidRDefault="00AA46A7" w:rsidP="00166007">
      <w:pPr>
        <w:pStyle w:val="Prrafodelista"/>
        <w:numPr>
          <w:ilvl w:val="0"/>
          <w:numId w:val="16"/>
        </w:numPr>
        <w:tabs>
          <w:tab w:val="left" w:pos="851"/>
        </w:tabs>
        <w:spacing w:after="120" w:line="276" w:lineRule="auto"/>
        <w:jc w:val="both"/>
        <w:rPr>
          <w:rFonts w:ascii="Arial" w:hAnsi="Arial" w:cs="Arial"/>
          <w:bCs/>
          <w:sz w:val="20"/>
          <w:szCs w:val="20"/>
        </w:rPr>
      </w:pPr>
      <w:r w:rsidRPr="00A76762">
        <w:rPr>
          <w:rFonts w:ascii="Arial" w:hAnsi="Arial" w:cs="Arial"/>
          <w:bCs/>
          <w:sz w:val="20"/>
          <w:szCs w:val="20"/>
        </w:rPr>
        <w:t xml:space="preserve">Define un “Plan de auditoría de calidad”, código: </w:t>
      </w:r>
      <w:r w:rsidR="005101BB" w:rsidRPr="00A76762">
        <w:rPr>
          <w:rFonts w:ascii="Arial" w:hAnsi="Arial" w:cs="Arial"/>
          <w:bCs/>
          <w:sz w:val="20"/>
          <w:szCs w:val="20"/>
        </w:rPr>
        <w:t>CE</w:t>
      </w:r>
      <w:r w:rsidR="00A76762" w:rsidRPr="00A76762">
        <w:rPr>
          <w:rFonts w:ascii="Arial" w:hAnsi="Arial" w:cs="Arial"/>
          <w:bCs/>
          <w:sz w:val="20"/>
          <w:szCs w:val="20"/>
        </w:rPr>
        <w:t>-SG-R-7</w:t>
      </w:r>
      <w:r w:rsidRPr="00A76762">
        <w:rPr>
          <w:rFonts w:ascii="Arial" w:hAnsi="Arial" w:cs="Arial"/>
          <w:bCs/>
          <w:sz w:val="20"/>
          <w:szCs w:val="20"/>
        </w:rPr>
        <w:t>.1, para cada auditoría a realizar, considerando los criterios de auditoría, alcance, métodos, responsabilidades, los requisitos, auditores asignados, riesgos, entre otros.</w:t>
      </w:r>
    </w:p>
    <w:p w14:paraId="677C9B3E" w14:textId="77777777" w:rsidR="00AA46A7" w:rsidRPr="00A76762" w:rsidRDefault="00AA46A7" w:rsidP="00166007">
      <w:pPr>
        <w:pStyle w:val="Prrafodelista"/>
        <w:numPr>
          <w:ilvl w:val="0"/>
          <w:numId w:val="16"/>
        </w:numPr>
        <w:tabs>
          <w:tab w:val="left" w:pos="851"/>
        </w:tabs>
        <w:spacing w:after="120" w:line="276" w:lineRule="auto"/>
        <w:ind w:left="851" w:hanging="142"/>
        <w:jc w:val="both"/>
        <w:rPr>
          <w:rFonts w:ascii="Arial" w:hAnsi="Arial" w:cs="Arial"/>
          <w:bCs/>
          <w:sz w:val="20"/>
          <w:szCs w:val="20"/>
        </w:rPr>
      </w:pPr>
      <w:r w:rsidRPr="00A76762">
        <w:rPr>
          <w:rFonts w:ascii="Arial" w:hAnsi="Arial" w:cs="Arial"/>
          <w:bCs/>
          <w:sz w:val="20"/>
          <w:szCs w:val="20"/>
        </w:rPr>
        <w:t>Selecciona auditores de acuerdo a un perfil, asegurando la objetividad e imparcialidad del proceso y evitando que auditen su propio trabajo o que exista otro conflicto de interés.</w:t>
      </w:r>
    </w:p>
    <w:p w14:paraId="325C77EF" w14:textId="77777777" w:rsidR="00AA46A7" w:rsidRPr="00A76762" w:rsidRDefault="00AA46A7" w:rsidP="00166007">
      <w:pPr>
        <w:pStyle w:val="Prrafodelista"/>
        <w:numPr>
          <w:ilvl w:val="0"/>
          <w:numId w:val="16"/>
        </w:numPr>
        <w:tabs>
          <w:tab w:val="left" w:pos="851"/>
        </w:tabs>
        <w:spacing w:after="120" w:line="276" w:lineRule="auto"/>
        <w:jc w:val="both"/>
        <w:rPr>
          <w:rFonts w:ascii="Arial" w:hAnsi="Arial" w:cs="Arial"/>
          <w:bCs/>
          <w:sz w:val="20"/>
          <w:szCs w:val="20"/>
        </w:rPr>
      </w:pPr>
      <w:r w:rsidRPr="00A76762">
        <w:rPr>
          <w:rFonts w:ascii="Arial" w:hAnsi="Arial" w:cs="Arial"/>
          <w:bCs/>
          <w:sz w:val="20"/>
          <w:szCs w:val="20"/>
        </w:rPr>
        <w:t xml:space="preserve">Mantiene registros apropiados mediante un “Informe de auditoría”, código: </w:t>
      </w:r>
      <w:r w:rsidR="005101BB" w:rsidRPr="00A76762">
        <w:rPr>
          <w:rFonts w:ascii="Arial" w:hAnsi="Arial" w:cs="Arial"/>
          <w:bCs/>
          <w:sz w:val="20"/>
          <w:szCs w:val="20"/>
        </w:rPr>
        <w:t>CE</w:t>
      </w:r>
      <w:r w:rsidR="00A76762" w:rsidRPr="00A76762">
        <w:rPr>
          <w:rFonts w:ascii="Arial" w:hAnsi="Arial" w:cs="Arial"/>
          <w:bCs/>
          <w:sz w:val="20"/>
          <w:szCs w:val="20"/>
        </w:rPr>
        <w:t>-SG-R-7</w:t>
      </w:r>
      <w:r w:rsidRPr="00A76762">
        <w:rPr>
          <w:rFonts w:ascii="Arial" w:hAnsi="Arial" w:cs="Arial"/>
          <w:bCs/>
          <w:sz w:val="20"/>
          <w:szCs w:val="20"/>
        </w:rPr>
        <w:t>.3.</w:t>
      </w:r>
    </w:p>
    <w:p w14:paraId="2071E092" w14:textId="77777777" w:rsidR="00AA46A7" w:rsidRPr="00A76762" w:rsidRDefault="00AA46A7" w:rsidP="00166007">
      <w:pPr>
        <w:pStyle w:val="Prrafodelista"/>
        <w:numPr>
          <w:ilvl w:val="0"/>
          <w:numId w:val="16"/>
        </w:numPr>
        <w:tabs>
          <w:tab w:val="left" w:pos="851"/>
        </w:tabs>
        <w:spacing w:after="120" w:line="276" w:lineRule="auto"/>
        <w:jc w:val="both"/>
        <w:rPr>
          <w:rFonts w:ascii="Arial" w:hAnsi="Arial" w:cs="Arial"/>
          <w:sz w:val="20"/>
          <w:szCs w:val="20"/>
        </w:rPr>
      </w:pPr>
      <w:r w:rsidRPr="00A76762">
        <w:rPr>
          <w:rFonts w:ascii="Arial" w:hAnsi="Arial" w:cs="Arial"/>
          <w:bCs/>
          <w:sz w:val="20"/>
          <w:szCs w:val="20"/>
        </w:rPr>
        <w:t xml:space="preserve">Asegura que el responsable del proceso o unidad orgánica auditada realiza las correcciones y toma las acciones de mejora necesarias para eliminar las no conformidades (u otros hallazgos) y sus causas, de acuerdo al procedimiento de “Acciones correctivas”, código: </w:t>
      </w:r>
      <w:r w:rsidR="005101BB" w:rsidRPr="00A76762">
        <w:rPr>
          <w:rFonts w:ascii="Arial" w:hAnsi="Arial" w:cs="Arial"/>
          <w:bCs/>
          <w:sz w:val="20"/>
          <w:szCs w:val="20"/>
        </w:rPr>
        <w:t>CE</w:t>
      </w:r>
      <w:r w:rsidR="00A76762" w:rsidRPr="00A76762">
        <w:rPr>
          <w:rFonts w:ascii="Arial" w:hAnsi="Arial" w:cs="Arial"/>
          <w:bCs/>
          <w:sz w:val="20"/>
          <w:szCs w:val="20"/>
        </w:rPr>
        <w:t>-SG-P-09</w:t>
      </w:r>
    </w:p>
    <w:p w14:paraId="4BC10539" w14:textId="77777777" w:rsidR="00AA46A7" w:rsidRPr="00012121" w:rsidRDefault="00AA46A7" w:rsidP="00AA46A7">
      <w:pPr>
        <w:pStyle w:val="Prrafodelista"/>
        <w:tabs>
          <w:tab w:val="left" w:pos="851"/>
        </w:tabs>
        <w:spacing w:after="120" w:line="276" w:lineRule="auto"/>
        <w:ind w:left="1069"/>
        <w:jc w:val="both"/>
        <w:rPr>
          <w:rFonts w:ascii="Arial" w:hAnsi="Arial" w:cs="Arial"/>
          <w:sz w:val="20"/>
          <w:szCs w:val="20"/>
        </w:rPr>
      </w:pPr>
    </w:p>
    <w:p w14:paraId="46F240C9" w14:textId="77777777" w:rsidR="00AA46A7" w:rsidRPr="00AA2FB0" w:rsidRDefault="00AA46A7" w:rsidP="00AA46A7">
      <w:pPr>
        <w:spacing w:after="120" w:line="276" w:lineRule="auto"/>
        <w:ind w:left="142"/>
        <w:jc w:val="both"/>
        <w:rPr>
          <w:rFonts w:ascii="Arial" w:hAnsi="Arial" w:cs="Arial"/>
          <w:b/>
          <w:bCs/>
          <w:sz w:val="20"/>
          <w:szCs w:val="20"/>
          <w:lang w:val="es-MX"/>
        </w:rPr>
      </w:pPr>
      <w:r w:rsidRPr="00AA2FB0">
        <w:rPr>
          <w:rFonts w:ascii="Arial" w:hAnsi="Arial" w:cs="Arial"/>
          <w:b/>
          <w:bCs/>
          <w:sz w:val="20"/>
          <w:szCs w:val="20"/>
          <w:lang w:val="es-MX"/>
        </w:rPr>
        <w:t>9.3      REVISIÓN POR LA DIRECCIÓN</w:t>
      </w:r>
    </w:p>
    <w:p w14:paraId="56AC3A22" w14:textId="77777777" w:rsidR="00AA46A7" w:rsidRPr="00A76762" w:rsidRDefault="00AA46A7" w:rsidP="00AA46A7">
      <w:pPr>
        <w:tabs>
          <w:tab w:val="left" w:pos="709"/>
        </w:tabs>
        <w:spacing w:after="120" w:line="276" w:lineRule="auto"/>
        <w:ind w:left="708"/>
        <w:jc w:val="both"/>
        <w:rPr>
          <w:rFonts w:ascii="Arial" w:hAnsi="Arial" w:cs="Arial"/>
          <w:bCs/>
          <w:sz w:val="20"/>
          <w:szCs w:val="20"/>
        </w:rPr>
      </w:pPr>
      <w:r w:rsidRPr="00AA2FB0">
        <w:rPr>
          <w:rFonts w:ascii="Arial" w:hAnsi="Arial" w:cs="Arial"/>
          <w:bCs/>
          <w:sz w:val="20"/>
          <w:szCs w:val="20"/>
        </w:rPr>
        <w:t>La Alta Dirección</w:t>
      </w:r>
      <w:r>
        <w:rPr>
          <w:rFonts w:ascii="Arial" w:hAnsi="Arial" w:cs="Arial"/>
          <w:bCs/>
          <w:sz w:val="20"/>
          <w:szCs w:val="20"/>
        </w:rPr>
        <w:t xml:space="preserve"> de </w:t>
      </w:r>
      <w:r w:rsidR="002749DA">
        <w:rPr>
          <w:rFonts w:ascii="Arial" w:hAnsi="Arial" w:cs="Arial"/>
          <w:bCs/>
          <w:sz w:val="20"/>
          <w:szCs w:val="20"/>
        </w:rPr>
        <w:t>COMERCIAL ERICK E.I.R.L.</w:t>
      </w:r>
      <w:r w:rsidRPr="00AA2FB0">
        <w:rPr>
          <w:rFonts w:ascii="Arial" w:hAnsi="Arial" w:cs="Arial"/>
          <w:bCs/>
          <w:sz w:val="20"/>
          <w:szCs w:val="20"/>
        </w:rPr>
        <w:t xml:space="preserve"> se reúne a revisar el Sistema de Gestión de Calidad e Inocuidad para asegurarse de su conveniencia, adecuación y eficacia continua. La revisión incluye la evaluación de las </w:t>
      </w:r>
      <w:r w:rsidRPr="00A76762">
        <w:rPr>
          <w:rFonts w:ascii="Arial" w:hAnsi="Arial" w:cs="Arial"/>
          <w:bCs/>
          <w:sz w:val="20"/>
          <w:szCs w:val="20"/>
        </w:rPr>
        <w:t>oportunidades de mejora y la necesidad de efectuar cambios en el SGC, incluyendo la Política y los Objetivos de Calidad e Inocuidad</w:t>
      </w:r>
    </w:p>
    <w:p w14:paraId="283EFF66" w14:textId="77777777" w:rsidR="00AA46A7" w:rsidRPr="00A76762" w:rsidRDefault="00AA46A7" w:rsidP="00AA46A7">
      <w:pPr>
        <w:tabs>
          <w:tab w:val="left" w:pos="709"/>
        </w:tabs>
        <w:spacing w:after="120" w:line="276" w:lineRule="auto"/>
        <w:ind w:left="708"/>
        <w:jc w:val="both"/>
        <w:rPr>
          <w:rFonts w:ascii="Arial" w:hAnsi="Arial" w:cs="Arial"/>
          <w:bCs/>
          <w:sz w:val="20"/>
          <w:szCs w:val="20"/>
        </w:rPr>
      </w:pPr>
      <w:r w:rsidRPr="00A76762">
        <w:rPr>
          <w:rFonts w:ascii="Arial" w:hAnsi="Arial" w:cs="Arial"/>
          <w:bCs/>
          <w:color w:val="000000"/>
          <w:sz w:val="20"/>
          <w:szCs w:val="20"/>
        </w:rPr>
        <w:t xml:space="preserve">Se realiza por lo menos una Revisión al año, según el “Programa anual de auditorías internas”, código </w:t>
      </w:r>
      <w:r w:rsidR="005101BB" w:rsidRPr="00A76762">
        <w:rPr>
          <w:rFonts w:ascii="Arial" w:hAnsi="Arial" w:cs="Arial"/>
          <w:bCs/>
          <w:color w:val="000000"/>
          <w:sz w:val="20"/>
          <w:szCs w:val="20"/>
        </w:rPr>
        <w:t>CE</w:t>
      </w:r>
      <w:r w:rsidRPr="00A76762">
        <w:rPr>
          <w:rFonts w:ascii="Arial" w:hAnsi="Arial" w:cs="Arial"/>
          <w:bCs/>
          <w:color w:val="000000"/>
          <w:sz w:val="20"/>
          <w:szCs w:val="20"/>
        </w:rPr>
        <w:t>-SG-R-</w:t>
      </w:r>
      <w:r w:rsidR="00A76762" w:rsidRPr="00A76762">
        <w:rPr>
          <w:rFonts w:ascii="Arial" w:hAnsi="Arial" w:cs="Arial"/>
          <w:bCs/>
          <w:color w:val="000000"/>
          <w:sz w:val="20"/>
          <w:szCs w:val="20"/>
        </w:rPr>
        <w:t>7</w:t>
      </w:r>
      <w:r w:rsidRPr="00A76762">
        <w:rPr>
          <w:rFonts w:ascii="Arial" w:hAnsi="Arial" w:cs="Arial"/>
          <w:bCs/>
          <w:color w:val="000000"/>
          <w:sz w:val="20"/>
          <w:szCs w:val="20"/>
        </w:rPr>
        <w:t xml:space="preserve">.9 </w:t>
      </w:r>
    </w:p>
    <w:p w14:paraId="13D8A5C1" w14:textId="77777777" w:rsidR="00AA46A7" w:rsidRDefault="00AA46A7" w:rsidP="00AA46A7">
      <w:pPr>
        <w:tabs>
          <w:tab w:val="left" w:pos="709"/>
        </w:tabs>
        <w:spacing w:after="120" w:line="276" w:lineRule="auto"/>
        <w:ind w:left="708"/>
        <w:jc w:val="both"/>
        <w:rPr>
          <w:rFonts w:ascii="Arial" w:eastAsia="Calibri" w:hAnsi="Arial" w:cs="Arial"/>
          <w:color w:val="000000"/>
          <w:sz w:val="20"/>
          <w:szCs w:val="20"/>
        </w:rPr>
      </w:pPr>
      <w:r w:rsidRPr="00A76762">
        <w:rPr>
          <w:rFonts w:ascii="Arial" w:hAnsi="Arial" w:cs="Arial"/>
          <w:sz w:val="20"/>
          <w:szCs w:val="20"/>
        </w:rPr>
        <w:t xml:space="preserve">Se mantienen los registros de las revisiones efectuadas en el documento “Acta de Reunión”, código </w:t>
      </w:r>
      <w:r w:rsidR="005101BB" w:rsidRPr="00A76762">
        <w:rPr>
          <w:rFonts w:ascii="Arial" w:hAnsi="Arial" w:cs="Arial"/>
          <w:sz w:val="20"/>
          <w:szCs w:val="20"/>
        </w:rPr>
        <w:t>CE</w:t>
      </w:r>
      <w:r w:rsidR="00A76762" w:rsidRPr="00A76762">
        <w:rPr>
          <w:rFonts w:ascii="Arial" w:hAnsi="Arial" w:cs="Arial"/>
          <w:sz w:val="20"/>
          <w:szCs w:val="20"/>
        </w:rPr>
        <w:t>-SG-R-5</w:t>
      </w:r>
      <w:r w:rsidRPr="00A76762">
        <w:rPr>
          <w:rFonts w:ascii="Arial" w:hAnsi="Arial" w:cs="Arial"/>
          <w:sz w:val="20"/>
          <w:szCs w:val="20"/>
        </w:rPr>
        <w:t>.3 donde se incluyen las acciones a tomar.</w:t>
      </w:r>
    </w:p>
    <w:p w14:paraId="795B8B57" w14:textId="77777777" w:rsidR="00AA46A7" w:rsidRDefault="00AA46A7" w:rsidP="00AA46A7">
      <w:pPr>
        <w:spacing w:line="276" w:lineRule="auto"/>
        <w:ind w:left="708"/>
        <w:jc w:val="both"/>
        <w:rPr>
          <w:rFonts w:ascii="Arial" w:eastAsia="Calibri" w:hAnsi="Arial" w:cs="Arial"/>
          <w:color w:val="000000"/>
          <w:sz w:val="20"/>
          <w:szCs w:val="20"/>
        </w:rPr>
      </w:pPr>
    </w:p>
    <w:p w14:paraId="47FD8B94" w14:textId="77777777" w:rsidR="00AA46A7" w:rsidRPr="00BF3415" w:rsidRDefault="00AA46A7" w:rsidP="00AA46A7">
      <w:pPr>
        <w:autoSpaceDE w:val="0"/>
        <w:autoSpaceDN w:val="0"/>
        <w:adjustRightInd w:val="0"/>
        <w:spacing w:line="276" w:lineRule="auto"/>
        <w:ind w:left="709"/>
        <w:rPr>
          <w:rFonts w:ascii="Arial" w:hAnsi="Arial" w:cs="Arial"/>
          <w:sz w:val="20"/>
          <w:szCs w:val="20"/>
        </w:rPr>
      </w:pPr>
      <w:r w:rsidRPr="00BF3415">
        <w:rPr>
          <w:rFonts w:ascii="Arial" w:hAnsi="Arial" w:cs="Arial"/>
          <w:sz w:val="20"/>
          <w:szCs w:val="20"/>
        </w:rPr>
        <w:t xml:space="preserve">Así mismo, los resultados de la Revisión por la Dirección </w:t>
      </w:r>
      <w:r>
        <w:rPr>
          <w:rFonts w:ascii="Arial" w:hAnsi="Arial" w:cs="Arial"/>
          <w:sz w:val="20"/>
          <w:szCs w:val="20"/>
        </w:rPr>
        <w:t xml:space="preserve">incluyen </w:t>
      </w:r>
      <w:r w:rsidRPr="00BF3415">
        <w:rPr>
          <w:rFonts w:ascii="Arial" w:hAnsi="Arial" w:cs="Arial"/>
          <w:sz w:val="20"/>
          <w:szCs w:val="20"/>
        </w:rPr>
        <w:t>decisiones y acciones relacionadas con:</w:t>
      </w:r>
    </w:p>
    <w:p w14:paraId="64E09A16" w14:textId="77777777" w:rsidR="00AA46A7" w:rsidRPr="00BF3415" w:rsidRDefault="00AA46A7" w:rsidP="00AA46A7">
      <w:pPr>
        <w:autoSpaceDE w:val="0"/>
        <w:autoSpaceDN w:val="0"/>
        <w:adjustRightInd w:val="0"/>
        <w:spacing w:line="276" w:lineRule="auto"/>
        <w:ind w:left="709"/>
        <w:rPr>
          <w:rFonts w:ascii="Arial" w:hAnsi="Arial" w:cs="Arial"/>
          <w:sz w:val="20"/>
          <w:szCs w:val="20"/>
        </w:rPr>
      </w:pPr>
      <w:r w:rsidRPr="00BF3415">
        <w:rPr>
          <w:rFonts w:ascii="Arial" w:hAnsi="Arial" w:cs="Arial"/>
          <w:sz w:val="20"/>
          <w:szCs w:val="20"/>
        </w:rPr>
        <w:t>a) Las oportunidades de me</w:t>
      </w:r>
      <w:r>
        <w:rPr>
          <w:rFonts w:ascii="Arial" w:hAnsi="Arial" w:cs="Arial"/>
          <w:sz w:val="20"/>
          <w:szCs w:val="20"/>
        </w:rPr>
        <w:t xml:space="preserve">jora del sistema de gestión de </w:t>
      </w:r>
      <w:r w:rsidRPr="00BF3415">
        <w:rPr>
          <w:rFonts w:ascii="Arial" w:hAnsi="Arial" w:cs="Arial"/>
          <w:sz w:val="20"/>
          <w:szCs w:val="20"/>
        </w:rPr>
        <w:t>calidad, sus</w:t>
      </w:r>
      <w:r w:rsidR="00114E09">
        <w:rPr>
          <w:rFonts w:ascii="Arial" w:hAnsi="Arial" w:cs="Arial"/>
          <w:sz w:val="20"/>
          <w:szCs w:val="20"/>
        </w:rPr>
        <w:t xml:space="preserve"> </w:t>
      </w:r>
      <w:r w:rsidRPr="00BF3415">
        <w:rPr>
          <w:rFonts w:ascii="Arial" w:hAnsi="Arial" w:cs="Arial"/>
          <w:sz w:val="20"/>
          <w:szCs w:val="20"/>
        </w:rPr>
        <w:t xml:space="preserve">procesos y productos, en </w:t>
      </w:r>
      <w:r>
        <w:rPr>
          <w:rFonts w:ascii="Arial" w:hAnsi="Arial" w:cs="Arial"/>
          <w:sz w:val="20"/>
          <w:szCs w:val="20"/>
        </w:rPr>
        <w:t xml:space="preserve">   r</w:t>
      </w:r>
      <w:r w:rsidRPr="00BF3415">
        <w:rPr>
          <w:rFonts w:ascii="Arial" w:hAnsi="Arial" w:cs="Arial"/>
          <w:sz w:val="20"/>
          <w:szCs w:val="20"/>
        </w:rPr>
        <w:t>elación a los requisitos del cliente.</w:t>
      </w:r>
    </w:p>
    <w:p w14:paraId="1784185C" w14:textId="77777777" w:rsidR="00AA46A7" w:rsidRPr="00BF3415" w:rsidRDefault="00AA46A7" w:rsidP="00AA46A7">
      <w:pPr>
        <w:autoSpaceDE w:val="0"/>
        <w:autoSpaceDN w:val="0"/>
        <w:adjustRightInd w:val="0"/>
        <w:spacing w:line="276" w:lineRule="auto"/>
        <w:ind w:left="993" w:hanging="284"/>
        <w:rPr>
          <w:rFonts w:ascii="Arial" w:hAnsi="Arial" w:cs="Arial"/>
          <w:sz w:val="20"/>
          <w:szCs w:val="20"/>
        </w:rPr>
      </w:pPr>
      <w:r w:rsidRPr="00BF3415">
        <w:rPr>
          <w:rFonts w:ascii="Arial" w:hAnsi="Arial" w:cs="Arial"/>
          <w:sz w:val="20"/>
          <w:szCs w:val="20"/>
        </w:rPr>
        <w:t>b) Cualquier necesidad de cambios en el Sistema de Gestión de</w:t>
      </w:r>
      <w:r>
        <w:rPr>
          <w:rFonts w:ascii="Arial" w:hAnsi="Arial" w:cs="Arial"/>
          <w:sz w:val="20"/>
          <w:szCs w:val="20"/>
        </w:rPr>
        <w:t xml:space="preserve"> la Calidad, incluyendo la </w:t>
      </w:r>
      <w:r w:rsidRPr="00BF3415">
        <w:rPr>
          <w:rFonts w:ascii="Arial" w:hAnsi="Arial" w:cs="Arial"/>
          <w:sz w:val="20"/>
          <w:szCs w:val="20"/>
        </w:rPr>
        <w:t>necesidad de recursos.</w:t>
      </w:r>
    </w:p>
    <w:p w14:paraId="41A73725" w14:textId="77777777" w:rsidR="00AA46A7" w:rsidRDefault="00AA46A7" w:rsidP="00AA46A7">
      <w:pPr>
        <w:spacing w:line="276" w:lineRule="auto"/>
        <w:ind w:left="708"/>
        <w:jc w:val="both"/>
        <w:rPr>
          <w:rFonts w:ascii="Arial" w:eastAsia="Calibri" w:hAnsi="Arial" w:cs="Arial"/>
          <w:color w:val="000000"/>
          <w:sz w:val="20"/>
          <w:szCs w:val="20"/>
        </w:rPr>
      </w:pPr>
    </w:p>
    <w:p w14:paraId="46FB6959" w14:textId="77777777" w:rsidR="00AA46A7" w:rsidRPr="00AA2FB0" w:rsidRDefault="00AA46A7" w:rsidP="00AA46A7">
      <w:pPr>
        <w:spacing w:line="276" w:lineRule="auto"/>
        <w:ind w:left="708"/>
        <w:jc w:val="both"/>
        <w:rPr>
          <w:rFonts w:ascii="Arial" w:eastAsia="Calibri" w:hAnsi="Arial" w:cs="Arial"/>
          <w:color w:val="000000"/>
          <w:sz w:val="20"/>
          <w:szCs w:val="20"/>
        </w:rPr>
      </w:pPr>
    </w:p>
    <w:p w14:paraId="36054C2E" w14:textId="77777777" w:rsidR="00AA46A7" w:rsidRPr="00AA2FB0" w:rsidRDefault="00AA46A7" w:rsidP="00AA46A7">
      <w:pPr>
        <w:autoSpaceDE w:val="0"/>
        <w:autoSpaceDN w:val="0"/>
        <w:adjustRightInd w:val="0"/>
        <w:spacing w:line="276" w:lineRule="auto"/>
        <w:ind w:left="708"/>
        <w:jc w:val="both"/>
        <w:rPr>
          <w:rFonts w:ascii="Arial" w:eastAsia="Calibri" w:hAnsi="Arial" w:cs="Arial"/>
          <w:color w:val="000000"/>
          <w:sz w:val="20"/>
          <w:szCs w:val="20"/>
        </w:rPr>
      </w:pPr>
    </w:p>
    <w:p w14:paraId="04485A2E" w14:textId="77777777" w:rsidR="00AA46A7" w:rsidRPr="00AA2FB0" w:rsidRDefault="00AA46A7" w:rsidP="00AA46A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2060"/>
        <w:spacing w:after="120" w:line="276" w:lineRule="auto"/>
        <w:ind w:left="142"/>
        <w:jc w:val="both"/>
        <w:rPr>
          <w:rFonts w:ascii="Arial" w:hAnsi="Arial" w:cs="Arial"/>
          <w:b/>
          <w:bCs/>
          <w:sz w:val="20"/>
          <w:szCs w:val="20"/>
          <w:lang w:val="es-MX"/>
        </w:rPr>
      </w:pPr>
      <w:r w:rsidRPr="00FC54A0">
        <w:rPr>
          <w:rFonts w:ascii="Arial" w:hAnsi="Arial" w:cs="Arial"/>
          <w:b/>
          <w:bCs/>
          <w:sz w:val="20"/>
          <w:szCs w:val="20"/>
        </w:rPr>
        <w:t>SECCIÓN 10.0:</w:t>
      </w:r>
      <w:r w:rsidRPr="00AA2FB0">
        <w:rPr>
          <w:rFonts w:ascii="Arial" w:hAnsi="Arial" w:cs="Arial"/>
          <w:b/>
          <w:bCs/>
          <w:sz w:val="20"/>
          <w:szCs w:val="20"/>
          <w:lang w:val="es-MX"/>
        </w:rPr>
        <w:t xml:space="preserve">   MEJORA</w:t>
      </w:r>
    </w:p>
    <w:p w14:paraId="66B8458A" w14:textId="77777777" w:rsidR="00AA46A7" w:rsidRPr="00AA2FB0" w:rsidRDefault="00AA46A7" w:rsidP="00AA46A7">
      <w:pPr>
        <w:spacing w:after="120" w:line="276" w:lineRule="auto"/>
        <w:ind w:left="142"/>
        <w:jc w:val="both"/>
        <w:rPr>
          <w:rFonts w:ascii="Arial" w:hAnsi="Arial" w:cs="Arial"/>
          <w:b/>
          <w:bCs/>
          <w:sz w:val="20"/>
          <w:szCs w:val="20"/>
          <w:lang w:val="es-MX"/>
        </w:rPr>
      </w:pPr>
      <w:r w:rsidRPr="00AA2FB0">
        <w:rPr>
          <w:rFonts w:ascii="Arial" w:hAnsi="Arial" w:cs="Arial"/>
          <w:b/>
          <w:bCs/>
          <w:sz w:val="20"/>
          <w:szCs w:val="20"/>
          <w:lang w:val="es-MX"/>
        </w:rPr>
        <w:t>10.1    GENERALIDADES</w:t>
      </w:r>
    </w:p>
    <w:p w14:paraId="4650AD21" w14:textId="77777777" w:rsidR="00AA46A7" w:rsidRPr="00AA2FB0" w:rsidRDefault="00AA46A7" w:rsidP="00AA46A7">
      <w:pPr>
        <w:spacing w:after="120" w:line="276" w:lineRule="auto"/>
        <w:ind w:left="142"/>
        <w:jc w:val="both"/>
        <w:rPr>
          <w:rFonts w:ascii="Arial" w:hAnsi="Arial" w:cs="Arial"/>
          <w:b/>
          <w:bCs/>
          <w:sz w:val="20"/>
          <w:szCs w:val="20"/>
          <w:lang w:val="es-MX"/>
        </w:rPr>
      </w:pPr>
    </w:p>
    <w:p w14:paraId="200E9758" w14:textId="77777777" w:rsidR="00AA46A7" w:rsidRPr="00AA2FB0" w:rsidRDefault="00AA46A7" w:rsidP="00AA46A7">
      <w:pPr>
        <w:autoSpaceDE w:val="0"/>
        <w:autoSpaceDN w:val="0"/>
        <w:adjustRightInd w:val="0"/>
        <w:spacing w:line="276" w:lineRule="auto"/>
        <w:ind w:left="709"/>
        <w:jc w:val="both"/>
        <w:rPr>
          <w:rFonts w:ascii="Arial" w:eastAsia="Calibri" w:hAnsi="Arial" w:cs="Arial"/>
          <w:sz w:val="20"/>
          <w:szCs w:val="20"/>
        </w:rPr>
      </w:pPr>
      <w:r w:rsidRPr="00AA2FB0">
        <w:rPr>
          <w:rFonts w:ascii="Arial" w:eastAsia="Calibri" w:hAnsi="Arial" w:cs="Arial"/>
          <w:sz w:val="20"/>
          <w:szCs w:val="20"/>
        </w:rPr>
        <w:t xml:space="preserve">La empresa </w:t>
      </w:r>
      <w:r w:rsidR="002749DA">
        <w:rPr>
          <w:rFonts w:ascii="Arial" w:eastAsia="Calibri" w:hAnsi="Arial" w:cs="Arial"/>
          <w:sz w:val="20"/>
          <w:szCs w:val="20"/>
        </w:rPr>
        <w:t>COMERCIAL ERICK E.I.R.L.</w:t>
      </w:r>
      <w:r w:rsidRPr="00AA2FB0">
        <w:rPr>
          <w:rFonts w:ascii="Arial" w:eastAsia="Calibri" w:hAnsi="Arial" w:cs="Arial"/>
          <w:sz w:val="20"/>
          <w:szCs w:val="20"/>
        </w:rPr>
        <w:t xml:space="preserve"> determina y selecciona las oportunidades de mejora e implementa cualquier acción necesaria para cumplir los requisitos del cliente y aumentar la satisfacción del cliente.</w:t>
      </w:r>
    </w:p>
    <w:p w14:paraId="6AD0C1F7" w14:textId="77777777" w:rsidR="00AA46A7" w:rsidRPr="00AA2FB0" w:rsidRDefault="00AA46A7" w:rsidP="00AA46A7">
      <w:pPr>
        <w:autoSpaceDE w:val="0"/>
        <w:autoSpaceDN w:val="0"/>
        <w:adjustRightInd w:val="0"/>
        <w:spacing w:line="276" w:lineRule="auto"/>
        <w:ind w:left="709"/>
        <w:rPr>
          <w:rFonts w:ascii="Arial" w:eastAsia="Calibri" w:hAnsi="Arial" w:cs="Arial"/>
          <w:sz w:val="20"/>
          <w:szCs w:val="20"/>
        </w:rPr>
      </w:pPr>
    </w:p>
    <w:p w14:paraId="65AE0701" w14:textId="77777777" w:rsidR="00AA46A7" w:rsidRPr="00AA2FB0" w:rsidRDefault="00AA46A7" w:rsidP="00AA46A7">
      <w:pPr>
        <w:autoSpaceDE w:val="0"/>
        <w:autoSpaceDN w:val="0"/>
        <w:adjustRightInd w:val="0"/>
        <w:spacing w:line="276" w:lineRule="auto"/>
        <w:ind w:left="709"/>
        <w:jc w:val="both"/>
        <w:rPr>
          <w:rFonts w:ascii="Arial" w:eastAsia="Calibri" w:hAnsi="Arial" w:cs="Arial"/>
          <w:sz w:val="20"/>
          <w:szCs w:val="20"/>
        </w:rPr>
      </w:pPr>
      <w:r w:rsidRPr="00AA2FB0">
        <w:rPr>
          <w:rFonts w:ascii="Arial" w:eastAsia="Calibri" w:hAnsi="Arial" w:cs="Arial"/>
          <w:sz w:val="20"/>
          <w:szCs w:val="20"/>
        </w:rPr>
        <w:t>Éstas deben incluir:</w:t>
      </w:r>
    </w:p>
    <w:p w14:paraId="604FAF51" w14:textId="77777777" w:rsidR="00AA46A7" w:rsidRPr="00AA2FB0" w:rsidRDefault="00AA46A7" w:rsidP="00AA46A7">
      <w:pPr>
        <w:autoSpaceDE w:val="0"/>
        <w:autoSpaceDN w:val="0"/>
        <w:adjustRightInd w:val="0"/>
        <w:spacing w:line="276" w:lineRule="auto"/>
        <w:jc w:val="both"/>
        <w:rPr>
          <w:rFonts w:ascii="Arial" w:eastAsia="Calibri" w:hAnsi="Arial" w:cs="Arial"/>
          <w:sz w:val="20"/>
          <w:szCs w:val="20"/>
        </w:rPr>
      </w:pPr>
    </w:p>
    <w:p w14:paraId="6C059D3A" w14:textId="77777777" w:rsidR="00AA46A7" w:rsidRPr="00AA2FB0" w:rsidRDefault="00AA46A7" w:rsidP="00166007">
      <w:pPr>
        <w:numPr>
          <w:ilvl w:val="0"/>
          <w:numId w:val="27"/>
        </w:numPr>
        <w:autoSpaceDE w:val="0"/>
        <w:autoSpaceDN w:val="0"/>
        <w:adjustRightInd w:val="0"/>
        <w:spacing w:line="276" w:lineRule="auto"/>
        <w:ind w:left="1134"/>
        <w:jc w:val="both"/>
        <w:rPr>
          <w:rFonts w:ascii="Arial" w:eastAsia="Calibri" w:hAnsi="Arial" w:cs="Arial"/>
          <w:sz w:val="20"/>
          <w:szCs w:val="20"/>
        </w:rPr>
      </w:pPr>
      <w:r w:rsidRPr="00AA2FB0">
        <w:rPr>
          <w:rFonts w:ascii="Arial" w:eastAsia="Calibri" w:hAnsi="Arial" w:cs="Arial"/>
          <w:sz w:val="20"/>
          <w:szCs w:val="20"/>
        </w:rPr>
        <w:t xml:space="preserve"> Mejorar los productos y servicios para cumplir los requisitos, así como considerar las necesidades y expectativas futuras.</w:t>
      </w:r>
    </w:p>
    <w:p w14:paraId="2E6D9C01" w14:textId="77777777" w:rsidR="00AA46A7" w:rsidRPr="00AA2FB0" w:rsidRDefault="00AA46A7" w:rsidP="00166007">
      <w:pPr>
        <w:numPr>
          <w:ilvl w:val="0"/>
          <w:numId w:val="27"/>
        </w:numPr>
        <w:autoSpaceDE w:val="0"/>
        <w:autoSpaceDN w:val="0"/>
        <w:adjustRightInd w:val="0"/>
        <w:spacing w:line="276" w:lineRule="auto"/>
        <w:ind w:left="1134"/>
        <w:jc w:val="both"/>
        <w:rPr>
          <w:rFonts w:ascii="Arial" w:eastAsia="Calibri" w:hAnsi="Arial" w:cs="Arial"/>
          <w:sz w:val="20"/>
          <w:szCs w:val="20"/>
        </w:rPr>
      </w:pPr>
      <w:r w:rsidRPr="00AA2FB0">
        <w:rPr>
          <w:rFonts w:ascii="Arial" w:eastAsia="Calibri" w:hAnsi="Arial" w:cs="Arial"/>
          <w:sz w:val="20"/>
          <w:szCs w:val="20"/>
        </w:rPr>
        <w:t xml:space="preserve"> Corregir, prevenir o reducir los efectos no deseados.</w:t>
      </w:r>
    </w:p>
    <w:p w14:paraId="3E06956D" w14:textId="77777777" w:rsidR="00AA46A7" w:rsidRPr="00AA2FB0" w:rsidRDefault="00AA46A7" w:rsidP="00166007">
      <w:pPr>
        <w:numPr>
          <w:ilvl w:val="0"/>
          <w:numId w:val="27"/>
        </w:numPr>
        <w:autoSpaceDE w:val="0"/>
        <w:autoSpaceDN w:val="0"/>
        <w:adjustRightInd w:val="0"/>
        <w:spacing w:line="276" w:lineRule="auto"/>
        <w:ind w:left="1134"/>
        <w:jc w:val="both"/>
        <w:rPr>
          <w:rFonts w:ascii="Arial" w:eastAsia="Calibri" w:hAnsi="Arial" w:cs="Arial"/>
          <w:sz w:val="20"/>
          <w:szCs w:val="20"/>
        </w:rPr>
      </w:pPr>
      <w:r w:rsidRPr="00AA2FB0">
        <w:rPr>
          <w:rFonts w:ascii="Arial" w:eastAsia="Calibri" w:hAnsi="Arial" w:cs="Arial"/>
          <w:sz w:val="20"/>
          <w:szCs w:val="20"/>
        </w:rPr>
        <w:t>Mejorar el desempeño y la eficacia del sistema de gestión de la calidad.</w:t>
      </w:r>
    </w:p>
    <w:p w14:paraId="1D9F3FE1" w14:textId="77777777" w:rsidR="00AA46A7" w:rsidRPr="00AA2FB0" w:rsidRDefault="00AA46A7" w:rsidP="00AA46A7">
      <w:pPr>
        <w:autoSpaceDE w:val="0"/>
        <w:autoSpaceDN w:val="0"/>
        <w:adjustRightInd w:val="0"/>
        <w:spacing w:line="276" w:lineRule="auto"/>
        <w:ind w:left="708"/>
        <w:jc w:val="both"/>
        <w:rPr>
          <w:rFonts w:ascii="Arial" w:eastAsia="Calibri" w:hAnsi="Arial" w:cs="Arial"/>
          <w:color w:val="000000"/>
          <w:sz w:val="20"/>
          <w:szCs w:val="20"/>
        </w:rPr>
      </w:pPr>
    </w:p>
    <w:p w14:paraId="016266F2" w14:textId="77777777" w:rsidR="00AA46A7" w:rsidRDefault="00AA46A7" w:rsidP="00AA46A7">
      <w:pPr>
        <w:spacing w:after="120" w:line="276" w:lineRule="auto"/>
        <w:jc w:val="both"/>
        <w:rPr>
          <w:rFonts w:ascii="Arial" w:hAnsi="Arial" w:cs="Arial"/>
          <w:b/>
          <w:bCs/>
          <w:sz w:val="20"/>
          <w:szCs w:val="20"/>
        </w:rPr>
      </w:pPr>
    </w:p>
    <w:p w14:paraId="3713FAFA" w14:textId="77777777" w:rsidR="00AA46A7" w:rsidRPr="00AA2FB0" w:rsidRDefault="00AA46A7" w:rsidP="00AA46A7">
      <w:pPr>
        <w:spacing w:after="120" w:line="276" w:lineRule="auto"/>
        <w:ind w:left="142"/>
        <w:jc w:val="both"/>
        <w:rPr>
          <w:rFonts w:ascii="Arial" w:hAnsi="Arial" w:cs="Arial"/>
          <w:b/>
          <w:bCs/>
          <w:sz w:val="20"/>
          <w:szCs w:val="20"/>
          <w:lang w:val="es-MX"/>
        </w:rPr>
      </w:pPr>
      <w:r w:rsidRPr="00AA2FB0">
        <w:rPr>
          <w:rFonts w:ascii="Arial" w:hAnsi="Arial" w:cs="Arial"/>
          <w:b/>
          <w:bCs/>
          <w:sz w:val="20"/>
          <w:szCs w:val="20"/>
          <w:lang w:val="es-MX"/>
        </w:rPr>
        <w:t>10.2    NO CONFORMIDAD Y ACCIÓN CORRECTIVA</w:t>
      </w:r>
    </w:p>
    <w:p w14:paraId="149010FB" w14:textId="77777777" w:rsidR="00AA46A7" w:rsidRPr="00AA2FB0" w:rsidRDefault="00AA46A7" w:rsidP="00AA46A7">
      <w:pPr>
        <w:autoSpaceDE w:val="0"/>
        <w:autoSpaceDN w:val="0"/>
        <w:adjustRightInd w:val="0"/>
        <w:spacing w:line="276" w:lineRule="auto"/>
        <w:jc w:val="both"/>
        <w:rPr>
          <w:rFonts w:ascii="Arial" w:eastAsia="Calibri" w:hAnsi="Arial" w:cs="Arial"/>
          <w:color w:val="000000"/>
          <w:sz w:val="20"/>
          <w:szCs w:val="20"/>
        </w:rPr>
      </w:pPr>
    </w:p>
    <w:p w14:paraId="75E8290C" w14:textId="77777777" w:rsidR="00AA46A7" w:rsidRPr="00AA2FB0" w:rsidRDefault="00AA46A7" w:rsidP="00AA46A7">
      <w:pPr>
        <w:autoSpaceDE w:val="0"/>
        <w:autoSpaceDN w:val="0"/>
        <w:adjustRightInd w:val="0"/>
        <w:spacing w:line="276" w:lineRule="auto"/>
        <w:ind w:left="708"/>
        <w:jc w:val="both"/>
        <w:rPr>
          <w:rFonts w:ascii="Arial" w:eastAsia="Calibri" w:hAnsi="Arial" w:cs="Arial"/>
          <w:color w:val="000000"/>
          <w:sz w:val="20"/>
          <w:szCs w:val="20"/>
        </w:rPr>
      </w:pPr>
      <w:r w:rsidRPr="00AA2FB0">
        <w:rPr>
          <w:rFonts w:ascii="Arial" w:hAnsi="Arial" w:cs="Arial"/>
          <w:sz w:val="20"/>
          <w:szCs w:val="20"/>
        </w:rPr>
        <w:t xml:space="preserve">La empresa </w:t>
      </w:r>
      <w:r w:rsidR="002749DA">
        <w:rPr>
          <w:rFonts w:ascii="Arial" w:hAnsi="Arial" w:cs="Arial"/>
          <w:sz w:val="20"/>
          <w:szCs w:val="20"/>
        </w:rPr>
        <w:t>COMERCIAL ERICK E.I.R.L.</w:t>
      </w:r>
      <w:r w:rsidRPr="00AA2FB0">
        <w:rPr>
          <w:rFonts w:ascii="Arial" w:hAnsi="Arial" w:cs="Arial"/>
          <w:sz w:val="20"/>
          <w:szCs w:val="20"/>
        </w:rPr>
        <w:t xml:space="preserve">, a través de la Alta Dirección y del personal que labora, toma las acciones para eliminar la causa de no conformidades con objeto de prevenir que vuelva a ocurrir. Las acciones correctivas tomadas son apropiadas a los efectos de las no </w:t>
      </w:r>
      <w:r w:rsidRPr="00A76762">
        <w:rPr>
          <w:rFonts w:ascii="Arial" w:hAnsi="Arial" w:cs="Arial"/>
          <w:sz w:val="20"/>
          <w:szCs w:val="20"/>
        </w:rPr>
        <w:t xml:space="preserve">conformidades encontradas. Se cuenta con el procedimiento “Acciones Correctivas”, código </w:t>
      </w:r>
      <w:r w:rsidR="005101BB" w:rsidRPr="00A76762">
        <w:rPr>
          <w:rFonts w:ascii="Arial" w:hAnsi="Arial" w:cs="Arial"/>
          <w:sz w:val="20"/>
          <w:szCs w:val="20"/>
        </w:rPr>
        <w:t>CE</w:t>
      </w:r>
      <w:r w:rsidR="00A76762" w:rsidRPr="00A76762">
        <w:rPr>
          <w:rFonts w:ascii="Arial" w:hAnsi="Arial" w:cs="Arial"/>
          <w:sz w:val="20"/>
          <w:szCs w:val="20"/>
        </w:rPr>
        <w:t>-SG-P-09</w:t>
      </w:r>
    </w:p>
    <w:p w14:paraId="667BB694" w14:textId="77777777" w:rsidR="00AA46A7" w:rsidRPr="00AA2FB0" w:rsidRDefault="00AA46A7" w:rsidP="00AA46A7">
      <w:pPr>
        <w:autoSpaceDE w:val="0"/>
        <w:autoSpaceDN w:val="0"/>
        <w:adjustRightInd w:val="0"/>
        <w:spacing w:line="276" w:lineRule="auto"/>
        <w:ind w:left="708"/>
        <w:jc w:val="both"/>
        <w:rPr>
          <w:rFonts w:ascii="Arial" w:eastAsia="Calibri" w:hAnsi="Arial" w:cs="Arial"/>
          <w:color w:val="000000"/>
          <w:sz w:val="20"/>
          <w:szCs w:val="20"/>
        </w:rPr>
      </w:pPr>
    </w:p>
    <w:p w14:paraId="33184A78" w14:textId="77777777" w:rsidR="00AA46A7" w:rsidRDefault="00AA46A7" w:rsidP="00AA46A7">
      <w:pPr>
        <w:autoSpaceDE w:val="0"/>
        <w:autoSpaceDN w:val="0"/>
        <w:adjustRightInd w:val="0"/>
        <w:spacing w:line="276" w:lineRule="auto"/>
        <w:rPr>
          <w:rFonts w:ascii="Arial" w:eastAsia="Calibri" w:hAnsi="Arial" w:cs="Arial"/>
          <w:sz w:val="20"/>
          <w:szCs w:val="20"/>
        </w:rPr>
      </w:pPr>
    </w:p>
    <w:p w14:paraId="45EDBD5A" w14:textId="77777777" w:rsidR="00AA46A7" w:rsidRPr="00AA2FB0" w:rsidRDefault="00AA46A7" w:rsidP="00AA46A7">
      <w:pPr>
        <w:spacing w:after="120" w:line="276" w:lineRule="auto"/>
        <w:ind w:left="142"/>
        <w:jc w:val="both"/>
        <w:rPr>
          <w:rFonts w:ascii="Arial" w:hAnsi="Arial" w:cs="Arial"/>
          <w:b/>
          <w:bCs/>
          <w:sz w:val="20"/>
          <w:szCs w:val="20"/>
          <w:lang w:val="es-MX"/>
        </w:rPr>
      </w:pPr>
      <w:r w:rsidRPr="00AA2FB0">
        <w:rPr>
          <w:rFonts w:ascii="Arial" w:hAnsi="Arial" w:cs="Arial"/>
          <w:b/>
          <w:bCs/>
          <w:sz w:val="20"/>
          <w:szCs w:val="20"/>
          <w:lang w:val="es-MX"/>
        </w:rPr>
        <w:t>10.3    MEJORA CONTÍNUA</w:t>
      </w:r>
    </w:p>
    <w:p w14:paraId="4C8604C7" w14:textId="77777777" w:rsidR="00AA46A7" w:rsidRDefault="00AA46A7" w:rsidP="00AA46A7">
      <w:pPr>
        <w:autoSpaceDE w:val="0"/>
        <w:autoSpaceDN w:val="0"/>
        <w:adjustRightInd w:val="0"/>
        <w:spacing w:line="276" w:lineRule="auto"/>
        <w:ind w:left="709"/>
        <w:rPr>
          <w:rFonts w:ascii="Arial" w:eastAsia="Calibri" w:hAnsi="Arial" w:cs="Arial"/>
          <w:sz w:val="20"/>
          <w:szCs w:val="20"/>
        </w:rPr>
      </w:pPr>
      <w:r w:rsidRPr="00AA2FB0">
        <w:rPr>
          <w:rFonts w:ascii="Arial" w:eastAsia="Calibri" w:hAnsi="Arial" w:cs="Arial"/>
          <w:sz w:val="20"/>
          <w:szCs w:val="20"/>
        </w:rPr>
        <w:t xml:space="preserve">La empresa </w:t>
      </w:r>
      <w:r w:rsidR="002749DA">
        <w:rPr>
          <w:rFonts w:ascii="Arial" w:eastAsia="Calibri" w:hAnsi="Arial" w:cs="Arial"/>
          <w:sz w:val="20"/>
          <w:szCs w:val="20"/>
        </w:rPr>
        <w:t>COMERCIAL ERICK E.I.R.L.</w:t>
      </w:r>
      <w:r>
        <w:rPr>
          <w:rFonts w:ascii="Arial" w:eastAsia="Calibri" w:hAnsi="Arial" w:cs="Arial"/>
          <w:sz w:val="20"/>
          <w:szCs w:val="20"/>
        </w:rPr>
        <w:t xml:space="preserve"> mejora continuamente la eficacia del SGC mediante el uso de las siguientes herramientas:</w:t>
      </w:r>
    </w:p>
    <w:p w14:paraId="4C723363" w14:textId="77777777" w:rsidR="00AA46A7" w:rsidRDefault="00AA46A7" w:rsidP="00166007">
      <w:pPr>
        <w:pStyle w:val="Prrafodelista"/>
        <w:numPr>
          <w:ilvl w:val="0"/>
          <w:numId w:val="36"/>
        </w:numPr>
        <w:autoSpaceDE w:val="0"/>
        <w:autoSpaceDN w:val="0"/>
        <w:adjustRightInd w:val="0"/>
        <w:spacing w:line="276" w:lineRule="auto"/>
        <w:rPr>
          <w:rFonts w:ascii="Arial" w:eastAsia="Calibri" w:hAnsi="Arial" w:cs="Arial"/>
          <w:sz w:val="20"/>
          <w:szCs w:val="20"/>
        </w:rPr>
      </w:pPr>
      <w:r>
        <w:rPr>
          <w:rFonts w:ascii="Arial" w:eastAsia="Calibri" w:hAnsi="Arial" w:cs="Arial"/>
          <w:sz w:val="20"/>
          <w:szCs w:val="20"/>
        </w:rPr>
        <w:t>Política de Calidad</w:t>
      </w:r>
    </w:p>
    <w:p w14:paraId="542A48C9" w14:textId="77777777" w:rsidR="00AA46A7" w:rsidRDefault="00AA46A7" w:rsidP="00166007">
      <w:pPr>
        <w:pStyle w:val="Prrafodelista"/>
        <w:numPr>
          <w:ilvl w:val="0"/>
          <w:numId w:val="36"/>
        </w:numPr>
        <w:autoSpaceDE w:val="0"/>
        <w:autoSpaceDN w:val="0"/>
        <w:adjustRightInd w:val="0"/>
        <w:spacing w:line="276" w:lineRule="auto"/>
        <w:rPr>
          <w:rFonts w:ascii="Arial" w:eastAsia="Calibri" w:hAnsi="Arial" w:cs="Arial"/>
          <w:sz w:val="20"/>
          <w:szCs w:val="20"/>
        </w:rPr>
      </w:pPr>
      <w:r>
        <w:rPr>
          <w:rFonts w:ascii="Arial" w:eastAsia="Calibri" w:hAnsi="Arial" w:cs="Arial"/>
          <w:sz w:val="20"/>
          <w:szCs w:val="20"/>
        </w:rPr>
        <w:t>Objetivos de Calidad</w:t>
      </w:r>
    </w:p>
    <w:p w14:paraId="75372F77" w14:textId="77777777" w:rsidR="00AA46A7" w:rsidRDefault="00AA46A7" w:rsidP="00166007">
      <w:pPr>
        <w:pStyle w:val="Prrafodelista"/>
        <w:numPr>
          <w:ilvl w:val="0"/>
          <w:numId w:val="36"/>
        </w:numPr>
        <w:autoSpaceDE w:val="0"/>
        <w:autoSpaceDN w:val="0"/>
        <w:adjustRightInd w:val="0"/>
        <w:spacing w:line="276" w:lineRule="auto"/>
        <w:rPr>
          <w:rFonts w:ascii="Arial" w:eastAsia="Calibri" w:hAnsi="Arial" w:cs="Arial"/>
          <w:sz w:val="20"/>
          <w:szCs w:val="20"/>
        </w:rPr>
      </w:pPr>
      <w:r>
        <w:rPr>
          <w:rFonts w:ascii="Arial" w:eastAsia="Calibri" w:hAnsi="Arial" w:cs="Arial"/>
          <w:sz w:val="20"/>
          <w:szCs w:val="20"/>
        </w:rPr>
        <w:t>Indicadores</w:t>
      </w:r>
    </w:p>
    <w:p w14:paraId="6124F060" w14:textId="77777777" w:rsidR="00AA46A7" w:rsidRDefault="00AA46A7" w:rsidP="00166007">
      <w:pPr>
        <w:pStyle w:val="Prrafodelista"/>
        <w:numPr>
          <w:ilvl w:val="0"/>
          <w:numId w:val="36"/>
        </w:numPr>
        <w:autoSpaceDE w:val="0"/>
        <w:autoSpaceDN w:val="0"/>
        <w:adjustRightInd w:val="0"/>
        <w:spacing w:line="276" w:lineRule="auto"/>
        <w:rPr>
          <w:rFonts w:ascii="Arial" w:eastAsia="Calibri" w:hAnsi="Arial" w:cs="Arial"/>
          <w:sz w:val="20"/>
          <w:szCs w:val="20"/>
        </w:rPr>
      </w:pPr>
      <w:r>
        <w:rPr>
          <w:rFonts w:ascii="Arial" w:eastAsia="Calibri" w:hAnsi="Arial" w:cs="Arial"/>
          <w:sz w:val="20"/>
          <w:szCs w:val="20"/>
        </w:rPr>
        <w:t>Gestión de riesgos y oportunidades</w:t>
      </w:r>
    </w:p>
    <w:p w14:paraId="61266E5C" w14:textId="77777777" w:rsidR="00AA46A7" w:rsidRDefault="00AA46A7" w:rsidP="00166007">
      <w:pPr>
        <w:pStyle w:val="Prrafodelista"/>
        <w:numPr>
          <w:ilvl w:val="0"/>
          <w:numId w:val="36"/>
        </w:numPr>
        <w:autoSpaceDE w:val="0"/>
        <w:autoSpaceDN w:val="0"/>
        <w:adjustRightInd w:val="0"/>
        <w:spacing w:line="276" w:lineRule="auto"/>
        <w:rPr>
          <w:rFonts w:ascii="Arial" w:eastAsia="Calibri" w:hAnsi="Arial" w:cs="Arial"/>
          <w:sz w:val="20"/>
          <w:szCs w:val="20"/>
        </w:rPr>
      </w:pPr>
      <w:r>
        <w:rPr>
          <w:rFonts w:ascii="Arial" w:eastAsia="Calibri" w:hAnsi="Arial" w:cs="Arial"/>
          <w:sz w:val="20"/>
          <w:szCs w:val="20"/>
        </w:rPr>
        <w:t>Auditorías del SGC</w:t>
      </w:r>
    </w:p>
    <w:p w14:paraId="1A64B74F" w14:textId="77777777" w:rsidR="00AA46A7" w:rsidRDefault="00AA46A7" w:rsidP="00166007">
      <w:pPr>
        <w:pStyle w:val="Prrafodelista"/>
        <w:numPr>
          <w:ilvl w:val="0"/>
          <w:numId w:val="36"/>
        </w:numPr>
        <w:autoSpaceDE w:val="0"/>
        <w:autoSpaceDN w:val="0"/>
        <w:adjustRightInd w:val="0"/>
        <w:spacing w:line="276" w:lineRule="auto"/>
        <w:rPr>
          <w:rFonts w:ascii="Arial" w:eastAsia="Calibri" w:hAnsi="Arial" w:cs="Arial"/>
          <w:sz w:val="20"/>
          <w:szCs w:val="20"/>
        </w:rPr>
      </w:pPr>
      <w:r>
        <w:rPr>
          <w:rFonts w:ascii="Arial" w:eastAsia="Calibri" w:hAnsi="Arial" w:cs="Arial"/>
          <w:sz w:val="20"/>
          <w:szCs w:val="20"/>
        </w:rPr>
        <w:t>Proyectos de mejora</w:t>
      </w:r>
    </w:p>
    <w:p w14:paraId="24D91D27" w14:textId="77777777" w:rsidR="00AA46A7" w:rsidRDefault="00AA46A7" w:rsidP="00166007">
      <w:pPr>
        <w:pStyle w:val="Prrafodelista"/>
        <w:numPr>
          <w:ilvl w:val="0"/>
          <w:numId w:val="36"/>
        </w:numPr>
        <w:autoSpaceDE w:val="0"/>
        <w:autoSpaceDN w:val="0"/>
        <w:adjustRightInd w:val="0"/>
        <w:spacing w:line="276" w:lineRule="auto"/>
        <w:rPr>
          <w:rFonts w:ascii="Arial" w:eastAsia="Calibri" w:hAnsi="Arial" w:cs="Arial"/>
          <w:sz w:val="20"/>
          <w:szCs w:val="20"/>
        </w:rPr>
      </w:pPr>
      <w:r>
        <w:rPr>
          <w:rFonts w:ascii="Arial" w:eastAsia="Calibri" w:hAnsi="Arial" w:cs="Arial"/>
          <w:sz w:val="20"/>
          <w:szCs w:val="20"/>
        </w:rPr>
        <w:t>Tratamiento de las no conformidades a través de la implementación de las no conformidades.</w:t>
      </w:r>
    </w:p>
    <w:p w14:paraId="384037A3" w14:textId="77777777" w:rsidR="00AA46A7" w:rsidRPr="001E7530" w:rsidRDefault="00AA46A7" w:rsidP="00166007">
      <w:pPr>
        <w:pStyle w:val="Prrafodelista"/>
        <w:numPr>
          <w:ilvl w:val="0"/>
          <w:numId w:val="36"/>
        </w:numPr>
        <w:autoSpaceDE w:val="0"/>
        <w:autoSpaceDN w:val="0"/>
        <w:adjustRightInd w:val="0"/>
        <w:spacing w:line="276" w:lineRule="auto"/>
        <w:rPr>
          <w:rFonts w:ascii="Arial" w:eastAsia="Calibri" w:hAnsi="Arial" w:cs="Arial"/>
          <w:sz w:val="20"/>
          <w:szCs w:val="20"/>
        </w:rPr>
      </w:pPr>
      <w:r>
        <w:rPr>
          <w:rFonts w:ascii="Arial" w:eastAsia="Calibri" w:hAnsi="Arial" w:cs="Arial"/>
          <w:sz w:val="20"/>
          <w:szCs w:val="20"/>
        </w:rPr>
        <w:t>Revisión de la dirección.</w:t>
      </w:r>
    </w:p>
    <w:p w14:paraId="12A33339" w14:textId="77777777" w:rsidR="00AA46A7" w:rsidRPr="00AA2FB0" w:rsidRDefault="00AA46A7" w:rsidP="00AA46A7">
      <w:pPr>
        <w:autoSpaceDE w:val="0"/>
        <w:autoSpaceDN w:val="0"/>
        <w:adjustRightInd w:val="0"/>
        <w:spacing w:line="276" w:lineRule="auto"/>
        <w:rPr>
          <w:rFonts w:ascii="Arial" w:hAnsi="Arial" w:cs="Arial"/>
          <w:b/>
          <w:bCs/>
          <w:sz w:val="20"/>
          <w:szCs w:val="20"/>
        </w:rPr>
      </w:pPr>
    </w:p>
    <w:p w14:paraId="19F0BE5E" w14:textId="77777777" w:rsidR="00AA46A7" w:rsidRPr="00D61281" w:rsidRDefault="00AA46A7" w:rsidP="00AA46A7">
      <w:pPr>
        <w:pStyle w:val="Encabezado"/>
        <w:tabs>
          <w:tab w:val="clear" w:pos="4419"/>
          <w:tab w:val="clear" w:pos="8838"/>
        </w:tabs>
        <w:spacing w:after="120" w:line="276" w:lineRule="auto"/>
        <w:jc w:val="both"/>
        <w:rPr>
          <w:rFonts w:ascii="Arial" w:hAnsi="Arial" w:cs="Arial"/>
          <w:sz w:val="20"/>
          <w:szCs w:val="20"/>
        </w:rPr>
      </w:pPr>
    </w:p>
    <w:p w14:paraId="43C3D984" w14:textId="77777777" w:rsidR="00AA46A7" w:rsidRDefault="00AA46A7" w:rsidP="00AA46A7">
      <w:pPr>
        <w:spacing w:after="120" w:line="276" w:lineRule="auto"/>
        <w:jc w:val="both"/>
        <w:rPr>
          <w:rFonts w:ascii="Arial" w:hAnsi="Arial" w:cs="Arial"/>
          <w:b/>
          <w:bCs/>
          <w:sz w:val="20"/>
          <w:szCs w:val="20"/>
        </w:rPr>
      </w:pPr>
    </w:p>
    <w:p w14:paraId="4B7C6DBA" w14:textId="77777777" w:rsidR="00AA46A7" w:rsidRDefault="00AA46A7" w:rsidP="00AA46A7">
      <w:pPr>
        <w:tabs>
          <w:tab w:val="left" w:pos="7440"/>
        </w:tabs>
        <w:spacing w:line="276" w:lineRule="auto"/>
      </w:pPr>
    </w:p>
    <w:p w14:paraId="7F8A4B10" w14:textId="77777777" w:rsidR="00AA46A7" w:rsidRPr="00E83763" w:rsidRDefault="00AA46A7" w:rsidP="00AA46A7">
      <w:pPr>
        <w:spacing w:line="276" w:lineRule="auto"/>
      </w:pPr>
    </w:p>
    <w:p w14:paraId="776EA47D" w14:textId="77777777" w:rsidR="00AA46A7" w:rsidRPr="00E83763" w:rsidRDefault="00AA46A7" w:rsidP="00AA46A7">
      <w:pPr>
        <w:spacing w:line="276" w:lineRule="auto"/>
      </w:pPr>
    </w:p>
    <w:p w14:paraId="6AA93D07" w14:textId="77777777" w:rsidR="00AA46A7" w:rsidRPr="00E83763" w:rsidRDefault="00AA46A7" w:rsidP="00AA46A7">
      <w:pPr>
        <w:spacing w:line="276" w:lineRule="auto"/>
      </w:pPr>
    </w:p>
    <w:p w14:paraId="79972BDA" w14:textId="77777777" w:rsidR="00AA46A7" w:rsidRPr="00E83763" w:rsidRDefault="00AA46A7" w:rsidP="00AA46A7">
      <w:pPr>
        <w:spacing w:line="276" w:lineRule="auto"/>
      </w:pPr>
    </w:p>
    <w:p w14:paraId="377A4321" w14:textId="77777777" w:rsidR="00AA46A7" w:rsidRPr="00E83763" w:rsidRDefault="00AA46A7" w:rsidP="00AA46A7">
      <w:pPr>
        <w:spacing w:line="276" w:lineRule="auto"/>
      </w:pPr>
    </w:p>
    <w:p w14:paraId="686E296B" w14:textId="77777777" w:rsidR="00AA46A7" w:rsidRPr="00E83763" w:rsidRDefault="00AA46A7" w:rsidP="00AA46A7">
      <w:pPr>
        <w:spacing w:line="276" w:lineRule="auto"/>
      </w:pPr>
    </w:p>
    <w:p w14:paraId="6537E54E" w14:textId="77777777" w:rsidR="00AA46A7" w:rsidRPr="00E83763" w:rsidRDefault="00AA46A7" w:rsidP="00AA46A7">
      <w:pPr>
        <w:spacing w:line="276" w:lineRule="auto"/>
      </w:pPr>
    </w:p>
    <w:p w14:paraId="2C64CFB5" w14:textId="77777777" w:rsidR="00AA46A7" w:rsidRPr="00E83763" w:rsidRDefault="00AA46A7" w:rsidP="00AA46A7">
      <w:pPr>
        <w:spacing w:line="276" w:lineRule="auto"/>
      </w:pPr>
    </w:p>
    <w:p w14:paraId="32811B96" w14:textId="77777777" w:rsidR="00AA46A7" w:rsidRPr="00E83763" w:rsidRDefault="00AA46A7" w:rsidP="00AA46A7">
      <w:pPr>
        <w:spacing w:line="276" w:lineRule="auto"/>
      </w:pPr>
    </w:p>
    <w:p w14:paraId="1E0C1240" w14:textId="77777777" w:rsidR="009D415A" w:rsidRDefault="009D415A" w:rsidP="00AA46A7">
      <w:pPr>
        <w:tabs>
          <w:tab w:val="left" w:pos="1937"/>
        </w:tabs>
        <w:spacing w:line="276" w:lineRule="auto"/>
      </w:pPr>
    </w:p>
    <w:sectPr w:rsidR="009D415A" w:rsidSect="009E0AEC">
      <w:pgSz w:w="11907" w:h="16840" w:code="9"/>
      <w:pgMar w:top="1106" w:right="1418" w:bottom="1418" w:left="1531" w:header="851" w:footer="8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1090B" w14:textId="77777777" w:rsidR="00FD5882" w:rsidRDefault="00FD5882" w:rsidP="0049257F">
      <w:r>
        <w:separator/>
      </w:r>
    </w:p>
  </w:endnote>
  <w:endnote w:type="continuationSeparator" w:id="0">
    <w:p w14:paraId="28D86A69" w14:textId="77777777" w:rsidR="00FD5882" w:rsidRDefault="00FD5882" w:rsidP="00492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301" w:type="pct"/>
      <w:jc w:val="center"/>
      <w:tblLook w:val="0000" w:firstRow="0" w:lastRow="0" w:firstColumn="0" w:lastColumn="0" w:noHBand="0" w:noVBand="0"/>
    </w:tblPr>
    <w:tblGrid>
      <w:gridCol w:w="1697"/>
      <w:gridCol w:w="62"/>
      <w:gridCol w:w="6376"/>
      <w:gridCol w:w="2199"/>
    </w:tblGrid>
    <w:tr w:rsidR="00D043EB" w:rsidRPr="00316C1C" w14:paraId="3DB0C85A" w14:textId="77777777" w:rsidTr="00F167F1">
      <w:trPr>
        <w:trHeight w:val="20"/>
        <w:jc w:val="center"/>
      </w:trPr>
      <w:tc>
        <w:tcPr>
          <w:tcW w:w="851" w:type="pct"/>
          <w:gridSpan w:val="2"/>
          <w:tcBorders>
            <w:top w:val="single" w:sz="4" w:space="0" w:color="000000"/>
          </w:tcBorders>
          <w:shd w:val="clear" w:color="auto" w:fill="auto"/>
        </w:tcPr>
        <w:p w14:paraId="2A556DB3" w14:textId="77777777" w:rsidR="00D043EB" w:rsidRPr="00316C1C" w:rsidRDefault="00D043EB" w:rsidP="009E0AEC">
          <w:pPr>
            <w:pStyle w:val="Encabezado"/>
            <w:snapToGrid w:val="0"/>
            <w:rPr>
              <w:rFonts w:ascii="Arial" w:hAnsi="Arial" w:cs="Arial"/>
              <w:sz w:val="18"/>
              <w:szCs w:val="18"/>
            </w:rPr>
          </w:pPr>
          <w:r>
            <w:rPr>
              <w:rFonts w:ascii="Arial" w:hAnsi="Arial" w:cs="Arial"/>
              <w:sz w:val="18"/>
              <w:szCs w:val="18"/>
            </w:rPr>
            <w:t>CE-SG-M-01</w:t>
          </w:r>
        </w:p>
      </w:tc>
      <w:tc>
        <w:tcPr>
          <w:tcW w:w="3085" w:type="pct"/>
          <w:tcBorders>
            <w:top w:val="single" w:sz="4" w:space="0" w:color="000000"/>
          </w:tcBorders>
          <w:shd w:val="clear" w:color="auto" w:fill="auto"/>
          <w:vAlign w:val="center"/>
        </w:tcPr>
        <w:p w14:paraId="2A5E487E" w14:textId="77777777" w:rsidR="00D043EB" w:rsidRPr="00316C1C" w:rsidRDefault="00D043EB" w:rsidP="002749DA">
          <w:pPr>
            <w:pStyle w:val="Piedepgina"/>
            <w:snapToGrid w:val="0"/>
            <w:jc w:val="center"/>
            <w:rPr>
              <w:rFonts w:ascii="Arial" w:hAnsi="Arial" w:cs="Arial"/>
              <w:b/>
              <w:i/>
              <w:sz w:val="18"/>
              <w:szCs w:val="18"/>
            </w:rPr>
          </w:pPr>
          <w:r>
            <w:rPr>
              <w:rFonts w:ascii="Arial" w:hAnsi="Arial" w:cs="Arial"/>
              <w:b/>
              <w:sz w:val="18"/>
              <w:szCs w:val="18"/>
            </w:rPr>
            <w:t xml:space="preserve">COMERCIAL ERICK E.I.R.L. </w:t>
          </w:r>
        </w:p>
      </w:tc>
      <w:tc>
        <w:tcPr>
          <w:tcW w:w="1064" w:type="pct"/>
          <w:tcBorders>
            <w:top w:val="single" w:sz="4" w:space="0" w:color="000000"/>
          </w:tcBorders>
          <w:shd w:val="clear" w:color="auto" w:fill="auto"/>
        </w:tcPr>
        <w:p w14:paraId="7E0FC2CA" w14:textId="77777777" w:rsidR="00D043EB" w:rsidRPr="00316C1C" w:rsidRDefault="00D043EB" w:rsidP="009E0AEC">
          <w:pPr>
            <w:pStyle w:val="Piedepgina"/>
            <w:snapToGrid w:val="0"/>
            <w:rPr>
              <w:rFonts w:ascii="Arial" w:eastAsia="Arial" w:hAnsi="Arial" w:cs="Arial"/>
              <w:sz w:val="18"/>
              <w:szCs w:val="18"/>
            </w:rPr>
          </w:pPr>
          <w:r w:rsidRPr="00316C1C">
            <w:rPr>
              <w:rFonts w:ascii="Arial" w:hAnsi="Arial" w:cs="Arial"/>
              <w:sz w:val="18"/>
              <w:szCs w:val="18"/>
            </w:rPr>
            <w:t>Vigencia:</w:t>
          </w:r>
          <w:r w:rsidR="00114E09">
            <w:rPr>
              <w:rFonts w:ascii="Arial" w:hAnsi="Arial" w:cs="Arial"/>
              <w:sz w:val="18"/>
              <w:szCs w:val="18"/>
            </w:rPr>
            <w:t>01</w:t>
          </w:r>
          <w:r>
            <w:rPr>
              <w:rFonts w:ascii="Arial" w:hAnsi="Arial" w:cs="Arial"/>
              <w:sz w:val="18"/>
              <w:szCs w:val="18"/>
            </w:rPr>
            <w:t>/</w:t>
          </w:r>
          <w:r w:rsidRPr="00316C1C">
            <w:rPr>
              <w:rFonts w:ascii="Arial" w:hAnsi="Arial" w:cs="Arial"/>
              <w:sz w:val="18"/>
              <w:szCs w:val="18"/>
            </w:rPr>
            <w:t>0</w:t>
          </w:r>
          <w:r w:rsidR="00114E09">
            <w:rPr>
              <w:rFonts w:ascii="Arial" w:hAnsi="Arial" w:cs="Arial"/>
              <w:sz w:val="18"/>
              <w:szCs w:val="18"/>
            </w:rPr>
            <w:t>8</w:t>
          </w:r>
          <w:r w:rsidRPr="00316C1C">
            <w:rPr>
              <w:rFonts w:ascii="Arial" w:hAnsi="Arial" w:cs="Arial"/>
              <w:sz w:val="18"/>
              <w:szCs w:val="18"/>
            </w:rPr>
            <w:t>/1</w:t>
          </w:r>
          <w:r>
            <w:rPr>
              <w:rFonts w:ascii="Arial" w:hAnsi="Arial" w:cs="Arial"/>
              <w:sz w:val="18"/>
              <w:szCs w:val="18"/>
            </w:rPr>
            <w:t>8</w:t>
          </w:r>
        </w:p>
      </w:tc>
    </w:tr>
    <w:tr w:rsidR="00D043EB" w:rsidRPr="00316C1C" w14:paraId="6FF88054" w14:textId="77777777" w:rsidTr="00F167F1">
      <w:trPr>
        <w:trHeight w:val="20"/>
        <w:jc w:val="center"/>
      </w:trPr>
      <w:tc>
        <w:tcPr>
          <w:tcW w:w="821" w:type="pct"/>
          <w:shd w:val="clear" w:color="auto" w:fill="auto"/>
        </w:tcPr>
        <w:p w14:paraId="42030008" w14:textId="77777777" w:rsidR="00D043EB" w:rsidRPr="00316C1C" w:rsidRDefault="00D043EB" w:rsidP="009E0AEC">
          <w:pPr>
            <w:pStyle w:val="Encabezado"/>
            <w:snapToGrid w:val="0"/>
            <w:rPr>
              <w:rFonts w:ascii="Arial" w:hAnsi="Arial" w:cs="Arial"/>
              <w:i/>
              <w:sz w:val="18"/>
              <w:szCs w:val="18"/>
            </w:rPr>
          </w:pPr>
          <w:r w:rsidRPr="00316C1C">
            <w:rPr>
              <w:rFonts w:ascii="Arial" w:hAnsi="Arial" w:cs="Arial"/>
              <w:sz w:val="18"/>
              <w:szCs w:val="18"/>
            </w:rPr>
            <w:t>Pág:</w:t>
          </w:r>
          <w:r w:rsidR="009775B6" w:rsidRPr="00316C1C">
            <w:rPr>
              <w:rStyle w:val="Nmerodepgina"/>
              <w:rFonts w:ascii="Arial" w:hAnsi="Arial" w:cs="Arial"/>
              <w:sz w:val="18"/>
              <w:szCs w:val="18"/>
            </w:rPr>
            <w:fldChar w:fldCharType="begin"/>
          </w:r>
          <w:r w:rsidRPr="00316C1C">
            <w:rPr>
              <w:rStyle w:val="Nmerodepgina"/>
              <w:rFonts w:ascii="Arial" w:hAnsi="Arial" w:cs="Arial"/>
              <w:sz w:val="18"/>
              <w:szCs w:val="18"/>
            </w:rPr>
            <w:instrText xml:space="preserve"> PAGE </w:instrText>
          </w:r>
          <w:r w:rsidR="009775B6" w:rsidRPr="00316C1C">
            <w:rPr>
              <w:rStyle w:val="Nmerodepgina"/>
              <w:rFonts w:ascii="Arial" w:hAnsi="Arial" w:cs="Arial"/>
              <w:sz w:val="18"/>
              <w:szCs w:val="18"/>
            </w:rPr>
            <w:fldChar w:fldCharType="separate"/>
          </w:r>
          <w:r w:rsidR="00114E09">
            <w:rPr>
              <w:rStyle w:val="Nmerodepgina"/>
              <w:rFonts w:ascii="Arial" w:hAnsi="Arial" w:cs="Arial"/>
              <w:noProof/>
              <w:sz w:val="18"/>
              <w:szCs w:val="18"/>
            </w:rPr>
            <w:t>25</w:t>
          </w:r>
          <w:r w:rsidR="009775B6" w:rsidRPr="00316C1C">
            <w:rPr>
              <w:rStyle w:val="Nmerodepgina"/>
              <w:rFonts w:ascii="Arial" w:hAnsi="Arial" w:cs="Arial"/>
              <w:sz w:val="18"/>
              <w:szCs w:val="18"/>
            </w:rPr>
            <w:fldChar w:fldCharType="end"/>
          </w:r>
          <w:r w:rsidRPr="00316C1C">
            <w:rPr>
              <w:rStyle w:val="Nmerodepgina"/>
              <w:rFonts w:ascii="Arial" w:hAnsi="Arial" w:cs="Arial"/>
              <w:sz w:val="18"/>
              <w:szCs w:val="18"/>
            </w:rPr>
            <w:t>de</w:t>
          </w:r>
          <w:r w:rsidR="009775B6" w:rsidRPr="00316C1C">
            <w:rPr>
              <w:rStyle w:val="Nmerodepgina"/>
              <w:rFonts w:ascii="Arial" w:hAnsi="Arial" w:cs="Arial"/>
              <w:sz w:val="18"/>
              <w:szCs w:val="18"/>
            </w:rPr>
            <w:fldChar w:fldCharType="begin"/>
          </w:r>
          <w:r w:rsidRPr="00316C1C">
            <w:rPr>
              <w:rStyle w:val="Nmerodepgina"/>
              <w:rFonts w:ascii="Arial" w:hAnsi="Arial" w:cs="Arial"/>
              <w:sz w:val="18"/>
              <w:szCs w:val="18"/>
            </w:rPr>
            <w:instrText xml:space="preserve"> NUMPAGES \*Arabic </w:instrText>
          </w:r>
          <w:r w:rsidR="009775B6" w:rsidRPr="00316C1C">
            <w:rPr>
              <w:rStyle w:val="Nmerodepgina"/>
              <w:rFonts w:ascii="Arial" w:hAnsi="Arial" w:cs="Arial"/>
              <w:sz w:val="18"/>
              <w:szCs w:val="18"/>
            </w:rPr>
            <w:fldChar w:fldCharType="separate"/>
          </w:r>
          <w:r w:rsidR="00114E09">
            <w:rPr>
              <w:rStyle w:val="Nmerodepgina"/>
              <w:rFonts w:ascii="Arial" w:hAnsi="Arial" w:cs="Arial"/>
              <w:noProof/>
              <w:sz w:val="18"/>
              <w:szCs w:val="18"/>
            </w:rPr>
            <w:t>26</w:t>
          </w:r>
          <w:r w:rsidR="009775B6" w:rsidRPr="00316C1C">
            <w:rPr>
              <w:rStyle w:val="Nmerodepgina"/>
              <w:rFonts w:ascii="Arial" w:hAnsi="Arial" w:cs="Arial"/>
              <w:sz w:val="18"/>
              <w:szCs w:val="18"/>
            </w:rPr>
            <w:fldChar w:fldCharType="end"/>
          </w:r>
        </w:p>
      </w:tc>
      <w:tc>
        <w:tcPr>
          <w:tcW w:w="3115" w:type="pct"/>
          <w:gridSpan w:val="2"/>
          <w:shd w:val="clear" w:color="auto" w:fill="auto"/>
          <w:vAlign w:val="center"/>
        </w:tcPr>
        <w:p w14:paraId="08251CDC" w14:textId="77777777" w:rsidR="00D043EB" w:rsidRPr="00316C1C" w:rsidRDefault="00D043EB" w:rsidP="009E0AEC">
          <w:pPr>
            <w:pStyle w:val="Piedepgina"/>
            <w:snapToGrid w:val="0"/>
            <w:jc w:val="center"/>
            <w:rPr>
              <w:rFonts w:ascii="Arial" w:hAnsi="Arial" w:cs="Arial"/>
              <w:i/>
              <w:sz w:val="18"/>
              <w:szCs w:val="18"/>
            </w:rPr>
          </w:pPr>
          <w:r w:rsidRPr="00316C1C">
            <w:rPr>
              <w:rFonts w:ascii="Arial" w:hAnsi="Arial" w:cs="Arial"/>
              <w:i/>
              <w:sz w:val="18"/>
              <w:szCs w:val="18"/>
            </w:rPr>
            <w:t>Prohibida</w:t>
          </w:r>
          <w:r w:rsidR="00114E09">
            <w:rPr>
              <w:rFonts w:ascii="Arial" w:hAnsi="Arial" w:cs="Arial"/>
              <w:i/>
              <w:sz w:val="18"/>
              <w:szCs w:val="18"/>
            </w:rPr>
            <w:t xml:space="preserve"> </w:t>
          </w:r>
          <w:r w:rsidRPr="00316C1C">
            <w:rPr>
              <w:rFonts w:ascii="Arial" w:hAnsi="Arial" w:cs="Arial"/>
              <w:i/>
              <w:sz w:val="18"/>
              <w:szCs w:val="18"/>
            </w:rPr>
            <w:t>su</w:t>
          </w:r>
          <w:r w:rsidR="00114E09">
            <w:rPr>
              <w:rFonts w:ascii="Arial" w:hAnsi="Arial" w:cs="Arial"/>
              <w:i/>
              <w:sz w:val="18"/>
              <w:szCs w:val="18"/>
            </w:rPr>
            <w:t xml:space="preserve"> </w:t>
          </w:r>
          <w:r w:rsidRPr="00316C1C">
            <w:rPr>
              <w:rFonts w:ascii="Arial" w:hAnsi="Arial" w:cs="Arial"/>
              <w:i/>
              <w:sz w:val="18"/>
              <w:szCs w:val="18"/>
            </w:rPr>
            <w:t>reproducción</w:t>
          </w:r>
        </w:p>
      </w:tc>
      <w:tc>
        <w:tcPr>
          <w:tcW w:w="1064" w:type="pct"/>
          <w:shd w:val="clear" w:color="auto" w:fill="auto"/>
        </w:tcPr>
        <w:p w14:paraId="12D0D142" w14:textId="77777777" w:rsidR="00D043EB" w:rsidRPr="00316C1C" w:rsidRDefault="00D043EB" w:rsidP="009E0AEC">
          <w:pPr>
            <w:pStyle w:val="Piedepgina"/>
            <w:snapToGrid w:val="0"/>
            <w:rPr>
              <w:rFonts w:ascii="Arial" w:hAnsi="Arial" w:cs="Arial"/>
              <w:sz w:val="18"/>
              <w:szCs w:val="18"/>
            </w:rPr>
          </w:pPr>
          <w:r w:rsidRPr="00316C1C">
            <w:rPr>
              <w:rFonts w:ascii="Arial" w:hAnsi="Arial" w:cs="Arial"/>
              <w:sz w:val="18"/>
              <w:szCs w:val="18"/>
            </w:rPr>
            <w:t>Revisión:</w:t>
          </w:r>
          <w:r>
            <w:rPr>
              <w:rFonts w:ascii="Arial" w:hAnsi="Arial" w:cs="Arial"/>
              <w:sz w:val="18"/>
              <w:szCs w:val="18"/>
            </w:rPr>
            <w:t>00</w:t>
          </w:r>
        </w:p>
      </w:tc>
    </w:tr>
  </w:tbl>
  <w:p w14:paraId="2B600EED" w14:textId="77777777" w:rsidR="00D043EB" w:rsidRDefault="00D043EB">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tblLook w:val="0000" w:firstRow="0" w:lastRow="0" w:firstColumn="0" w:lastColumn="0" w:noHBand="0" w:noVBand="0"/>
    </w:tblPr>
    <w:tblGrid>
      <w:gridCol w:w="1356"/>
      <w:gridCol w:w="62"/>
      <w:gridCol w:w="6376"/>
      <w:gridCol w:w="1953"/>
    </w:tblGrid>
    <w:tr w:rsidR="00D043EB" w:rsidRPr="00316C1C" w14:paraId="608E3285" w14:textId="77777777" w:rsidTr="009E0AEC">
      <w:trPr>
        <w:trHeight w:val="20"/>
        <w:jc w:val="center"/>
      </w:trPr>
      <w:tc>
        <w:tcPr>
          <w:tcW w:w="727" w:type="pct"/>
          <w:gridSpan w:val="2"/>
          <w:tcBorders>
            <w:top w:val="single" w:sz="4" w:space="0" w:color="000000"/>
          </w:tcBorders>
          <w:shd w:val="clear" w:color="auto" w:fill="auto"/>
        </w:tcPr>
        <w:p w14:paraId="77DFB4BE" w14:textId="77777777" w:rsidR="00D043EB" w:rsidRPr="00316C1C" w:rsidRDefault="00D043EB" w:rsidP="009E0AEC">
          <w:pPr>
            <w:pStyle w:val="Encabezado"/>
            <w:snapToGrid w:val="0"/>
            <w:rPr>
              <w:rFonts w:ascii="Arial" w:hAnsi="Arial" w:cs="Arial"/>
              <w:sz w:val="18"/>
              <w:szCs w:val="18"/>
            </w:rPr>
          </w:pPr>
          <w:r>
            <w:rPr>
              <w:rFonts w:ascii="Arial" w:hAnsi="Arial" w:cs="Arial"/>
              <w:sz w:val="18"/>
              <w:szCs w:val="18"/>
            </w:rPr>
            <w:t>CE-SG-M-01</w:t>
          </w:r>
        </w:p>
      </w:tc>
      <w:tc>
        <w:tcPr>
          <w:tcW w:w="3271" w:type="pct"/>
          <w:tcBorders>
            <w:top w:val="single" w:sz="4" w:space="0" w:color="000000"/>
          </w:tcBorders>
          <w:shd w:val="clear" w:color="auto" w:fill="auto"/>
          <w:vAlign w:val="center"/>
        </w:tcPr>
        <w:p w14:paraId="5C25C672" w14:textId="77777777" w:rsidR="00D043EB" w:rsidRPr="00316C1C" w:rsidRDefault="00D043EB" w:rsidP="009E0AEC">
          <w:pPr>
            <w:pStyle w:val="Piedepgina"/>
            <w:snapToGrid w:val="0"/>
            <w:jc w:val="center"/>
            <w:rPr>
              <w:rFonts w:ascii="Arial" w:hAnsi="Arial" w:cs="Arial"/>
              <w:b/>
              <w:i/>
              <w:sz w:val="18"/>
              <w:szCs w:val="18"/>
            </w:rPr>
          </w:pPr>
          <w:r>
            <w:rPr>
              <w:rFonts w:ascii="Arial" w:hAnsi="Arial" w:cs="Arial"/>
              <w:b/>
              <w:i/>
              <w:sz w:val="18"/>
              <w:szCs w:val="18"/>
            </w:rPr>
            <w:t>COMERCIAL ERICK E.I.R.L.</w:t>
          </w:r>
        </w:p>
      </w:tc>
      <w:tc>
        <w:tcPr>
          <w:tcW w:w="1002" w:type="pct"/>
          <w:tcBorders>
            <w:top w:val="single" w:sz="4" w:space="0" w:color="000000"/>
          </w:tcBorders>
          <w:shd w:val="clear" w:color="auto" w:fill="auto"/>
        </w:tcPr>
        <w:p w14:paraId="303AF322" w14:textId="77777777" w:rsidR="00D043EB" w:rsidRPr="00316C1C" w:rsidRDefault="00D043EB" w:rsidP="009E0AEC">
          <w:pPr>
            <w:pStyle w:val="Piedepgina"/>
            <w:snapToGrid w:val="0"/>
            <w:rPr>
              <w:rFonts w:ascii="Arial" w:eastAsia="Arial" w:hAnsi="Arial" w:cs="Arial"/>
              <w:sz w:val="18"/>
              <w:szCs w:val="18"/>
            </w:rPr>
          </w:pPr>
          <w:r w:rsidRPr="00316C1C">
            <w:rPr>
              <w:rFonts w:ascii="Arial" w:hAnsi="Arial" w:cs="Arial"/>
              <w:sz w:val="18"/>
              <w:szCs w:val="18"/>
            </w:rPr>
            <w:t>Vigencia:</w:t>
          </w:r>
          <w:r>
            <w:rPr>
              <w:rFonts w:ascii="Arial" w:hAnsi="Arial" w:cs="Arial"/>
              <w:sz w:val="18"/>
              <w:szCs w:val="18"/>
            </w:rPr>
            <w:t>01/</w:t>
          </w:r>
          <w:r w:rsidRPr="00316C1C">
            <w:rPr>
              <w:rFonts w:ascii="Arial" w:hAnsi="Arial" w:cs="Arial"/>
              <w:sz w:val="18"/>
              <w:szCs w:val="18"/>
            </w:rPr>
            <w:t>0</w:t>
          </w:r>
          <w:r w:rsidR="00114E09">
            <w:rPr>
              <w:rFonts w:ascii="Arial" w:hAnsi="Arial" w:cs="Arial"/>
              <w:sz w:val="18"/>
              <w:szCs w:val="18"/>
            </w:rPr>
            <w:t>6</w:t>
          </w:r>
          <w:r w:rsidRPr="00316C1C">
            <w:rPr>
              <w:rFonts w:ascii="Arial" w:hAnsi="Arial" w:cs="Arial"/>
              <w:sz w:val="18"/>
              <w:szCs w:val="18"/>
            </w:rPr>
            <w:t>/1</w:t>
          </w:r>
          <w:r>
            <w:rPr>
              <w:rFonts w:ascii="Arial" w:hAnsi="Arial" w:cs="Arial"/>
              <w:sz w:val="18"/>
              <w:szCs w:val="18"/>
            </w:rPr>
            <w:t>8</w:t>
          </w:r>
        </w:p>
      </w:tc>
    </w:tr>
    <w:tr w:rsidR="00D043EB" w:rsidRPr="00316C1C" w14:paraId="3628D6F0" w14:textId="77777777" w:rsidTr="009E0AEC">
      <w:trPr>
        <w:trHeight w:val="20"/>
        <w:jc w:val="center"/>
      </w:trPr>
      <w:tc>
        <w:tcPr>
          <w:tcW w:w="695" w:type="pct"/>
          <w:shd w:val="clear" w:color="auto" w:fill="auto"/>
        </w:tcPr>
        <w:p w14:paraId="4A3509FB" w14:textId="77777777" w:rsidR="00D043EB" w:rsidRPr="00316C1C" w:rsidRDefault="00D043EB" w:rsidP="009E0AEC">
          <w:pPr>
            <w:pStyle w:val="Encabezado"/>
            <w:snapToGrid w:val="0"/>
            <w:rPr>
              <w:rFonts w:ascii="Arial" w:hAnsi="Arial" w:cs="Arial"/>
              <w:i/>
              <w:sz w:val="18"/>
              <w:szCs w:val="18"/>
            </w:rPr>
          </w:pPr>
          <w:r w:rsidRPr="00316C1C">
            <w:rPr>
              <w:rFonts w:ascii="Arial" w:hAnsi="Arial" w:cs="Arial"/>
              <w:sz w:val="18"/>
              <w:szCs w:val="18"/>
            </w:rPr>
            <w:t>Pág:</w:t>
          </w:r>
          <w:r w:rsidR="009775B6" w:rsidRPr="00316C1C">
            <w:rPr>
              <w:rStyle w:val="Nmerodepgina"/>
              <w:rFonts w:ascii="Arial" w:hAnsi="Arial" w:cs="Arial"/>
              <w:sz w:val="18"/>
              <w:szCs w:val="18"/>
            </w:rPr>
            <w:fldChar w:fldCharType="begin"/>
          </w:r>
          <w:r w:rsidRPr="00316C1C">
            <w:rPr>
              <w:rStyle w:val="Nmerodepgina"/>
              <w:rFonts w:ascii="Arial" w:hAnsi="Arial" w:cs="Arial"/>
              <w:sz w:val="18"/>
              <w:szCs w:val="18"/>
            </w:rPr>
            <w:instrText xml:space="preserve"> PAGE </w:instrText>
          </w:r>
          <w:r w:rsidR="009775B6" w:rsidRPr="00316C1C">
            <w:rPr>
              <w:rStyle w:val="Nmerodepgina"/>
              <w:rFonts w:ascii="Arial" w:hAnsi="Arial" w:cs="Arial"/>
              <w:sz w:val="18"/>
              <w:szCs w:val="18"/>
            </w:rPr>
            <w:fldChar w:fldCharType="separate"/>
          </w:r>
          <w:r w:rsidR="00114E09">
            <w:rPr>
              <w:rStyle w:val="Nmerodepgina"/>
              <w:rFonts w:ascii="Arial" w:hAnsi="Arial" w:cs="Arial"/>
              <w:noProof/>
              <w:sz w:val="18"/>
              <w:szCs w:val="18"/>
            </w:rPr>
            <w:t>2</w:t>
          </w:r>
          <w:r w:rsidR="009775B6" w:rsidRPr="00316C1C">
            <w:rPr>
              <w:rStyle w:val="Nmerodepgina"/>
              <w:rFonts w:ascii="Arial" w:hAnsi="Arial" w:cs="Arial"/>
              <w:sz w:val="18"/>
              <w:szCs w:val="18"/>
            </w:rPr>
            <w:fldChar w:fldCharType="end"/>
          </w:r>
          <w:r w:rsidRPr="00316C1C">
            <w:rPr>
              <w:rStyle w:val="Nmerodepgina"/>
              <w:rFonts w:ascii="Arial" w:hAnsi="Arial" w:cs="Arial"/>
              <w:sz w:val="18"/>
              <w:szCs w:val="18"/>
            </w:rPr>
            <w:t>de</w:t>
          </w:r>
          <w:r w:rsidR="009775B6" w:rsidRPr="00316C1C">
            <w:rPr>
              <w:rStyle w:val="Nmerodepgina"/>
              <w:rFonts w:ascii="Arial" w:hAnsi="Arial" w:cs="Arial"/>
              <w:sz w:val="18"/>
              <w:szCs w:val="18"/>
            </w:rPr>
            <w:fldChar w:fldCharType="begin"/>
          </w:r>
          <w:r w:rsidRPr="00316C1C">
            <w:rPr>
              <w:rStyle w:val="Nmerodepgina"/>
              <w:rFonts w:ascii="Arial" w:hAnsi="Arial" w:cs="Arial"/>
              <w:sz w:val="18"/>
              <w:szCs w:val="18"/>
            </w:rPr>
            <w:instrText xml:space="preserve"> NUMPAGES \*Arabic </w:instrText>
          </w:r>
          <w:r w:rsidR="009775B6" w:rsidRPr="00316C1C">
            <w:rPr>
              <w:rStyle w:val="Nmerodepgina"/>
              <w:rFonts w:ascii="Arial" w:hAnsi="Arial" w:cs="Arial"/>
              <w:sz w:val="18"/>
              <w:szCs w:val="18"/>
            </w:rPr>
            <w:fldChar w:fldCharType="separate"/>
          </w:r>
          <w:r w:rsidR="00114E09">
            <w:rPr>
              <w:rStyle w:val="Nmerodepgina"/>
              <w:rFonts w:ascii="Arial" w:hAnsi="Arial" w:cs="Arial"/>
              <w:noProof/>
              <w:sz w:val="18"/>
              <w:szCs w:val="18"/>
            </w:rPr>
            <w:t>26</w:t>
          </w:r>
          <w:r w:rsidR="009775B6" w:rsidRPr="00316C1C">
            <w:rPr>
              <w:rStyle w:val="Nmerodepgina"/>
              <w:rFonts w:ascii="Arial" w:hAnsi="Arial" w:cs="Arial"/>
              <w:sz w:val="18"/>
              <w:szCs w:val="18"/>
            </w:rPr>
            <w:fldChar w:fldCharType="end"/>
          </w:r>
        </w:p>
      </w:tc>
      <w:tc>
        <w:tcPr>
          <w:tcW w:w="3303" w:type="pct"/>
          <w:gridSpan w:val="2"/>
          <w:shd w:val="clear" w:color="auto" w:fill="auto"/>
          <w:vAlign w:val="center"/>
        </w:tcPr>
        <w:p w14:paraId="6FCCD113" w14:textId="77777777" w:rsidR="00D043EB" w:rsidRPr="00316C1C" w:rsidRDefault="00D043EB" w:rsidP="009E0AEC">
          <w:pPr>
            <w:pStyle w:val="Piedepgina"/>
            <w:snapToGrid w:val="0"/>
            <w:jc w:val="center"/>
            <w:rPr>
              <w:rFonts w:ascii="Arial" w:hAnsi="Arial" w:cs="Arial"/>
              <w:i/>
              <w:sz w:val="18"/>
              <w:szCs w:val="18"/>
            </w:rPr>
          </w:pPr>
          <w:r w:rsidRPr="00316C1C">
            <w:rPr>
              <w:rFonts w:ascii="Arial" w:hAnsi="Arial" w:cs="Arial"/>
              <w:i/>
              <w:sz w:val="18"/>
              <w:szCs w:val="18"/>
            </w:rPr>
            <w:t>Prohibida</w:t>
          </w:r>
          <w:r w:rsidR="00114E09">
            <w:rPr>
              <w:rFonts w:ascii="Arial" w:hAnsi="Arial" w:cs="Arial"/>
              <w:i/>
              <w:sz w:val="18"/>
              <w:szCs w:val="18"/>
            </w:rPr>
            <w:t xml:space="preserve"> </w:t>
          </w:r>
          <w:r w:rsidRPr="00316C1C">
            <w:rPr>
              <w:rFonts w:ascii="Arial" w:hAnsi="Arial" w:cs="Arial"/>
              <w:i/>
              <w:sz w:val="18"/>
              <w:szCs w:val="18"/>
            </w:rPr>
            <w:t>su</w:t>
          </w:r>
          <w:r w:rsidR="00114E09">
            <w:rPr>
              <w:rFonts w:ascii="Arial" w:hAnsi="Arial" w:cs="Arial"/>
              <w:i/>
              <w:sz w:val="18"/>
              <w:szCs w:val="18"/>
            </w:rPr>
            <w:t xml:space="preserve"> </w:t>
          </w:r>
          <w:r w:rsidRPr="00316C1C">
            <w:rPr>
              <w:rFonts w:ascii="Arial" w:hAnsi="Arial" w:cs="Arial"/>
              <w:i/>
              <w:sz w:val="18"/>
              <w:szCs w:val="18"/>
            </w:rPr>
            <w:t>reproducción</w:t>
          </w:r>
        </w:p>
      </w:tc>
      <w:tc>
        <w:tcPr>
          <w:tcW w:w="1002" w:type="pct"/>
          <w:shd w:val="clear" w:color="auto" w:fill="auto"/>
        </w:tcPr>
        <w:p w14:paraId="1F7DBF83" w14:textId="77777777" w:rsidR="00D043EB" w:rsidRPr="00316C1C" w:rsidRDefault="00D043EB" w:rsidP="009E0AEC">
          <w:pPr>
            <w:pStyle w:val="Piedepgina"/>
            <w:snapToGrid w:val="0"/>
            <w:rPr>
              <w:rFonts w:ascii="Arial" w:hAnsi="Arial" w:cs="Arial"/>
              <w:sz w:val="18"/>
              <w:szCs w:val="18"/>
            </w:rPr>
          </w:pPr>
          <w:r w:rsidRPr="00316C1C">
            <w:rPr>
              <w:rFonts w:ascii="Arial" w:hAnsi="Arial" w:cs="Arial"/>
              <w:sz w:val="18"/>
              <w:szCs w:val="18"/>
            </w:rPr>
            <w:t>Revisión:</w:t>
          </w:r>
          <w:r>
            <w:rPr>
              <w:rFonts w:ascii="Arial" w:hAnsi="Arial" w:cs="Arial"/>
              <w:sz w:val="18"/>
              <w:szCs w:val="18"/>
            </w:rPr>
            <w:t>00</w:t>
          </w:r>
        </w:p>
      </w:tc>
    </w:tr>
  </w:tbl>
  <w:p w14:paraId="57CA8090" w14:textId="77777777" w:rsidR="00D043EB" w:rsidRPr="00017068" w:rsidRDefault="00D043EB" w:rsidP="009E0AEC">
    <w:pPr>
      <w:pStyle w:val="Piedepgina"/>
      <w:tabs>
        <w:tab w:val="left" w:pos="5580"/>
      </w:tabs>
      <w:rPr>
        <w:rFonts w:asciiTheme="minorHAnsi" w:hAnsiTheme="minorHAnsi"/>
        <w:sz w:val="16"/>
      </w:rPr>
    </w:pPr>
    <w:r>
      <w:rPr>
        <w:rFonts w:asciiTheme="minorHAnsi" w:hAnsiTheme="minorHAnsi"/>
        <w:sz w:val="16"/>
      </w:rPr>
      <w:tab/>
    </w:r>
  </w:p>
  <w:p w14:paraId="0EB30A2E" w14:textId="77777777" w:rsidR="00D043EB" w:rsidRPr="007B7606" w:rsidRDefault="00D043EB" w:rsidP="009E0AE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4B76DE" w14:textId="77777777" w:rsidR="00FD5882" w:rsidRDefault="00FD5882" w:rsidP="0049257F">
      <w:r>
        <w:separator/>
      </w:r>
    </w:p>
  </w:footnote>
  <w:footnote w:type="continuationSeparator" w:id="0">
    <w:p w14:paraId="42A747A4" w14:textId="77777777" w:rsidR="00FD5882" w:rsidRDefault="00FD5882" w:rsidP="004925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9E39D" w14:textId="390A8701" w:rsidR="00D043EB" w:rsidRDefault="004B3E87" w:rsidP="009E0AEC">
    <w:pPr>
      <w:jc w:val="both"/>
    </w:pPr>
    <w:r>
      <w:rPr>
        <w:rFonts w:ascii="Arial" w:eastAsia="Arial Unicode MS" w:hAnsi="Arial" w:cs="Arial"/>
        <w:b/>
        <w:noProof/>
        <w:lang w:val="es-PE" w:eastAsia="es-PE"/>
      </w:rPr>
      <mc:AlternateContent>
        <mc:Choice Requires="wps">
          <w:drawing>
            <wp:anchor distT="4294967295" distB="4294967295" distL="114300" distR="114300" simplePos="0" relativeHeight="251659264" behindDoc="0" locked="0" layoutInCell="1" allowOverlap="1" wp14:anchorId="595C8632" wp14:editId="1FA5DC8B">
              <wp:simplePos x="0" y="0"/>
              <wp:positionH relativeFrom="column">
                <wp:posOffset>-19685</wp:posOffset>
              </wp:positionH>
              <wp:positionV relativeFrom="paragraph">
                <wp:posOffset>154939</wp:posOffset>
              </wp:positionV>
              <wp:extent cx="5581650" cy="0"/>
              <wp:effectExtent l="0" t="0" r="0" b="0"/>
              <wp:wrapNone/>
              <wp:docPr id="19"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5816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F91092F" id="Conector recto 19"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5pt,12.2pt" to="437.95pt,1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" strokecolor="black [3213]" strokeweight=".5pt">
              <v:stroke joinstyle="miter"/>
              <o:lock v:ext="edit" shapetype="f"/>
            </v:line>
          </w:pict>
        </mc:Fallback>
      </mc:AlternateContent>
    </w:r>
    <w:r w:rsidR="00D043EB">
      <w:rPr>
        <w:rFonts w:ascii="Arial" w:eastAsia="Arial Unicode MS" w:hAnsi="Arial" w:cs="Arial"/>
        <w:b/>
      </w:rPr>
      <w:t>MANUAL DE CALIDAD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C1696" w14:textId="77777777" w:rsidR="00D043EB" w:rsidRDefault="00D043EB" w:rsidP="009E0AEC">
    <w:pPr>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2F2C3874"/>
    <w:lvl w:ilvl="0">
      <w:start w:val="1"/>
      <w:numFmt w:val="bullet"/>
      <w:pStyle w:val="Listaconvietas2"/>
      <w:lvlText w:val=""/>
      <w:lvlJc w:val="left"/>
      <w:pPr>
        <w:tabs>
          <w:tab w:val="num" w:pos="643"/>
        </w:tabs>
        <w:ind w:left="643" w:hanging="360"/>
      </w:pPr>
      <w:rPr>
        <w:rFonts w:ascii="Symbol" w:hAnsi="Symbol" w:cs="Symbol" w:hint="default"/>
      </w:rPr>
    </w:lvl>
  </w:abstractNum>
  <w:abstractNum w:abstractNumId="1" w15:restartNumberingAfterBreak="0">
    <w:nsid w:val="FFFFFF89"/>
    <w:multiLevelType w:val="singleLevel"/>
    <w:tmpl w:val="5396124C"/>
    <w:lvl w:ilvl="0">
      <w:start w:val="1"/>
      <w:numFmt w:val="bullet"/>
      <w:pStyle w:val="Listaconvietas"/>
      <w:lvlText w:val=""/>
      <w:lvlJc w:val="left"/>
      <w:pPr>
        <w:tabs>
          <w:tab w:val="num" w:pos="360"/>
        </w:tabs>
        <w:ind w:left="360" w:hanging="360"/>
      </w:pPr>
      <w:rPr>
        <w:rFonts w:ascii="Symbol" w:hAnsi="Symbol" w:hint="default"/>
      </w:rPr>
    </w:lvl>
  </w:abstractNum>
  <w:abstractNum w:abstractNumId="2" w15:restartNumberingAfterBreak="0">
    <w:nsid w:val="05E00823"/>
    <w:multiLevelType w:val="hybridMultilevel"/>
    <w:tmpl w:val="3D0EA4EA"/>
    <w:lvl w:ilvl="0" w:tplc="280A0001">
      <w:start w:val="1"/>
      <w:numFmt w:val="bullet"/>
      <w:lvlText w:val=""/>
      <w:lvlJc w:val="left"/>
      <w:pPr>
        <w:ind w:left="1429" w:hanging="360"/>
      </w:pPr>
      <w:rPr>
        <w:rFonts w:ascii="Symbol" w:hAnsi="Symbol" w:hint="default"/>
      </w:rPr>
    </w:lvl>
    <w:lvl w:ilvl="1" w:tplc="280A0003" w:tentative="1">
      <w:start w:val="1"/>
      <w:numFmt w:val="bullet"/>
      <w:lvlText w:val="o"/>
      <w:lvlJc w:val="left"/>
      <w:pPr>
        <w:ind w:left="2149" w:hanging="360"/>
      </w:pPr>
      <w:rPr>
        <w:rFonts w:ascii="Courier New" w:hAnsi="Courier New" w:cs="Courier New" w:hint="default"/>
      </w:rPr>
    </w:lvl>
    <w:lvl w:ilvl="2" w:tplc="280A0005" w:tentative="1">
      <w:start w:val="1"/>
      <w:numFmt w:val="bullet"/>
      <w:lvlText w:val=""/>
      <w:lvlJc w:val="left"/>
      <w:pPr>
        <w:ind w:left="2869" w:hanging="360"/>
      </w:pPr>
      <w:rPr>
        <w:rFonts w:ascii="Wingdings" w:hAnsi="Wingdings" w:hint="default"/>
      </w:rPr>
    </w:lvl>
    <w:lvl w:ilvl="3" w:tplc="280A0001" w:tentative="1">
      <w:start w:val="1"/>
      <w:numFmt w:val="bullet"/>
      <w:lvlText w:val=""/>
      <w:lvlJc w:val="left"/>
      <w:pPr>
        <w:ind w:left="3589" w:hanging="360"/>
      </w:pPr>
      <w:rPr>
        <w:rFonts w:ascii="Symbol" w:hAnsi="Symbol" w:hint="default"/>
      </w:rPr>
    </w:lvl>
    <w:lvl w:ilvl="4" w:tplc="280A0003" w:tentative="1">
      <w:start w:val="1"/>
      <w:numFmt w:val="bullet"/>
      <w:lvlText w:val="o"/>
      <w:lvlJc w:val="left"/>
      <w:pPr>
        <w:ind w:left="4309" w:hanging="360"/>
      </w:pPr>
      <w:rPr>
        <w:rFonts w:ascii="Courier New" w:hAnsi="Courier New" w:cs="Courier New" w:hint="default"/>
      </w:rPr>
    </w:lvl>
    <w:lvl w:ilvl="5" w:tplc="280A0005" w:tentative="1">
      <w:start w:val="1"/>
      <w:numFmt w:val="bullet"/>
      <w:lvlText w:val=""/>
      <w:lvlJc w:val="left"/>
      <w:pPr>
        <w:ind w:left="5029" w:hanging="360"/>
      </w:pPr>
      <w:rPr>
        <w:rFonts w:ascii="Wingdings" w:hAnsi="Wingdings" w:hint="default"/>
      </w:rPr>
    </w:lvl>
    <w:lvl w:ilvl="6" w:tplc="280A0001" w:tentative="1">
      <w:start w:val="1"/>
      <w:numFmt w:val="bullet"/>
      <w:lvlText w:val=""/>
      <w:lvlJc w:val="left"/>
      <w:pPr>
        <w:ind w:left="5749" w:hanging="360"/>
      </w:pPr>
      <w:rPr>
        <w:rFonts w:ascii="Symbol" w:hAnsi="Symbol" w:hint="default"/>
      </w:rPr>
    </w:lvl>
    <w:lvl w:ilvl="7" w:tplc="280A0003" w:tentative="1">
      <w:start w:val="1"/>
      <w:numFmt w:val="bullet"/>
      <w:lvlText w:val="o"/>
      <w:lvlJc w:val="left"/>
      <w:pPr>
        <w:ind w:left="6469" w:hanging="360"/>
      </w:pPr>
      <w:rPr>
        <w:rFonts w:ascii="Courier New" w:hAnsi="Courier New" w:cs="Courier New" w:hint="default"/>
      </w:rPr>
    </w:lvl>
    <w:lvl w:ilvl="8" w:tplc="280A0005" w:tentative="1">
      <w:start w:val="1"/>
      <w:numFmt w:val="bullet"/>
      <w:lvlText w:val=""/>
      <w:lvlJc w:val="left"/>
      <w:pPr>
        <w:ind w:left="7189" w:hanging="360"/>
      </w:pPr>
      <w:rPr>
        <w:rFonts w:ascii="Wingdings" w:hAnsi="Wingdings" w:hint="default"/>
      </w:rPr>
    </w:lvl>
  </w:abstractNum>
  <w:abstractNum w:abstractNumId="3" w15:restartNumberingAfterBreak="0">
    <w:nsid w:val="08D57895"/>
    <w:multiLevelType w:val="hybridMultilevel"/>
    <w:tmpl w:val="9A9A99BA"/>
    <w:lvl w:ilvl="0" w:tplc="0C0A0001">
      <w:start w:val="1"/>
      <w:numFmt w:val="bullet"/>
      <w:lvlText w:val=""/>
      <w:lvlJc w:val="left"/>
      <w:pPr>
        <w:ind w:left="1068" w:hanging="360"/>
      </w:pPr>
      <w:rPr>
        <w:rFonts w:ascii="Symbol" w:hAnsi="Symbol" w:hint="default"/>
      </w:rPr>
    </w:lvl>
    <w:lvl w:ilvl="1" w:tplc="0C0A0003">
      <w:start w:val="1"/>
      <w:numFmt w:val="bullet"/>
      <w:lvlText w:val="o"/>
      <w:lvlJc w:val="left"/>
      <w:pPr>
        <w:ind w:left="1788" w:hanging="360"/>
      </w:pPr>
      <w:rPr>
        <w:rFonts w:ascii="Courier New" w:hAnsi="Courier New" w:cs="Courier New" w:hint="default"/>
      </w:rPr>
    </w:lvl>
    <w:lvl w:ilvl="2" w:tplc="0C0A0005">
      <w:start w:val="1"/>
      <w:numFmt w:val="bullet"/>
      <w:lvlText w:val=""/>
      <w:lvlJc w:val="left"/>
      <w:pPr>
        <w:ind w:left="2508" w:hanging="360"/>
      </w:pPr>
      <w:rPr>
        <w:rFonts w:ascii="Wingdings" w:hAnsi="Wingdings" w:hint="default"/>
      </w:rPr>
    </w:lvl>
    <w:lvl w:ilvl="3" w:tplc="0C0A0001">
      <w:start w:val="1"/>
      <w:numFmt w:val="bullet"/>
      <w:lvlText w:val=""/>
      <w:lvlJc w:val="left"/>
      <w:pPr>
        <w:ind w:left="3228" w:hanging="360"/>
      </w:pPr>
      <w:rPr>
        <w:rFonts w:ascii="Symbol" w:hAnsi="Symbol" w:hint="default"/>
      </w:rPr>
    </w:lvl>
    <w:lvl w:ilvl="4" w:tplc="0C0A0003">
      <w:start w:val="1"/>
      <w:numFmt w:val="bullet"/>
      <w:lvlText w:val="o"/>
      <w:lvlJc w:val="left"/>
      <w:pPr>
        <w:ind w:left="3948" w:hanging="360"/>
      </w:pPr>
      <w:rPr>
        <w:rFonts w:ascii="Courier New" w:hAnsi="Courier New" w:cs="Courier New" w:hint="default"/>
      </w:rPr>
    </w:lvl>
    <w:lvl w:ilvl="5" w:tplc="0C0A0005">
      <w:start w:val="1"/>
      <w:numFmt w:val="bullet"/>
      <w:lvlText w:val=""/>
      <w:lvlJc w:val="left"/>
      <w:pPr>
        <w:ind w:left="4668" w:hanging="360"/>
      </w:pPr>
      <w:rPr>
        <w:rFonts w:ascii="Wingdings" w:hAnsi="Wingdings" w:hint="default"/>
      </w:rPr>
    </w:lvl>
    <w:lvl w:ilvl="6" w:tplc="0C0A0001">
      <w:start w:val="1"/>
      <w:numFmt w:val="bullet"/>
      <w:lvlText w:val=""/>
      <w:lvlJc w:val="left"/>
      <w:pPr>
        <w:ind w:left="5388" w:hanging="360"/>
      </w:pPr>
      <w:rPr>
        <w:rFonts w:ascii="Symbol" w:hAnsi="Symbol" w:hint="default"/>
      </w:rPr>
    </w:lvl>
    <w:lvl w:ilvl="7" w:tplc="0C0A0003">
      <w:start w:val="1"/>
      <w:numFmt w:val="bullet"/>
      <w:lvlText w:val="o"/>
      <w:lvlJc w:val="left"/>
      <w:pPr>
        <w:ind w:left="6108" w:hanging="360"/>
      </w:pPr>
      <w:rPr>
        <w:rFonts w:ascii="Courier New" w:hAnsi="Courier New" w:cs="Courier New" w:hint="default"/>
      </w:rPr>
    </w:lvl>
    <w:lvl w:ilvl="8" w:tplc="0C0A0005">
      <w:start w:val="1"/>
      <w:numFmt w:val="bullet"/>
      <w:lvlText w:val=""/>
      <w:lvlJc w:val="left"/>
      <w:pPr>
        <w:ind w:left="6828" w:hanging="360"/>
      </w:pPr>
      <w:rPr>
        <w:rFonts w:ascii="Wingdings" w:hAnsi="Wingdings" w:hint="default"/>
      </w:rPr>
    </w:lvl>
  </w:abstractNum>
  <w:abstractNum w:abstractNumId="4" w15:restartNumberingAfterBreak="0">
    <w:nsid w:val="0E091958"/>
    <w:multiLevelType w:val="hybridMultilevel"/>
    <w:tmpl w:val="CC9059BC"/>
    <w:lvl w:ilvl="0" w:tplc="D270C18E">
      <w:start w:val="1"/>
      <w:numFmt w:val="decimal"/>
      <w:lvlText w:val="%1."/>
      <w:lvlJc w:val="left"/>
      <w:pPr>
        <w:tabs>
          <w:tab w:val="num" w:pos="2204"/>
        </w:tabs>
        <w:ind w:left="2204"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15:restartNumberingAfterBreak="0">
    <w:nsid w:val="103C0609"/>
    <w:multiLevelType w:val="hybridMultilevel"/>
    <w:tmpl w:val="497C75E0"/>
    <w:lvl w:ilvl="0" w:tplc="0C0A0001">
      <w:start w:val="1"/>
      <w:numFmt w:val="bullet"/>
      <w:lvlText w:val=""/>
      <w:lvlJc w:val="left"/>
      <w:pPr>
        <w:ind w:left="1713" w:hanging="360"/>
      </w:pPr>
      <w:rPr>
        <w:rFonts w:ascii="Symbol" w:hAnsi="Symbol" w:hint="default"/>
      </w:rPr>
    </w:lvl>
    <w:lvl w:ilvl="1" w:tplc="0C0A0003" w:tentative="1">
      <w:start w:val="1"/>
      <w:numFmt w:val="bullet"/>
      <w:lvlText w:val="o"/>
      <w:lvlJc w:val="left"/>
      <w:pPr>
        <w:ind w:left="2433" w:hanging="360"/>
      </w:pPr>
      <w:rPr>
        <w:rFonts w:ascii="Courier New" w:hAnsi="Courier New" w:cs="Courier New" w:hint="default"/>
      </w:rPr>
    </w:lvl>
    <w:lvl w:ilvl="2" w:tplc="0C0A0005" w:tentative="1">
      <w:start w:val="1"/>
      <w:numFmt w:val="bullet"/>
      <w:lvlText w:val=""/>
      <w:lvlJc w:val="left"/>
      <w:pPr>
        <w:ind w:left="3153" w:hanging="360"/>
      </w:pPr>
      <w:rPr>
        <w:rFonts w:ascii="Wingdings" w:hAnsi="Wingdings" w:hint="default"/>
      </w:rPr>
    </w:lvl>
    <w:lvl w:ilvl="3" w:tplc="0C0A0001" w:tentative="1">
      <w:start w:val="1"/>
      <w:numFmt w:val="bullet"/>
      <w:lvlText w:val=""/>
      <w:lvlJc w:val="left"/>
      <w:pPr>
        <w:ind w:left="3873" w:hanging="360"/>
      </w:pPr>
      <w:rPr>
        <w:rFonts w:ascii="Symbol" w:hAnsi="Symbol" w:hint="default"/>
      </w:rPr>
    </w:lvl>
    <w:lvl w:ilvl="4" w:tplc="0C0A0003" w:tentative="1">
      <w:start w:val="1"/>
      <w:numFmt w:val="bullet"/>
      <w:lvlText w:val="o"/>
      <w:lvlJc w:val="left"/>
      <w:pPr>
        <w:ind w:left="4593" w:hanging="360"/>
      </w:pPr>
      <w:rPr>
        <w:rFonts w:ascii="Courier New" w:hAnsi="Courier New" w:cs="Courier New" w:hint="default"/>
      </w:rPr>
    </w:lvl>
    <w:lvl w:ilvl="5" w:tplc="0C0A0005" w:tentative="1">
      <w:start w:val="1"/>
      <w:numFmt w:val="bullet"/>
      <w:lvlText w:val=""/>
      <w:lvlJc w:val="left"/>
      <w:pPr>
        <w:ind w:left="5313" w:hanging="360"/>
      </w:pPr>
      <w:rPr>
        <w:rFonts w:ascii="Wingdings" w:hAnsi="Wingdings" w:hint="default"/>
      </w:rPr>
    </w:lvl>
    <w:lvl w:ilvl="6" w:tplc="0C0A0001" w:tentative="1">
      <w:start w:val="1"/>
      <w:numFmt w:val="bullet"/>
      <w:lvlText w:val=""/>
      <w:lvlJc w:val="left"/>
      <w:pPr>
        <w:ind w:left="6033" w:hanging="360"/>
      </w:pPr>
      <w:rPr>
        <w:rFonts w:ascii="Symbol" w:hAnsi="Symbol" w:hint="default"/>
      </w:rPr>
    </w:lvl>
    <w:lvl w:ilvl="7" w:tplc="0C0A0003" w:tentative="1">
      <w:start w:val="1"/>
      <w:numFmt w:val="bullet"/>
      <w:lvlText w:val="o"/>
      <w:lvlJc w:val="left"/>
      <w:pPr>
        <w:ind w:left="6753" w:hanging="360"/>
      </w:pPr>
      <w:rPr>
        <w:rFonts w:ascii="Courier New" w:hAnsi="Courier New" w:cs="Courier New" w:hint="default"/>
      </w:rPr>
    </w:lvl>
    <w:lvl w:ilvl="8" w:tplc="0C0A0005" w:tentative="1">
      <w:start w:val="1"/>
      <w:numFmt w:val="bullet"/>
      <w:lvlText w:val=""/>
      <w:lvlJc w:val="left"/>
      <w:pPr>
        <w:ind w:left="7473" w:hanging="360"/>
      </w:pPr>
      <w:rPr>
        <w:rFonts w:ascii="Wingdings" w:hAnsi="Wingdings" w:hint="default"/>
      </w:rPr>
    </w:lvl>
  </w:abstractNum>
  <w:abstractNum w:abstractNumId="6" w15:restartNumberingAfterBreak="0">
    <w:nsid w:val="13973840"/>
    <w:multiLevelType w:val="hybridMultilevel"/>
    <w:tmpl w:val="4E2AF28C"/>
    <w:lvl w:ilvl="0" w:tplc="280A0001">
      <w:start w:val="1"/>
      <w:numFmt w:val="bullet"/>
      <w:lvlText w:val=""/>
      <w:lvlJc w:val="left"/>
      <w:pPr>
        <w:ind w:left="1080" w:hanging="360"/>
      </w:pPr>
      <w:rPr>
        <w:rFonts w:ascii="Symbol" w:hAnsi="Symbol" w:hint="default"/>
      </w:rPr>
    </w:lvl>
    <w:lvl w:ilvl="1" w:tplc="280A0003" w:tentative="1">
      <w:start w:val="1"/>
      <w:numFmt w:val="bullet"/>
      <w:lvlText w:val="o"/>
      <w:lvlJc w:val="left"/>
      <w:pPr>
        <w:ind w:left="1800" w:hanging="360"/>
      </w:pPr>
      <w:rPr>
        <w:rFonts w:ascii="Courier New" w:hAnsi="Courier New" w:cs="Courier New" w:hint="default"/>
      </w:rPr>
    </w:lvl>
    <w:lvl w:ilvl="2" w:tplc="280A0005" w:tentative="1">
      <w:start w:val="1"/>
      <w:numFmt w:val="bullet"/>
      <w:lvlText w:val=""/>
      <w:lvlJc w:val="left"/>
      <w:pPr>
        <w:ind w:left="2520" w:hanging="360"/>
      </w:pPr>
      <w:rPr>
        <w:rFonts w:ascii="Wingdings" w:hAnsi="Wingdings" w:hint="default"/>
      </w:rPr>
    </w:lvl>
    <w:lvl w:ilvl="3" w:tplc="280A0001" w:tentative="1">
      <w:start w:val="1"/>
      <w:numFmt w:val="bullet"/>
      <w:lvlText w:val=""/>
      <w:lvlJc w:val="left"/>
      <w:pPr>
        <w:ind w:left="3240" w:hanging="360"/>
      </w:pPr>
      <w:rPr>
        <w:rFonts w:ascii="Symbol" w:hAnsi="Symbol" w:hint="default"/>
      </w:rPr>
    </w:lvl>
    <w:lvl w:ilvl="4" w:tplc="280A0003" w:tentative="1">
      <w:start w:val="1"/>
      <w:numFmt w:val="bullet"/>
      <w:lvlText w:val="o"/>
      <w:lvlJc w:val="left"/>
      <w:pPr>
        <w:ind w:left="3960" w:hanging="360"/>
      </w:pPr>
      <w:rPr>
        <w:rFonts w:ascii="Courier New" w:hAnsi="Courier New" w:cs="Courier New" w:hint="default"/>
      </w:rPr>
    </w:lvl>
    <w:lvl w:ilvl="5" w:tplc="280A0005" w:tentative="1">
      <w:start w:val="1"/>
      <w:numFmt w:val="bullet"/>
      <w:lvlText w:val=""/>
      <w:lvlJc w:val="left"/>
      <w:pPr>
        <w:ind w:left="4680" w:hanging="360"/>
      </w:pPr>
      <w:rPr>
        <w:rFonts w:ascii="Wingdings" w:hAnsi="Wingdings" w:hint="default"/>
      </w:rPr>
    </w:lvl>
    <w:lvl w:ilvl="6" w:tplc="280A0001" w:tentative="1">
      <w:start w:val="1"/>
      <w:numFmt w:val="bullet"/>
      <w:lvlText w:val=""/>
      <w:lvlJc w:val="left"/>
      <w:pPr>
        <w:ind w:left="5400" w:hanging="360"/>
      </w:pPr>
      <w:rPr>
        <w:rFonts w:ascii="Symbol" w:hAnsi="Symbol" w:hint="default"/>
      </w:rPr>
    </w:lvl>
    <w:lvl w:ilvl="7" w:tplc="280A0003" w:tentative="1">
      <w:start w:val="1"/>
      <w:numFmt w:val="bullet"/>
      <w:lvlText w:val="o"/>
      <w:lvlJc w:val="left"/>
      <w:pPr>
        <w:ind w:left="6120" w:hanging="360"/>
      </w:pPr>
      <w:rPr>
        <w:rFonts w:ascii="Courier New" w:hAnsi="Courier New" w:cs="Courier New" w:hint="default"/>
      </w:rPr>
    </w:lvl>
    <w:lvl w:ilvl="8" w:tplc="280A0005" w:tentative="1">
      <w:start w:val="1"/>
      <w:numFmt w:val="bullet"/>
      <w:lvlText w:val=""/>
      <w:lvlJc w:val="left"/>
      <w:pPr>
        <w:ind w:left="6840" w:hanging="360"/>
      </w:pPr>
      <w:rPr>
        <w:rFonts w:ascii="Wingdings" w:hAnsi="Wingdings" w:hint="default"/>
      </w:rPr>
    </w:lvl>
  </w:abstractNum>
  <w:abstractNum w:abstractNumId="7" w15:restartNumberingAfterBreak="0">
    <w:nsid w:val="173C7D65"/>
    <w:multiLevelType w:val="hybridMultilevel"/>
    <w:tmpl w:val="34A2B672"/>
    <w:lvl w:ilvl="0" w:tplc="0F80169E">
      <w:start w:val="1"/>
      <w:numFmt w:val="lowerLetter"/>
      <w:lvlText w:val="%1)"/>
      <w:lvlJc w:val="left"/>
      <w:pPr>
        <w:ind w:left="502" w:hanging="360"/>
      </w:pPr>
      <w:rPr>
        <w:rFonts w:hint="default"/>
      </w:rPr>
    </w:lvl>
    <w:lvl w:ilvl="1" w:tplc="280A0019">
      <w:start w:val="1"/>
      <w:numFmt w:val="lowerLetter"/>
      <w:lvlText w:val="%2."/>
      <w:lvlJc w:val="left"/>
      <w:pPr>
        <w:ind w:left="1222" w:hanging="360"/>
      </w:pPr>
    </w:lvl>
    <w:lvl w:ilvl="2" w:tplc="280A001B" w:tentative="1">
      <w:start w:val="1"/>
      <w:numFmt w:val="lowerRoman"/>
      <w:lvlText w:val="%3."/>
      <w:lvlJc w:val="right"/>
      <w:pPr>
        <w:ind w:left="1942" w:hanging="180"/>
      </w:pPr>
    </w:lvl>
    <w:lvl w:ilvl="3" w:tplc="280A000F" w:tentative="1">
      <w:start w:val="1"/>
      <w:numFmt w:val="decimal"/>
      <w:lvlText w:val="%4."/>
      <w:lvlJc w:val="left"/>
      <w:pPr>
        <w:ind w:left="2662" w:hanging="360"/>
      </w:pPr>
    </w:lvl>
    <w:lvl w:ilvl="4" w:tplc="280A0019" w:tentative="1">
      <w:start w:val="1"/>
      <w:numFmt w:val="lowerLetter"/>
      <w:lvlText w:val="%5."/>
      <w:lvlJc w:val="left"/>
      <w:pPr>
        <w:ind w:left="3382" w:hanging="360"/>
      </w:pPr>
    </w:lvl>
    <w:lvl w:ilvl="5" w:tplc="280A001B" w:tentative="1">
      <w:start w:val="1"/>
      <w:numFmt w:val="lowerRoman"/>
      <w:lvlText w:val="%6."/>
      <w:lvlJc w:val="right"/>
      <w:pPr>
        <w:ind w:left="4102" w:hanging="180"/>
      </w:pPr>
    </w:lvl>
    <w:lvl w:ilvl="6" w:tplc="280A000F" w:tentative="1">
      <w:start w:val="1"/>
      <w:numFmt w:val="decimal"/>
      <w:lvlText w:val="%7."/>
      <w:lvlJc w:val="left"/>
      <w:pPr>
        <w:ind w:left="4822" w:hanging="360"/>
      </w:pPr>
    </w:lvl>
    <w:lvl w:ilvl="7" w:tplc="280A0019" w:tentative="1">
      <w:start w:val="1"/>
      <w:numFmt w:val="lowerLetter"/>
      <w:lvlText w:val="%8."/>
      <w:lvlJc w:val="left"/>
      <w:pPr>
        <w:ind w:left="5542" w:hanging="360"/>
      </w:pPr>
    </w:lvl>
    <w:lvl w:ilvl="8" w:tplc="280A001B" w:tentative="1">
      <w:start w:val="1"/>
      <w:numFmt w:val="lowerRoman"/>
      <w:lvlText w:val="%9."/>
      <w:lvlJc w:val="right"/>
      <w:pPr>
        <w:ind w:left="6262" w:hanging="180"/>
      </w:pPr>
    </w:lvl>
  </w:abstractNum>
  <w:abstractNum w:abstractNumId="8" w15:restartNumberingAfterBreak="0">
    <w:nsid w:val="18C14BAA"/>
    <w:multiLevelType w:val="hybridMultilevel"/>
    <w:tmpl w:val="F19EBE38"/>
    <w:lvl w:ilvl="0" w:tplc="0C0A0001">
      <w:start w:val="1"/>
      <w:numFmt w:val="bullet"/>
      <w:lvlText w:val=""/>
      <w:lvlJc w:val="left"/>
      <w:pPr>
        <w:ind w:left="1766" w:hanging="360"/>
      </w:pPr>
      <w:rPr>
        <w:rFonts w:ascii="Symbol" w:hAnsi="Symbol" w:hint="default"/>
      </w:rPr>
    </w:lvl>
    <w:lvl w:ilvl="1" w:tplc="0C0A0003" w:tentative="1">
      <w:start w:val="1"/>
      <w:numFmt w:val="bullet"/>
      <w:lvlText w:val="o"/>
      <w:lvlJc w:val="left"/>
      <w:pPr>
        <w:ind w:left="2486" w:hanging="360"/>
      </w:pPr>
      <w:rPr>
        <w:rFonts w:ascii="Courier New" w:hAnsi="Courier New" w:cs="Courier New" w:hint="default"/>
      </w:rPr>
    </w:lvl>
    <w:lvl w:ilvl="2" w:tplc="0C0A0005" w:tentative="1">
      <w:start w:val="1"/>
      <w:numFmt w:val="bullet"/>
      <w:lvlText w:val=""/>
      <w:lvlJc w:val="left"/>
      <w:pPr>
        <w:ind w:left="3206" w:hanging="360"/>
      </w:pPr>
      <w:rPr>
        <w:rFonts w:ascii="Wingdings" w:hAnsi="Wingdings" w:hint="default"/>
      </w:rPr>
    </w:lvl>
    <w:lvl w:ilvl="3" w:tplc="0C0A0001" w:tentative="1">
      <w:start w:val="1"/>
      <w:numFmt w:val="bullet"/>
      <w:lvlText w:val=""/>
      <w:lvlJc w:val="left"/>
      <w:pPr>
        <w:ind w:left="3926" w:hanging="360"/>
      </w:pPr>
      <w:rPr>
        <w:rFonts w:ascii="Symbol" w:hAnsi="Symbol" w:hint="default"/>
      </w:rPr>
    </w:lvl>
    <w:lvl w:ilvl="4" w:tplc="0C0A0003" w:tentative="1">
      <w:start w:val="1"/>
      <w:numFmt w:val="bullet"/>
      <w:lvlText w:val="o"/>
      <w:lvlJc w:val="left"/>
      <w:pPr>
        <w:ind w:left="4646" w:hanging="360"/>
      </w:pPr>
      <w:rPr>
        <w:rFonts w:ascii="Courier New" w:hAnsi="Courier New" w:cs="Courier New" w:hint="default"/>
      </w:rPr>
    </w:lvl>
    <w:lvl w:ilvl="5" w:tplc="0C0A0005" w:tentative="1">
      <w:start w:val="1"/>
      <w:numFmt w:val="bullet"/>
      <w:lvlText w:val=""/>
      <w:lvlJc w:val="left"/>
      <w:pPr>
        <w:ind w:left="5366" w:hanging="360"/>
      </w:pPr>
      <w:rPr>
        <w:rFonts w:ascii="Wingdings" w:hAnsi="Wingdings" w:hint="default"/>
      </w:rPr>
    </w:lvl>
    <w:lvl w:ilvl="6" w:tplc="0C0A0001" w:tentative="1">
      <w:start w:val="1"/>
      <w:numFmt w:val="bullet"/>
      <w:lvlText w:val=""/>
      <w:lvlJc w:val="left"/>
      <w:pPr>
        <w:ind w:left="6086" w:hanging="360"/>
      </w:pPr>
      <w:rPr>
        <w:rFonts w:ascii="Symbol" w:hAnsi="Symbol" w:hint="default"/>
      </w:rPr>
    </w:lvl>
    <w:lvl w:ilvl="7" w:tplc="0C0A0003" w:tentative="1">
      <w:start w:val="1"/>
      <w:numFmt w:val="bullet"/>
      <w:lvlText w:val="o"/>
      <w:lvlJc w:val="left"/>
      <w:pPr>
        <w:ind w:left="6806" w:hanging="360"/>
      </w:pPr>
      <w:rPr>
        <w:rFonts w:ascii="Courier New" w:hAnsi="Courier New" w:cs="Courier New" w:hint="default"/>
      </w:rPr>
    </w:lvl>
    <w:lvl w:ilvl="8" w:tplc="0C0A0005" w:tentative="1">
      <w:start w:val="1"/>
      <w:numFmt w:val="bullet"/>
      <w:lvlText w:val=""/>
      <w:lvlJc w:val="left"/>
      <w:pPr>
        <w:ind w:left="7526" w:hanging="360"/>
      </w:pPr>
      <w:rPr>
        <w:rFonts w:ascii="Wingdings" w:hAnsi="Wingdings" w:hint="default"/>
      </w:rPr>
    </w:lvl>
  </w:abstractNum>
  <w:abstractNum w:abstractNumId="9" w15:restartNumberingAfterBreak="0">
    <w:nsid w:val="22E73B81"/>
    <w:multiLevelType w:val="hybridMultilevel"/>
    <w:tmpl w:val="12D26264"/>
    <w:lvl w:ilvl="0" w:tplc="280A0001">
      <w:start w:val="1"/>
      <w:numFmt w:val="bullet"/>
      <w:lvlText w:val=""/>
      <w:lvlJc w:val="left"/>
      <w:pPr>
        <w:ind w:left="1713" w:hanging="360"/>
      </w:pPr>
      <w:rPr>
        <w:rFonts w:ascii="Symbol" w:hAnsi="Symbol" w:hint="default"/>
      </w:rPr>
    </w:lvl>
    <w:lvl w:ilvl="1" w:tplc="280A0003" w:tentative="1">
      <w:start w:val="1"/>
      <w:numFmt w:val="bullet"/>
      <w:lvlText w:val="o"/>
      <w:lvlJc w:val="left"/>
      <w:pPr>
        <w:ind w:left="2433" w:hanging="360"/>
      </w:pPr>
      <w:rPr>
        <w:rFonts w:ascii="Courier New" w:hAnsi="Courier New" w:cs="Courier New" w:hint="default"/>
      </w:rPr>
    </w:lvl>
    <w:lvl w:ilvl="2" w:tplc="280A0005" w:tentative="1">
      <w:start w:val="1"/>
      <w:numFmt w:val="bullet"/>
      <w:lvlText w:val=""/>
      <w:lvlJc w:val="left"/>
      <w:pPr>
        <w:ind w:left="3153" w:hanging="360"/>
      </w:pPr>
      <w:rPr>
        <w:rFonts w:ascii="Wingdings" w:hAnsi="Wingdings" w:hint="default"/>
      </w:rPr>
    </w:lvl>
    <w:lvl w:ilvl="3" w:tplc="280A0001" w:tentative="1">
      <w:start w:val="1"/>
      <w:numFmt w:val="bullet"/>
      <w:lvlText w:val=""/>
      <w:lvlJc w:val="left"/>
      <w:pPr>
        <w:ind w:left="3873" w:hanging="360"/>
      </w:pPr>
      <w:rPr>
        <w:rFonts w:ascii="Symbol" w:hAnsi="Symbol" w:hint="default"/>
      </w:rPr>
    </w:lvl>
    <w:lvl w:ilvl="4" w:tplc="280A0003" w:tentative="1">
      <w:start w:val="1"/>
      <w:numFmt w:val="bullet"/>
      <w:lvlText w:val="o"/>
      <w:lvlJc w:val="left"/>
      <w:pPr>
        <w:ind w:left="4593" w:hanging="360"/>
      </w:pPr>
      <w:rPr>
        <w:rFonts w:ascii="Courier New" w:hAnsi="Courier New" w:cs="Courier New" w:hint="default"/>
      </w:rPr>
    </w:lvl>
    <w:lvl w:ilvl="5" w:tplc="280A0005" w:tentative="1">
      <w:start w:val="1"/>
      <w:numFmt w:val="bullet"/>
      <w:lvlText w:val=""/>
      <w:lvlJc w:val="left"/>
      <w:pPr>
        <w:ind w:left="5313" w:hanging="360"/>
      </w:pPr>
      <w:rPr>
        <w:rFonts w:ascii="Wingdings" w:hAnsi="Wingdings" w:hint="default"/>
      </w:rPr>
    </w:lvl>
    <w:lvl w:ilvl="6" w:tplc="280A0001" w:tentative="1">
      <w:start w:val="1"/>
      <w:numFmt w:val="bullet"/>
      <w:lvlText w:val=""/>
      <w:lvlJc w:val="left"/>
      <w:pPr>
        <w:ind w:left="6033" w:hanging="360"/>
      </w:pPr>
      <w:rPr>
        <w:rFonts w:ascii="Symbol" w:hAnsi="Symbol" w:hint="default"/>
      </w:rPr>
    </w:lvl>
    <w:lvl w:ilvl="7" w:tplc="280A0003" w:tentative="1">
      <w:start w:val="1"/>
      <w:numFmt w:val="bullet"/>
      <w:lvlText w:val="o"/>
      <w:lvlJc w:val="left"/>
      <w:pPr>
        <w:ind w:left="6753" w:hanging="360"/>
      </w:pPr>
      <w:rPr>
        <w:rFonts w:ascii="Courier New" w:hAnsi="Courier New" w:cs="Courier New" w:hint="default"/>
      </w:rPr>
    </w:lvl>
    <w:lvl w:ilvl="8" w:tplc="280A0005" w:tentative="1">
      <w:start w:val="1"/>
      <w:numFmt w:val="bullet"/>
      <w:lvlText w:val=""/>
      <w:lvlJc w:val="left"/>
      <w:pPr>
        <w:ind w:left="7473" w:hanging="360"/>
      </w:pPr>
      <w:rPr>
        <w:rFonts w:ascii="Wingdings" w:hAnsi="Wingdings" w:hint="default"/>
      </w:rPr>
    </w:lvl>
  </w:abstractNum>
  <w:abstractNum w:abstractNumId="10" w15:restartNumberingAfterBreak="0">
    <w:nsid w:val="25C106F6"/>
    <w:multiLevelType w:val="hybridMultilevel"/>
    <w:tmpl w:val="250472BA"/>
    <w:lvl w:ilvl="0" w:tplc="280A0001">
      <w:start w:val="1"/>
      <w:numFmt w:val="bullet"/>
      <w:lvlText w:val=""/>
      <w:lvlJc w:val="left"/>
      <w:pPr>
        <w:ind w:left="1425" w:hanging="360"/>
      </w:pPr>
      <w:rPr>
        <w:rFonts w:ascii="Symbol" w:hAnsi="Symbol" w:hint="default"/>
      </w:rPr>
    </w:lvl>
    <w:lvl w:ilvl="1" w:tplc="280A0003" w:tentative="1">
      <w:start w:val="1"/>
      <w:numFmt w:val="bullet"/>
      <w:lvlText w:val="o"/>
      <w:lvlJc w:val="left"/>
      <w:pPr>
        <w:ind w:left="2145" w:hanging="360"/>
      </w:pPr>
      <w:rPr>
        <w:rFonts w:ascii="Courier New" w:hAnsi="Courier New" w:cs="Courier New" w:hint="default"/>
      </w:rPr>
    </w:lvl>
    <w:lvl w:ilvl="2" w:tplc="280A0005" w:tentative="1">
      <w:start w:val="1"/>
      <w:numFmt w:val="bullet"/>
      <w:lvlText w:val=""/>
      <w:lvlJc w:val="left"/>
      <w:pPr>
        <w:ind w:left="2865" w:hanging="360"/>
      </w:pPr>
      <w:rPr>
        <w:rFonts w:ascii="Wingdings" w:hAnsi="Wingdings" w:hint="default"/>
      </w:rPr>
    </w:lvl>
    <w:lvl w:ilvl="3" w:tplc="280A0001" w:tentative="1">
      <w:start w:val="1"/>
      <w:numFmt w:val="bullet"/>
      <w:lvlText w:val=""/>
      <w:lvlJc w:val="left"/>
      <w:pPr>
        <w:ind w:left="3585" w:hanging="360"/>
      </w:pPr>
      <w:rPr>
        <w:rFonts w:ascii="Symbol" w:hAnsi="Symbol" w:hint="default"/>
      </w:rPr>
    </w:lvl>
    <w:lvl w:ilvl="4" w:tplc="280A0003" w:tentative="1">
      <w:start w:val="1"/>
      <w:numFmt w:val="bullet"/>
      <w:lvlText w:val="o"/>
      <w:lvlJc w:val="left"/>
      <w:pPr>
        <w:ind w:left="4305" w:hanging="360"/>
      </w:pPr>
      <w:rPr>
        <w:rFonts w:ascii="Courier New" w:hAnsi="Courier New" w:cs="Courier New" w:hint="default"/>
      </w:rPr>
    </w:lvl>
    <w:lvl w:ilvl="5" w:tplc="280A0005" w:tentative="1">
      <w:start w:val="1"/>
      <w:numFmt w:val="bullet"/>
      <w:lvlText w:val=""/>
      <w:lvlJc w:val="left"/>
      <w:pPr>
        <w:ind w:left="5025" w:hanging="360"/>
      </w:pPr>
      <w:rPr>
        <w:rFonts w:ascii="Wingdings" w:hAnsi="Wingdings" w:hint="default"/>
      </w:rPr>
    </w:lvl>
    <w:lvl w:ilvl="6" w:tplc="280A0001" w:tentative="1">
      <w:start w:val="1"/>
      <w:numFmt w:val="bullet"/>
      <w:lvlText w:val=""/>
      <w:lvlJc w:val="left"/>
      <w:pPr>
        <w:ind w:left="5745" w:hanging="360"/>
      </w:pPr>
      <w:rPr>
        <w:rFonts w:ascii="Symbol" w:hAnsi="Symbol" w:hint="default"/>
      </w:rPr>
    </w:lvl>
    <w:lvl w:ilvl="7" w:tplc="280A0003" w:tentative="1">
      <w:start w:val="1"/>
      <w:numFmt w:val="bullet"/>
      <w:lvlText w:val="o"/>
      <w:lvlJc w:val="left"/>
      <w:pPr>
        <w:ind w:left="6465" w:hanging="360"/>
      </w:pPr>
      <w:rPr>
        <w:rFonts w:ascii="Courier New" w:hAnsi="Courier New" w:cs="Courier New" w:hint="default"/>
      </w:rPr>
    </w:lvl>
    <w:lvl w:ilvl="8" w:tplc="280A0005" w:tentative="1">
      <w:start w:val="1"/>
      <w:numFmt w:val="bullet"/>
      <w:lvlText w:val=""/>
      <w:lvlJc w:val="left"/>
      <w:pPr>
        <w:ind w:left="7185" w:hanging="360"/>
      </w:pPr>
      <w:rPr>
        <w:rFonts w:ascii="Wingdings" w:hAnsi="Wingdings" w:hint="default"/>
      </w:rPr>
    </w:lvl>
  </w:abstractNum>
  <w:abstractNum w:abstractNumId="11" w15:restartNumberingAfterBreak="0">
    <w:nsid w:val="265D75DB"/>
    <w:multiLevelType w:val="multilevel"/>
    <w:tmpl w:val="8BE8C394"/>
    <w:lvl w:ilvl="0">
      <w:start w:val="5"/>
      <w:numFmt w:val="decimal"/>
      <w:lvlText w:val="%1"/>
      <w:lvlJc w:val="left"/>
      <w:pPr>
        <w:tabs>
          <w:tab w:val="num" w:pos="720"/>
        </w:tabs>
        <w:ind w:left="720" w:hanging="720"/>
      </w:pPr>
      <w:rPr>
        <w:rFonts w:hint="default"/>
      </w:rPr>
    </w:lvl>
    <w:lvl w:ilvl="1">
      <w:start w:val="1"/>
      <w:numFmt w:val="decimal"/>
      <w:pStyle w:val="Ttulo5"/>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val="0"/>
        <w:bCs w:val="0"/>
        <w:i w:val="0"/>
        <w:iCs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6B6418F"/>
    <w:multiLevelType w:val="hybridMultilevel"/>
    <w:tmpl w:val="8092D5FC"/>
    <w:lvl w:ilvl="0" w:tplc="0C0A0001">
      <w:start w:val="1"/>
      <w:numFmt w:val="bullet"/>
      <w:lvlText w:val=""/>
      <w:lvlJc w:val="left"/>
      <w:pPr>
        <w:ind w:left="1146" w:hanging="360"/>
      </w:pPr>
      <w:rPr>
        <w:rFonts w:ascii="Symbol" w:hAnsi="Symbol" w:hint="default"/>
      </w:rPr>
    </w:lvl>
    <w:lvl w:ilvl="1" w:tplc="0C0A0003" w:tentative="1">
      <w:start w:val="1"/>
      <w:numFmt w:val="bullet"/>
      <w:lvlText w:val="o"/>
      <w:lvlJc w:val="left"/>
      <w:pPr>
        <w:ind w:left="1866" w:hanging="360"/>
      </w:pPr>
      <w:rPr>
        <w:rFonts w:ascii="Courier New" w:hAnsi="Courier New" w:cs="Courier New" w:hint="default"/>
      </w:rPr>
    </w:lvl>
    <w:lvl w:ilvl="2" w:tplc="0C0A0005" w:tentative="1">
      <w:start w:val="1"/>
      <w:numFmt w:val="bullet"/>
      <w:lvlText w:val=""/>
      <w:lvlJc w:val="left"/>
      <w:pPr>
        <w:ind w:left="2586" w:hanging="360"/>
      </w:pPr>
      <w:rPr>
        <w:rFonts w:ascii="Wingdings" w:hAnsi="Wingdings" w:hint="default"/>
      </w:rPr>
    </w:lvl>
    <w:lvl w:ilvl="3" w:tplc="0C0A0001" w:tentative="1">
      <w:start w:val="1"/>
      <w:numFmt w:val="bullet"/>
      <w:lvlText w:val=""/>
      <w:lvlJc w:val="left"/>
      <w:pPr>
        <w:ind w:left="3306" w:hanging="360"/>
      </w:pPr>
      <w:rPr>
        <w:rFonts w:ascii="Symbol" w:hAnsi="Symbol" w:hint="default"/>
      </w:rPr>
    </w:lvl>
    <w:lvl w:ilvl="4" w:tplc="0C0A0003" w:tentative="1">
      <w:start w:val="1"/>
      <w:numFmt w:val="bullet"/>
      <w:lvlText w:val="o"/>
      <w:lvlJc w:val="left"/>
      <w:pPr>
        <w:ind w:left="4026" w:hanging="360"/>
      </w:pPr>
      <w:rPr>
        <w:rFonts w:ascii="Courier New" w:hAnsi="Courier New" w:cs="Courier New" w:hint="default"/>
      </w:rPr>
    </w:lvl>
    <w:lvl w:ilvl="5" w:tplc="0C0A0005" w:tentative="1">
      <w:start w:val="1"/>
      <w:numFmt w:val="bullet"/>
      <w:lvlText w:val=""/>
      <w:lvlJc w:val="left"/>
      <w:pPr>
        <w:ind w:left="4746" w:hanging="360"/>
      </w:pPr>
      <w:rPr>
        <w:rFonts w:ascii="Wingdings" w:hAnsi="Wingdings" w:hint="default"/>
      </w:rPr>
    </w:lvl>
    <w:lvl w:ilvl="6" w:tplc="0C0A0001" w:tentative="1">
      <w:start w:val="1"/>
      <w:numFmt w:val="bullet"/>
      <w:lvlText w:val=""/>
      <w:lvlJc w:val="left"/>
      <w:pPr>
        <w:ind w:left="5466" w:hanging="360"/>
      </w:pPr>
      <w:rPr>
        <w:rFonts w:ascii="Symbol" w:hAnsi="Symbol" w:hint="default"/>
      </w:rPr>
    </w:lvl>
    <w:lvl w:ilvl="7" w:tplc="0C0A0003" w:tentative="1">
      <w:start w:val="1"/>
      <w:numFmt w:val="bullet"/>
      <w:lvlText w:val="o"/>
      <w:lvlJc w:val="left"/>
      <w:pPr>
        <w:ind w:left="6186" w:hanging="360"/>
      </w:pPr>
      <w:rPr>
        <w:rFonts w:ascii="Courier New" w:hAnsi="Courier New" w:cs="Courier New" w:hint="default"/>
      </w:rPr>
    </w:lvl>
    <w:lvl w:ilvl="8" w:tplc="0C0A0005" w:tentative="1">
      <w:start w:val="1"/>
      <w:numFmt w:val="bullet"/>
      <w:lvlText w:val=""/>
      <w:lvlJc w:val="left"/>
      <w:pPr>
        <w:ind w:left="6906" w:hanging="360"/>
      </w:pPr>
      <w:rPr>
        <w:rFonts w:ascii="Wingdings" w:hAnsi="Wingdings" w:hint="default"/>
      </w:rPr>
    </w:lvl>
  </w:abstractNum>
  <w:abstractNum w:abstractNumId="13" w15:restartNumberingAfterBreak="0">
    <w:nsid w:val="28A86D58"/>
    <w:multiLevelType w:val="hybridMultilevel"/>
    <w:tmpl w:val="9584716A"/>
    <w:lvl w:ilvl="0" w:tplc="0C0A000F">
      <w:start w:val="1"/>
      <w:numFmt w:val="decimal"/>
      <w:lvlText w:val="%1."/>
      <w:lvlJc w:val="left"/>
      <w:pPr>
        <w:tabs>
          <w:tab w:val="num" w:pos="903"/>
        </w:tabs>
        <w:ind w:left="903" w:hanging="360"/>
      </w:pPr>
      <w:rPr>
        <w:rFonts w:hint="default"/>
      </w:rPr>
    </w:lvl>
    <w:lvl w:ilvl="1" w:tplc="0C0A0019">
      <w:start w:val="1"/>
      <w:numFmt w:val="lowerLetter"/>
      <w:lvlText w:val="%2."/>
      <w:lvlJc w:val="left"/>
      <w:pPr>
        <w:tabs>
          <w:tab w:val="num" w:pos="1623"/>
        </w:tabs>
        <w:ind w:left="1623" w:hanging="360"/>
      </w:pPr>
    </w:lvl>
    <w:lvl w:ilvl="2" w:tplc="0C0A001B">
      <w:start w:val="1"/>
      <w:numFmt w:val="lowerRoman"/>
      <w:lvlText w:val="%3."/>
      <w:lvlJc w:val="right"/>
      <w:pPr>
        <w:tabs>
          <w:tab w:val="num" w:pos="2343"/>
        </w:tabs>
        <w:ind w:left="2343" w:hanging="180"/>
      </w:pPr>
    </w:lvl>
    <w:lvl w:ilvl="3" w:tplc="0C0A000F">
      <w:start w:val="1"/>
      <w:numFmt w:val="decimal"/>
      <w:lvlText w:val="%4."/>
      <w:lvlJc w:val="left"/>
      <w:pPr>
        <w:tabs>
          <w:tab w:val="num" w:pos="3063"/>
        </w:tabs>
        <w:ind w:left="3063" w:hanging="360"/>
      </w:pPr>
    </w:lvl>
    <w:lvl w:ilvl="4" w:tplc="0C0A0019">
      <w:start w:val="1"/>
      <w:numFmt w:val="lowerLetter"/>
      <w:lvlText w:val="%5."/>
      <w:lvlJc w:val="left"/>
      <w:pPr>
        <w:tabs>
          <w:tab w:val="num" w:pos="3783"/>
        </w:tabs>
        <w:ind w:left="3783" w:hanging="360"/>
      </w:pPr>
    </w:lvl>
    <w:lvl w:ilvl="5" w:tplc="0C0A001B">
      <w:start w:val="1"/>
      <w:numFmt w:val="lowerRoman"/>
      <w:lvlText w:val="%6."/>
      <w:lvlJc w:val="right"/>
      <w:pPr>
        <w:tabs>
          <w:tab w:val="num" w:pos="4503"/>
        </w:tabs>
        <w:ind w:left="4503" w:hanging="180"/>
      </w:pPr>
    </w:lvl>
    <w:lvl w:ilvl="6" w:tplc="0C0A000F">
      <w:start w:val="1"/>
      <w:numFmt w:val="decimal"/>
      <w:lvlText w:val="%7."/>
      <w:lvlJc w:val="left"/>
      <w:pPr>
        <w:tabs>
          <w:tab w:val="num" w:pos="5223"/>
        </w:tabs>
        <w:ind w:left="5223" w:hanging="360"/>
      </w:pPr>
    </w:lvl>
    <w:lvl w:ilvl="7" w:tplc="0C0A0019">
      <w:start w:val="1"/>
      <w:numFmt w:val="lowerLetter"/>
      <w:lvlText w:val="%8."/>
      <w:lvlJc w:val="left"/>
      <w:pPr>
        <w:tabs>
          <w:tab w:val="num" w:pos="5943"/>
        </w:tabs>
        <w:ind w:left="5943" w:hanging="360"/>
      </w:pPr>
    </w:lvl>
    <w:lvl w:ilvl="8" w:tplc="0C0A001B">
      <w:start w:val="1"/>
      <w:numFmt w:val="lowerRoman"/>
      <w:lvlText w:val="%9."/>
      <w:lvlJc w:val="right"/>
      <w:pPr>
        <w:tabs>
          <w:tab w:val="num" w:pos="6663"/>
        </w:tabs>
        <w:ind w:left="6663" w:hanging="180"/>
      </w:pPr>
    </w:lvl>
  </w:abstractNum>
  <w:abstractNum w:abstractNumId="14" w15:restartNumberingAfterBreak="0">
    <w:nsid w:val="2C5616FE"/>
    <w:multiLevelType w:val="hybridMultilevel"/>
    <w:tmpl w:val="59826162"/>
    <w:lvl w:ilvl="0" w:tplc="280A0019">
      <w:start w:val="1"/>
      <w:numFmt w:val="low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5" w15:restartNumberingAfterBreak="0">
    <w:nsid w:val="2F050675"/>
    <w:multiLevelType w:val="hybridMultilevel"/>
    <w:tmpl w:val="99329D78"/>
    <w:lvl w:ilvl="0" w:tplc="73A4BF9E">
      <w:start w:val="4"/>
      <w:numFmt w:val="bullet"/>
      <w:lvlText w:val="-"/>
      <w:lvlJc w:val="left"/>
      <w:pPr>
        <w:ind w:left="644" w:hanging="360"/>
      </w:pPr>
      <w:rPr>
        <w:rFonts w:ascii="Times New Roman" w:eastAsia="Times New Roman" w:hAnsi="Times New Roman" w:cs="Times New Roman" w:hint="default"/>
      </w:rPr>
    </w:lvl>
    <w:lvl w:ilvl="1" w:tplc="280A0003" w:tentative="1">
      <w:start w:val="1"/>
      <w:numFmt w:val="bullet"/>
      <w:lvlText w:val="o"/>
      <w:lvlJc w:val="left"/>
      <w:pPr>
        <w:ind w:left="1364" w:hanging="360"/>
      </w:pPr>
      <w:rPr>
        <w:rFonts w:ascii="Courier New" w:hAnsi="Courier New" w:cs="Courier New" w:hint="default"/>
      </w:rPr>
    </w:lvl>
    <w:lvl w:ilvl="2" w:tplc="280A0005" w:tentative="1">
      <w:start w:val="1"/>
      <w:numFmt w:val="bullet"/>
      <w:lvlText w:val=""/>
      <w:lvlJc w:val="left"/>
      <w:pPr>
        <w:ind w:left="2084" w:hanging="360"/>
      </w:pPr>
      <w:rPr>
        <w:rFonts w:ascii="Wingdings" w:hAnsi="Wingdings" w:hint="default"/>
      </w:rPr>
    </w:lvl>
    <w:lvl w:ilvl="3" w:tplc="280A0001" w:tentative="1">
      <w:start w:val="1"/>
      <w:numFmt w:val="bullet"/>
      <w:lvlText w:val=""/>
      <w:lvlJc w:val="left"/>
      <w:pPr>
        <w:ind w:left="2804" w:hanging="360"/>
      </w:pPr>
      <w:rPr>
        <w:rFonts w:ascii="Symbol" w:hAnsi="Symbol" w:hint="default"/>
      </w:rPr>
    </w:lvl>
    <w:lvl w:ilvl="4" w:tplc="280A0003" w:tentative="1">
      <w:start w:val="1"/>
      <w:numFmt w:val="bullet"/>
      <w:lvlText w:val="o"/>
      <w:lvlJc w:val="left"/>
      <w:pPr>
        <w:ind w:left="3524" w:hanging="360"/>
      </w:pPr>
      <w:rPr>
        <w:rFonts w:ascii="Courier New" w:hAnsi="Courier New" w:cs="Courier New" w:hint="default"/>
      </w:rPr>
    </w:lvl>
    <w:lvl w:ilvl="5" w:tplc="280A0005" w:tentative="1">
      <w:start w:val="1"/>
      <w:numFmt w:val="bullet"/>
      <w:lvlText w:val=""/>
      <w:lvlJc w:val="left"/>
      <w:pPr>
        <w:ind w:left="4244" w:hanging="360"/>
      </w:pPr>
      <w:rPr>
        <w:rFonts w:ascii="Wingdings" w:hAnsi="Wingdings" w:hint="default"/>
      </w:rPr>
    </w:lvl>
    <w:lvl w:ilvl="6" w:tplc="280A0001" w:tentative="1">
      <w:start w:val="1"/>
      <w:numFmt w:val="bullet"/>
      <w:lvlText w:val=""/>
      <w:lvlJc w:val="left"/>
      <w:pPr>
        <w:ind w:left="4964" w:hanging="360"/>
      </w:pPr>
      <w:rPr>
        <w:rFonts w:ascii="Symbol" w:hAnsi="Symbol" w:hint="default"/>
      </w:rPr>
    </w:lvl>
    <w:lvl w:ilvl="7" w:tplc="280A0003" w:tentative="1">
      <w:start w:val="1"/>
      <w:numFmt w:val="bullet"/>
      <w:lvlText w:val="o"/>
      <w:lvlJc w:val="left"/>
      <w:pPr>
        <w:ind w:left="5684" w:hanging="360"/>
      </w:pPr>
      <w:rPr>
        <w:rFonts w:ascii="Courier New" w:hAnsi="Courier New" w:cs="Courier New" w:hint="default"/>
      </w:rPr>
    </w:lvl>
    <w:lvl w:ilvl="8" w:tplc="280A0005" w:tentative="1">
      <w:start w:val="1"/>
      <w:numFmt w:val="bullet"/>
      <w:lvlText w:val=""/>
      <w:lvlJc w:val="left"/>
      <w:pPr>
        <w:ind w:left="6404" w:hanging="360"/>
      </w:pPr>
      <w:rPr>
        <w:rFonts w:ascii="Wingdings" w:hAnsi="Wingdings" w:hint="default"/>
      </w:rPr>
    </w:lvl>
  </w:abstractNum>
  <w:abstractNum w:abstractNumId="16" w15:restartNumberingAfterBreak="0">
    <w:nsid w:val="33E21900"/>
    <w:multiLevelType w:val="hybridMultilevel"/>
    <w:tmpl w:val="4796C2F6"/>
    <w:lvl w:ilvl="0" w:tplc="9DB6F688">
      <w:start w:val="1"/>
      <w:numFmt w:val="lowerLetter"/>
      <w:lvlText w:val="%1)"/>
      <w:lvlJc w:val="left"/>
      <w:pPr>
        <w:ind w:left="1069" w:hanging="360"/>
      </w:pPr>
      <w:rPr>
        <w:rFonts w:hint="default"/>
      </w:rPr>
    </w:lvl>
    <w:lvl w:ilvl="1" w:tplc="280A0019" w:tentative="1">
      <w:start w:val="1"/>
      <w:numFmt w:val="lowerLetter"/>
      <w:lvlText w:val="%2."/>
      <w:lvlJc w:val="left"/>
      <w:pPr>
        <w:ind w:left="1789" w:hanging="360"/>
      </w:pPr>
    </w:lvl>
    <w:lvl w:ilvl="2" w:tplc="280A001B" w:tentative="1">
      <w:start w:val="1"/>
      <w:numFmt w:val="lowerRoman"/>
      <w:lvlText w:val="%3."/>
      <w:lvlJc w:val="right"/>
      <w:pPr>
        <w:ind w:left="2509" w:hanging="180"/>
      </w:pPr>
    </w:lvl>
    <w:lvl w:ilvl="3" w:tplc="280A000F" w:tentative="1">
      <w:start w:val="1"/>
      <w:numFmt w:val="decimal"/>
      <w:lvlText w:val="%4."/>
      <w:lvlJc w:val="left"/>
      <w:pPr>
        <w:ind w:left="3229" w:hanging="360"/>
      </w:pPr>
    </w:lvl>
    <w:lvl w:ilvl="4" w:tplc="280A0019" w:tentative="1">
      <w:start w:val="1"/>
      <w:numFmt w:val="lowerLetter"/>
      <w:lvlText w:val="%5."/>
      <w:lvlJc w:val="left"/>
      <w:pPr>
        <w:ind w:left="3949" w:hanging="360"/>
      </w:pPr>
    </w:lvl>
    <w:lvl w:ilvl="5" w:tplc="280A001B" w:tentative="1">
      <w:start w:val="1"/>
      <w:numFmt w:val="lowerRoman"/>
      <w:lvlText w:val="%6."/>
      <w:lvlJc w:val="right"/>
      <w:pPr>
        <w:ind w:left="4669" w:hanging="180"/>
      </w:pPr>
    </w:lvl>
    <w:lvl w:ilvl="6" w:tplc="280A000F" w:tentative="1">
      <w:start w:val="1"/>
      <w:numFmt w:val="decimal"/>
      <w:lvlText w:val="%7."/>
      <w:lvlJc w:val="left"/>
      <w:pPr>
        <w:ind w:left="5389" w:hanging="360"/>
      </w:pPr>
    </w:lvl>
    <w:lvl w:ilvl="7" w:tplc="280A0019" w:tentative="1">
      <w:start w:val="1"/>
      <w:numFmt w:val="lowerLetter"/>
      <w:lvlText w:val="%8."/>
      <w:lvlJc w:val="left"/>
      <w:pPr>
        <w:ind w:left="6109" w:hanging="360"/>
      </w:pPr>
    </w:lvl>
    <w:lvl w:ilvl="8" w:tplc="280A001B" w:tentative="1">
      <w:start w:val="1"/>
      <w:numFmt w:val="lowerRoman"/>
      <w:lvlText w:val="%9."/>
      <w:lvlJc w:val="right"/>
      <w:pPr>
        <w:ind w:left="6829" w:hanging="180"/>
      </w:pPr>
    </w:lvl>
  </w:abstractNum>
  <w:abstractNum w:abstractNumId="17" w15:restartNumberingAfterBreak="0">
    <w:nsid w:val="343A5D60"/>
    <w:multiLevelType w:val="hybridMultilevel"/>
    <w:tmpl w:val="86A6345A"/>
    <w:lvl w:ilvl="0" w:tplc="C2782F88">
      <w:start w:val="1"/>
      <w:numFmt w:val="decimal"/>
      <w:lvlText w:val="%1."/>
      <w:lvlJc w:val="left"/>
      <w:pPr>
        <w:ind w:left="720" w:hanging="360"/>
      </w:pPr>
      <w:rPr>
        <w:b/>
      </w:rPr>
    </w:lvl>
    <w:lvl w:ilvl="1" w:tplc="0C0A0019" w:tentative="1">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34543330"/>
    <w:multiLevelType w:val="hybridMultilevel"/>
    <w:tmpl w:val="FAC64454"/>
    <w:lvl w:ilvl="0" w:tplc="280A0019">
      <w:start w:val="1"/>
      <w:numFmt w:val="low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9" w15:restartNumberingAfterBreak="0">
    <w:nsid w:val="372138C9"/>
    <w:multiLevelType w:val="hybridMultilevel"/>
    <w:tmpl w:val="8132C6E2"/>
    <w:lvl w:ilvl="0" w:tplc="0C0A0001">
      <w:start w:val="1"/>
      <w:numFmt w:val="bullet"/>
      <w:lvlText w:val=""/>
      <w:lvlJc w:val="left"/>
      <w:pPr>
        <w:ind w:left="1146" w:hanging="360"/>
      </w:pPr>
      <w:rPr>
        <w:rFonts w:ascii="Symbol" w:hAnsi="Symbol" w:hint="default"/>
      </w:rPr>
    </w:lvl>
    <w:lvl w:ilvl="1" w:tplc="0C0A0003" w:tentative="1">
      <w:start w:val="1"/>
      <w:numFmt w:val="bullet"/>
      <w:lvlText w:val="o"/>
      <w:lvlJc w:val="left"/>
      <w:pPr>
        <w:ind w:left="1866" w:hanging="360"/>
      </w:pPr>
      <w:rPr>
        <w:rFonts w:ascii="Courier New" w:hAnsi="Courier New" w:cs="Courier New" w:hint="default"/>
      </w:rPr>
    </w:lvl>
    <w:lvl w:ilvl="2" w:tplc="0C0A0005" w:tentative="1">
      <w:start w:val="1"/>
      <w:numFmt w:val="bullet"/>
      <w:lvlText w:val=""/>
      <w:lvlJc w:val="left"/>
      <w:pPr>
        <w:ind w:left="2586" w:hanging="360"/>
      </w:pPr>
      <w:rPr>
        <w:rFonts w:ascii="Wingdings" w:hAnsi="Wingdings" w:hint="default"/>
      </w:rPr>
    </w:lvl>
    <w:lvl w:ilvl="3" w:tplc="0C0A0001" w:tentative="1">
      <w:start w:val="1"/>
      <w:numFmt w:val="bullet"/>
      <w:lvlText w:val=""/>
      <w:lvlJc w:val="left"/>
      <w:pPr>
        <w:ind w:left="3306" w:hanging="360"/>
      </w:pPr>
      <w:rPr>
        <w:rFonts w:ascii="Symbol" w:hAnsi="Symbol" w:hint="default"/>
      </w:rPr>
    </w:lvl>
    <w:lvl w:ilvl="4" w:tplc="0C0A0003" w:tentative="1">
      <w:start w:val="1"/>
      <w:numFmt w:val="bullet"/>
      <w:lvlText w:val="o"/>
      <w:lvlJc w:val="left"/>
      <w:pPr>
        <w:ind w:left="4026" w:hanging="360"/>
      </w:pPr>
      <w:rPr>
        <w:rFonts w:ascii="Courier New" w:hAnsi="Courier New" w:cs="Courier New" w:hint="default"/>
      </w:rPr>
    </w:lvl>
    <w:lvl w:ilvl="5" w:tplc="0C0A0005" w:tentative="1">
      <w:start w:val="1"/>
      <w:numFmt w:val="bullet"/>
      <w:lvlText w:val=""/>
      <w:lvlJc w:val="left"/>
      <w:pPr>
        <w:ind w:left="4746" w:hanging="360"/>
      </w:pPr>
      <w:rPr>
        <w:rFonts w:ascii="Wingdings" w:hAnsi="Wingdings" w:hint="default"/>
      </w:rPr>
    </w:lvl>
    <w:lvl w:ilvl="6" w:tplc="0C0A0001" w:tentative="1">
      <w:start w:val="1"/>
      <w:numFmt w:val="bullet"/>
      <w:lvlText w:val=""/>
      <w:lvlJc w:val="left"/>
      <w:pPr>
        <w:ind w:left="5466" w:hanging="360"/>
      </w:pPr>
      <w:rPr>
        <w:rFonts w:ascii="Symbol" w:hAnsi="Symbol" w:hint="default"/>
      </w:rPr>
    </w:lvl>
    <w:lvl w:ilvl="7" w:tplc="0C0A0003" w:tentative="1">
      <w:start w:val="1"/>
      <w:numFmt w:val="bullet"/>
      <w:lvlText w:val="o"/>
      <w:lvlJc w:val="left"/>
      <w:pPr>
        <w:ind w:left="6186" w:hanging="360"/>
      </w:pPr>
      <w:rPr>
        <w:rFonts w:ascii="Courier New" w:hAnsi="Courier New" w:cs="Courier New" w:hint="default"/>
      </w:rPr>
    </w:lvl>
    <w:lvl w:ilvl="8" w:tplc="0C0A0005" w:tentative="1">
      <w:start w:val="1"/>
      <w:numFmt w:val="bullet"/>
      <w:lvlText w:val=""/>
      <w:lvlJc w:val="left"/>
      <w:pPr>
        <w:ind w:left="6906" w:hanging="360"/>
      </w:pPr>
      <w:rPr>
        <w:rFonts w:ascii="Wingdings" w:hAnsi="Wingdings" w:hint="default"/>
      </w:rPr>
    </w:lvl>
  </w:abstractNum>
  <w:abstractNum w:abstractNumId="20" w15:restartNumberingAfterBreak="0">
    <w:nsid w:val="38F55DBC"/>
    <w:multiLevelType w:val="hybridMultilevel"/>
    <w:tmpl w:val="AEE63E06"/>
    <w:lvl w:ilvl="0" w:tplc="280A000F">
      <w:start w:val="1"/>
      <w:numFmt w:val="decimal"/>
      <w:lvlText w:val="%1."/>
      <w:lvlJc w:val="left"/>
      <w:pPr>
        <w:ind w:left="1571" w:hanging="360"/>
      </w:pPr>
    </w:lvl>
    <w:lvl w:ilvl="1" w:tplc="280A0019" w:tentative="1">
      <w:start w:val="1"/>
      <w:numFmt w:val="lowerLetter"/>
      <w:lvlText w:val="%2."/>
      <w:lvlJc w:val="left"/>
      <w:pPr>
        <w:ind w:left="2291" w:hanging="360"/>
      </w:pPr>
    </w:lvl>
    <w:lvl w:ilvl="2" w:tplc="280A001B" w:tentative="1">
      <w:start w:val="1"/>
      <w:numFmt w:val="lowerRoman"/>
      <w:lvlText w:val="%3."/>
      <w:lvlJc w:val="right"/>
      <w:pPr>
        <w:ind w:left="3011" w:hanging="180"/>
      </w:pPr>
    </w:lvl>
    <w:lvl w:ilvl="3" w:tplc="280A000F" w:tentative="1">
      <w:start w:val="1"/>
      <w:numFmt w:val="decimal"/>
      <w:lvlText w:val="%4."/>
      <w:lvlJc w:val="left"/>
      <w:pPr>
        <w:ind w:left="3731" w:hanging="360"/>
      </w:pPr>
    </w:lvl>
    <w:lvl w:ilvl="4" w:tplc="280A0019" w:tentative="1">
      <w:start w:val="1"/>
      <w:numFmt w:val="lowerLetter"/>
      <w:lvlText w:val="%5."/>
      <w:lvlJc w:val="left"/>
      <w:pPr>
        <w:ind w:left="4451" w:hanging="360"/>
      </w:pPr>
    </w:lvl>
    <w:lvl w:ilvl="5" w:tplc="280A001B" w:tentative="1">
      <w:start w:val="1"/>
      <w:numFmt w:val="lowerRoman"/>
      <w:lvlText w:val="%6."/>
      <w:lvlJc w:val="right"/>
      <w:pPr>
        <w:ind w:left="5171" w:hanging="180"/>
      </w:pPr>
    </w:lvl>
    <w:lvl w:ilvl="6" w:tplc="280A000F" w:tentative="1">
      <w:start w:val="1"/>
      <w:numFmt w:val="decimal"/>
      <w:lvlText w:val="%7."/>
      <w:lvlJc w:val="left"/>
      <w:pPr>
        <w:ind w:left="5891" w:hanging="360"/>
      </w:pPr>
    </w:lvl>
    <w:lvl w:ilvl="7" w:tplc="280A0019" w:tentative="1">
      <w:start w:val="1"/>
      <w:numFmt w:val="lowerLetter"/>
      <w:lvlText w:val="%8."/>
      <w:lvlJc w:val="left"/>
      <w:pPr>
        <w:ind w:left="6611" w:hanging="360"/>
      </w:pPr>
    </w:lvl>
    <w:lvl w:ilvl="8" w:tplc="280A001B" w:tentative="1">
      <w:start w:val="1"/>
      <w:numFmt w:val="lowerRoman"/>
      <w:lvlText w:val="%9."/>
      <w:lvlJc w:val="right"/>
      <w:pPr>
        <w:ind w:left="7331" w:hanging="180"/>
      </w:pPr>
    </w:lvl>
  </w:abstractNum>
  <w:abstractNum w:abstractNumId="21" w15:restartNumberingAfterBreak="0">
    <w:nsid w:val="3B822AD8"/>
    <w:multiLevelType w:val="hybridMultilevel"/>
    <w:tmpl w:val="AC527048"/>
    <w:lvl w:ilvl="0" w:tplc="0C0A0001">
      <w:start w:val="1"/>
      <w:numFmt w:val="bullet"/>
      <w:lvlText w:val=""/>
      <w:lvlJc w:val="left"/>
      <w:pPr>
        <w:ind w:left="1506" w:hanging="360"/>
      </w:pPr>
      <w:rPr>
        <w:rFonts w:ascii="Symbol" w:hAnsi="Symbol" w:hint="default"/>
      </w:rPr>
    </w:lvl>
    <w:lvl w:ilvl="1" w:tplc="0C0A0003" w:tentative="1">
      <w:start w:val="1"/>
      <w:numFmt w:val="bullet"/>
      <w:lvlText w:val="o"/>
      <w:lvlJc w:val="left"/>
      <w:pPr>
        <w:ind w:left="2226" w:hanging="360"/>
      </w:pPr>
      <w:rPr>
        <w:rFonts w:ascii="Courier New" w:hAnsi="Courier New" w:cs="Courier New" w:hint="default"/>
      </w:rPr>
    </w:lvl>
    <w:lvl w:ilvl="2" w:tplc="0C0A0005" w:tentative="1">
      <w:start w:val="1"/>
      <w:numFmt w:val="bullet"/>
      <w:lvlText w:val=""/>
      <w:lvlJc w:val="left"/>
      <w:pPr>
        <w:ind w:left="2946" w:hanging="360"/>
      </w:pPr>
      <w:rPr>
        <w:rFonts w:ascii="Wingdings" w:hAnsi="Wingdings" w:hint="default"/>
      </w:rPr>
    </w:lvl>
    <w:lvl w:ilvl="3" w:tplc="0C0A0001" w:tentative="1">
      <w:start w:val="1"/>
      <w:numFmt w:val="bullet"/>
      <w:lvlText w:val=""/>
      <w:lvlJc w:val="left"/>
      <w:pPr>
        <w:ind w:left="3666" w:hanging="360"/>
      </w:pPr>
      <w:rPr>
        <w:rFonts w:ascii="Symbol" w:hAnsi="Symbol" w:hint="default"/>
      </w:rPr>
    </w:lvl>
    <w:lvl w:ilvl="4" w:tplc="0C0A0003" w:tentative="1">
      <w:start w:val="1"/>
      <w:numFmt w:val="bullet"/>
      <w:lvlText w:val="o"/>
      <w:lvlJc w:val="left"/>
      <w:pPr>
        <w:ind w:left="4386" w:hanging="360"/>
      </w:pPr>
      <w:rPr>
        <w:rFonts w:ascii="Courier New" w:hAnsi="Courier New" w:cs="Courier New" w:hint="default"/>
      </w:rPr>
    </w:lvl>
    <w:lvl w:ilvl="5" w:tplc="0C0A0005" w:tentative="1">
      <w:start w:val="1"/>
      <w:numFmt w:val="bullet"/>
      <w:lvlText w:val=""/>
      <w:lvlJc w:val="left"/>
      <w:pPr>
        <w:ind w:left="5106" w:hanging="360"/>
      </w:pPr>
      <w:rPr>
        <w:rFonts w:ascii="Wingdings" w:hAnsi="Wingdings" w:hint="default"/>
      </w:rPr>
    </w:lvl>
    <w:lvl w:ilvl="6" w:tplc="0C0A0001" w:tentative="1">
      <w:start w:val="1"/>
      <w:numFmt w:val="bullet"/>
      <w:lvlText w:val=""/>
      <w:lvlJc w:val="left"/>
      <w:pPr>
        <w:ind w:left="5826" w:hanging="360"/>
      </w:pPr>
      <w:rPr>
        <w:rFonts w:ascii="Symbol" w:hAnsi="Symbol" w:hint="default"/>
      </w:rPr>
    </w:lvl>
    <w:lvl w:ilvl="7" w:tplc="0C0A0003" w:tentative="1">
      <w:start w:val="1"/>
      <w:numFmt w:val="bullet"/>
      <w:lvlText w:val="o"/>
      <w:lvlJc w:val="left"/>
      <w:pPr>
        <w:ind w:left="6546" w:hanging="360"/>
      </w:pPr>
      <w:rPr>
        <w:rFonts w:ascii="Courier New" w:hAnsi="Courier New" w:cs="Courier New" w:hint="default"/>
      </w:rPr>
    </w:lvl>
    <w:lvl w:ilvl="8" w:tplc="0C0A0005" w:tentative="1">
      <w:start w:val="1"/>
      <w:numFmt w:val="bullet"/>
      <w:lvlText w:val=""/>
      <w:lvlJc w:val="left"/>
      <w:pPr>
        <w:ind w:left="7266" w:hanging="360"/>
      </w:pPr>
      <w:rPr>
        <w:rFonts w:ascii="Wingdings" w:hAnsi="Wingdings" w:hint="default"/>
      </w:rPr>
    </w:lvl>
  </w:abstractNum>
  <w:abstractNum w:abstractNumId="22" w15:restartNumberingAfterBreak="0">
    <w:nsid w:val="3CB70BD5"/>
    <w:multiLevelType w:val="hybridMultilevel"/>
    <w:tmpl w:val="1C3EF584"/>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23" w15:restartNumberingAfterBreak="0">
    <w:nsid w:val="3CDB5522"/>
    <w:multiLevelType w:val="hybridMultilevel"/>
    <w:tmpl w:val="7360AA32"/>
    <w:lvl w:ilvl="0" w:tplc="0C0A0001">
      <w:start w:val="1"/>
      <w:numFmt w:val="bullet"/>
      <w:lvlText w:val=""/>
      <w:lvlJc w:val="left"/>
      <w:pPr>
        <w:ind w:left="-280" w:hanging="360"/>
      </w:pPr>
      <w:rPr>
        <w:rFonts w:ascii="Symbol" w:hAnsi="Symbol" w:hint="default"/>
      </w:rPr>
    </w:lvl>
    <w:lvl w:ilvl="1" w:tplc="0C0A0003" w:tentative="1">
      <w:start w:val="1"/>
      <w:numFmt w:val="bullet"/>
      <w:lvlText w:val="o"/>
      <w:lvlJc w:val="left"/>
      <w:pPr>
        <w:ind w:left="440" w:hanging="360"/>
      </w:pPr>
      <w:rPr>
        <w:rFonts w:ascii="Courier New" w:hAnsi="Courier New" w:cs="Courier New" w:hint="default"/>
      </w:rPr>
    </w:lvl>
    <w:lvl w:ilvl="2" w:tplc="0C0A0005" w:tentative="1">
      <w:start w:val="1"/>
      <w:numFmt w:val="bullet"/>
      <w:lvlText w:val=""/>
      <w:lvlJc w:val="left"/>
      <w:pPr>
        <w:ind w:left="1160" w:hanging="360"/>
      </w:pPr>
      <w:rPr>
        <w:rFonts w:ascii="Wingdings" w:hAnsi="Wingdings" w:hint="default"/>
      </w:rPr>
    </w:lvl>
    <w:lvl w:ilvl="3" w:tplc="0C0A0001" w:tentative="1">
      <w:start w:val="1"/>
      <w:numFmt w:val="bullet"/>
      <w:lvlText w:val=""/>
      <w:lvlJc w:val="left"/>
      <w:pPr>
        <w:ind w:left="1880" w:hanging="360"/>
      </w:pPr>
      <w:rPr>
        <w:rFonts w:ascii="Symbol" w:hAnsi="Symbol" w:hint="default"/>
      </w:rPr>
    </w:lvl>
    <w:lvl w:ilvl="4" w:tplc="0C0A0003" w:tentative="1">
      <w:start w:val="1"/>
      <w:numFmt w:val="bullet"/>
      <w:lvlText w:val="o"/>
      <w:lvlJc w:val="left"/>
      <w:pPr>
        <w:ind w:left="2600" w:hanging="360"/>
      </w:pPr>
      <w:rPr>
        <w:rFonts w:ascii="Courier New" w:hAnsi="Courier New" w:cs="Courier New" w:hint="default"/>
      </w:rPr>
    </w:lvl>
    <w:lvl w:ilvl="5" w:tplc="0C0A0005" w:tentative="1">
      <w:start w:val="1"/>
      <w:numFmt w:val="bullet"/>
      <w:lvlText w:val=""/>
      <w:lvlJc w:val="left"/>
      <w:pPr>
        <w:ind w:left="3320" w:hanging="360"/>
      </w:pPr>
      <w:rPr>
        <w:rFonts w:ascii="Wingdings" w:hAnsi="Wingdings" w:hint="default"/>
      </w:rPr>
    </w:lvl>
    <w:lvl w:ilvl="6" w:tplc="0C0A0001" w:tentative="1">
      <w:start w:val="1"/>
      <w:numFmt w:val="bullet"/>
      <w:lvlText w:val=""/>
      <w:lvlJc w:val="left"/>
      <w:pPr>
        <w:ind w:left="4040" w:hanging="360"/>
      </w:pPr>
      <w:rPr>
        <w:rFonts w:ascii="Symbol" w:hAnsi="Symbol" w:hint="default"/>
      </w:rPr>
    </w:lvl>
    <w:lvl w:ilvl="7" w:tplc="0C0A0003" w:tentative="1">
      <w:start w:val="1"/>
      <w:numFmt w:val="bullet"/>
      <w:lvlText w:val="o"/>
      <w:lvlJc w:val="left"/>
      <w:pPr>
        <w:ind w:left="4760" w:hanging="360"/>
      </w:pPr>
      <w:rPr>
        <w:rFonts w:ascii="Courier New" w:hAnsi="Courier New" w:cs="Courier New" w:hint="default"/>
      </w:rPr>
    </w:lvl>
    <w:lvl w:ilvl="8" w:tplc="0C0A0005" w:tentative="1">
      <w:start w:val="1"/>
      <w:numFmt w:val="bullet"/>
      <w:lvlText w:val=""/>
      <w:lvlJc w:val="left"/>
      <w:pPr>
        <w:ind w:left="5480" w:hanging="360"/>
      </w:pPr>
      <w:rPr>
        <w:rFonts w:ascii="Wingdings" w:hAnsi="Wingdings" w:hint="default"/>
      </w:rPr>
    </w:lvl>
  </w:abstractNum>
  <w:abstractNum w:abstractNumId="24" w15:restartNumberingAfterBreak="0">
    <w:nsid w:val="401E78DF"/>
    <w:multiLevelType w:val="hybridMultilevel"/>
    <w:tmpl w:val="55C832BE"/>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44610A4F"/>
    <w:multiLevelType w:val="hybridMultilevel"/>
    <w:tmpl w:val="90ACA7D0"/>
    <w:lvl w:ilvl="0" w:tplc="280A0019">
      <w:start w:val="1"/>
      <w:numFmt w:val="low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6" w15:restartNumberingAfterBreak="0">
    <w:nsid w:val="44AA62A9"/>
    <w:multiLevelType w:val="hybridMultilevel"/>
    <w:tmpl w:val="7DE2A566"/>
    <w:lvl w:ilvl="0" w:tplc="8E14273A">
      <w:start w:val="6"/>
      <w:numFmt w:val="bullet"/>
      <w:lvlText w:val="-"/>
      <w:lvlJc w:val="left"/>
      <w:pPr>
        <w:ind w:left="1636" w:hanging="360"/>
      </w:pPr>
      <w:rPr>
        <w:rFonts w:ascii="Arial" w:eastAsia="Times New Roman" w:hAnsi="Arial" w:cs="Arial" w:hint="default"/>
      </w:rPr>
    </w:lvl>
    <w:lvl w:ilvl="1" w:tplc="280A0003" w:tentative="1">
      <w:start w:val="1"/>
      <w:numFmt w:val="bullet"/>
      <w:lvlText w:val="o"/>
      <w:lvlJc w:val="left"/>
      <w:pPr>
        <w:ind w:left="2007" w:hanging="360"/>
      </w:pPr>
      <w:rPr>
        <w:rFonts w:ascii="Courier New" w:hAnsi="Courier New" w:cs="Courier New" w:hint="default"/>
      </w:rPr>
    </w:lvl>
    <w:lvl w:ilvl="2" w:tplc="280A0005" w:tentative="1">
      <w:start w:val="1"/>
      <w:numFmt w:val="bullet"/>
      <w:lvlText w:val=""/>
      <w:lvlJc w:val="left"/>
      <w:pPr>
        <w:ind w:left="2727" w:hanging="360"/>
      </w:pPr>
      <w:rPr>
        <w:rFonts w:ascii="Wingdings" w:hAnsi="Wingdings" w:hint="default"/>
      </w:rPr>
    </w:lvl>
    <w:lvl w:ilvl="3" w:tplc="280A0001" w:tentative="1">
      <w:start w:val="1"/>
      <w:numFmt w:val="bullet"/>
      <w:lvlText w:val=""/>
      <w:lvlJc w:val="left"/>
      <w:pPr>
        <w:ind w:left="3447" w:hanging="360"/>
      </w:pPr>
      <w:rPr>
        <w:rFonts w:ascii="Symbol" w:hAnsi="Symbol" w:hint="default"/>
      </w:rPr>
    </w:lvl>
    <w:lvl w:ilvl="4" w:tplc="280A0003" w:tentative="1">
      <w:start w:val="1"/>
      <w:numFmt w:val="bullet"/>
      <w:lvlText w:val="o"/>
      <w:lvlJc w:val="left"/>
      <w:pPr>
        <w:ind w:left="4167" w:hanging="360"/>
      </w:pPr>
      <w:rPr>
        <w:rFonts w:ascii="Courier New" w:hAnsi="Courier New" w:cs="Courier New" w:hint="default"/>
      </w:rPr>
    </w:lvl>
    <w:lvl w:ilvl="5" w:tplc="280A0005" w:tentative="1">
      <w:start w:val="1"/>
      <w:numFmt w:val="bullet"/>
      <w:lvlText w:val=""/>
      <w:lvlJc w:val="left"/>
      <w:pPr>
        <w:ind w:left="4887" w:hanging="360"/>
      </w:pPr>
      <w:rPr>
        <w:rFonts w:ascii="Wingdings" w:hAnsi="Wingdings" w:hint="default"/>
      </w:rPr>
    </w:lvl>
    <w:lvl w:ilvl="6" w:tplc="280A0001" w:tentative="1">
      <w:start w:val="1"/>
      <w:numFmt w:val="bullet"/>
      <w:lvlText w:val=""/>
      <w:lvlJc w:val="left"/>
      <w:pPr>
        <w:ind w:left="5607" w:hanging="360"/>
      </w:pPr>
      <w:rPr>
        <w:rFonts w:ascii="Symbol" w:hAnsi="Symbol" w:hint="default"/>
      </w:rPr>
    </w:lvl>
    <w:lvl w:ilvl="7" w:tplc="280A0003" w:tentative="1">
      <w:start w:val="1"/>
      <w:numFmt w:val="bullet"/>
      <w:lvlText w:val="o"/>
      <w:lvlJc w:val="left"/>
      <w:pPr>
        <w:ind w:left="6327" w:hanging="360"/>
      </w:pPr>
      <w:rPr>
        <w:rFonts w:ascii="Courier New" w:hAnsi="Courier New" w:cs="Courier New" w:hint="default"/>
      </w:rPr>
    </w:lvl>
    <w:lvl w:ilvl="8" w:tplc="280A0005" w:tentative="1">
      <w:start w:val="1"/>
      <w:numFmt w:val="bullet"/>
      <w:lvlText w:val=""/>
      <w:lvlJc w:val="left"/>
      <w:pPr>
        <w:ind w:left="7047" w:hanging="360"/>
      </w:pPr>
      <w:rPr>
        <w:rFonts w:ascii="Wingdings" w:hAnsi="Wingdings" w:hint="default"/>
      </w:rPr>
    </w:lvl>
  </w:abstractNum>
  <w:abstractNum w:abstractNumId="27" w15:restartNumberingAfterBreak="0">
    <w:nsid w:val="46D518B3"/>
    <w:multiLevelType w:val="hybridMultilevel"/>
    <w:tmpl w:val="88467CE0"/>
    <w:lvl w:ilvl="0" w:tplc="0C0A0001">
      <w:start w:val="1"/>
      <w:numFmt w:val="bullet"/>
      <w:lvlText w:val=""/>
      <w:lvlJc w:val="left"/>
      <w:pPr>
        <w:ind w:left="927" w:hanging="360"/>
      </w:pPr>
      <w:rPr>
        <w:rFonts w:ascii="Symbol" w:hAnsi="Symbol" w:hint="default"/>
      </w:rPr>
    </w:lvl>
    <w:lvl w:ilvl="1" w:tplc="0C0A0003" w:tentative="1">
      <w:start w:val="1"/>
      <w:numFmt w:val="bullet"/>
      <w:lvlText w:val="o"/>
      <w:lvlJc w:val="left"/>
      <w:pPr>
        <w:ind w:left="1647" w:hanging="360"/>
      </w:pPr>
      <w:rPr>
        <w:rFonts w:ascii="Courier New" w:hAnsi="Courier New" w:cs="Courier New" w:hint="default"/>
      </w:rPr>
    </w:lvl>
    <w:lvl w:ilvl="2" w:tplc="0C0A0005" w:tentative="1">
      <w:start w:val="1"/>
      <w:numFmt w:val="bullet"/>
      <w:lvlText w:val=""/>
      <w:lvlJc w:val="left"/>
      <w:pPr>
        <w:ind w:left="2367" w:hanging="360"/>
      </w:pPr>
      <w:rPr>
        <w:rFonts w:ascii="Wingdings" w:hAnsi="Wingdings" w:hint="default"/>
      </w:rPr>
    </w:lvl>
    <w:lvl w:ilvl="3" w:tplc="0C0A0001" w:tentative="1">
      <w:start w:val="1"/>
      <w:numFmt w:val="bullet"/>
      <w:lvlText w:val=""/>
      <w:lvlJc w:val="left"/>
      <w:pPr>
        <w:ind w:left="3087" w:hanging="360"/>
      </w:pPr>
      <w:rPr>
        <w:rFonts w:ascii="Symbol" w:hAnsi="Symbol" w:hint="default"/>
      </w:rPr>
    </w:lvl>
    <w:lvl w:ilvl="4" w:tplc="0C0A0003" w:tentative="1">
      <w:start w:val="1"/>
      <w:numFmt w:val="bullet"/>
      <w:lvlText w:val="o"/>
      <w:lvlJc w:val="left"/>
      <w:pPr>
        <w:ind w:left="3807" w:hanging="360"/>
      </w:pPr>
      <w:rPr>
        <w:rFonts w:ascii="Courier New" w:hAnsi="Courier New" w:cs="Courier New" w:hint="default"/>
      </w:rPr>
    </w:lvl>
    <w:lvl w:ilvl="5" w:tplc="0C0A0005" w:tentative="1">
      <w:start w:val="1"/>
      <w:numFmt w:val="bullet"/>
      <w:lvlText w:val=""/>
      <w:lvlJc w:val="left"/>
      <w:pPr>
        <w:ind w:left="4527" w:hanging="360"/>
      </w:pPr>
      <w:rPr>
        <w:rFonts w:ascii="Wingdings" w:hAnsi="Wingdings" w:hint="default"/>
      </w:rPr>
    </w:lvl>
    <w:lvl w:ilvl="6" w:tplc="0C0A0001" w:tentative="1">
      <w:start w:val="1"/>
      <w:numFmt w:val="bullet"/>
      <w:lvlText w:val=""/>
      <w:lvlJc w:val="left"/>
      <w:pPr>
        <w:ind w:left="5247" w:hanging="360"/>
      </w:pPr>
      <w:rPr>
        <w:rFonts w:ascii="Symbol" w:hAnsi="Symbol" w:hint="default"/>
      </w:rPr>
    </w:lvl>
    <w:lvl w:ilvl="7" w:tplc="0C0A0003" w:tentative="1">
      <w:start w:val="1"/>
      <w:numFmt w:val="bullet"/>
      <w:lvlText w:val="o"/>
      <w:lvlJc w:val="left"/>
      <w:pPr>
        <w:ind w:left="5967" w:hanging="360"/>
      </w:pPr>
      <w:rPr>
        <w:rFonts w:ascii="Courier New" w:hAnsi="Courier New" w:cs="Courier New" w:hint="default"/>
      </w:rPr>
    </w:lvl>
    <w:lvl w:ilvl="8" w:tplc="0C0A0005" w:tentative="1">
      <w:start w:val="1"/>
      <w:numFmt w:val="bullet"/>
      <w:lvlText w:val=""/>
      <w:lvlJc w:val="left"/>
      <w:pPr>
        <w:ind w:left="6687" w:hanging="360"/>
      </w:pPr>
      <w:rPr>
        <w:rFonts w:ascii="Wingdings" w:hAnsi="Wingdings" w:hint="default"/>
      </w:rPr>
    </w:lvl>
  </w:abstractNum>
  <w:abstractNum w:abstractNumId="28" w15:restartNumberingAfterBreak="0">
    <w:nsid w:val="46E3247C"/>
    <w:multiLevelType w:val="hybridMultilevel"/>
    <w:tmpl w:val="7AAEFB80"/>
    <w:lvl w:ilvl="0" w:tplc="D0A28AE2">
      <w:start w:val="1"/>
      <w:numFmt w:val="decimal"/>
      <w:lvlText w:val="%1."/>
      <w:lvlJc w:val="left"/>
      <w:pPr>
        <w:ind w:left="1080" w:hanging="360"/>
      </w:pPr>
      <w:rPr>
        <w:rFonts w:hint="default"/>
      </w:r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29" w15:restartNumberingAfterBreak="0">
    <w:nsid w:val="48BF02DD"/>
    <w:multiLevelType w:val="hybridMultilevel"/>
    <w:tmpl w:val="3260EBDC"/>
    <w:lvl w:ilvl="0" w:tplc="D556E3D0">
      <w:start w:val="1"/>
      <w:numFmt w:val="decimal"/>
      <w:lvlText w:val="%1."/>
      <w:lvlJc w:val="left"/>
      <w:pPr>
        <w:ind w:left="1931" w:hanging="360"/>
      </w:pPr>
      <w:rPr>
        <w:rFonts w:hint="default"/>
      </w:rPr>
    </w:lvl>
    <w:lvl w:ilvl="1" w:tplc="280A0019" w:tentative="1">
      <w:start w:val="1"/>
      <w:numFmt w:val="lowerLetter"/>
      <w:lvlText w:val="%2."/>
      <w:lvlJc w:val="left"/>
      <w:pPr>
        <w:ind w:left="2651" w:hanging="360"/>
      </w:pPr>
    </w:lvl>
    <w:lvl w:ilvl="2" w:tplc="280A001B" w:tentative="1">
      <w:start w:val="1"/>
      <w:numFmt w:val="lowerRoman"/>
      <w:lvlText w:val="%3."/>
      <w:lvlJc w:val="right"/>
      <w:pPr>
        <w:ind w:left="3371" w:hanging="180"/>
      </w:pPr>
    </w:lvl>
    <w:lvl w:ilvl="3" w:tplc="280A000F" w:tentative="1">
      <w:start w:val="1"/>
      <w:numFmt w:val="decimal"/>
      <w:lvlText w:val="%4."/>
      <w:lvlJc w:val="left"/>
      <w:pPr>
        <w:ind w:left="4091" w:hanging="360"/>
      </w:pPr>
    </w:lvl>
    <w:lvl w:ilvl="4" w:tplc="280A0019" w:tentative="1">
      <w:start w:val="1"/>
      <w:numFmt w:val="lowerLetter"/>
      <w:lvlText w:val="%5."/>
      <w:lvlJc w:val="left"/>
      <w:pPr>
        <w:ind w:left="4811" w:hanging="360"/>
      </w:pPr>
    </w:lvl>
    <w:lvl w:ilvl="5" w:tplc="280A001B" w:tentative="1">
      <w:start w:val="1"/>
      <w:numFmt w:val="lowerRoman"/>
      <w:lvlText w:val="%6."/>
      <w:lvlJc w:val="right"/>
      <w:pPr>
        <w:ind w:left="5531" w:hanging="180"/>
      </w:pPr>
    </w:lvl>
    <w:lvl w:ilvl="6" w:tplc="280A000F" w:tentative="1">
      <w:start w:val="1"/>
      <w:numFmt w:val="decimal"/>
      <w:lvlText w:val="%7."/>
      <w:lvlJc w:val="left"/>
      <w:pPr>
        <w:ind w:left="6251" w:hanging="360"/>
      </w:pPr>
    </w:lvl>
    <w:lvl w:ilvl="7" w:tplc="280A0019" w:tentative="1">
      <w:start w:val="1"/>
      <w:numFmt w:val="lowerLetter"/>
      <w:lvlText w:val="%8."/>
      <w:lvlJc w:val="left"/>
      <w:pPr>
        <w:ind w:left="6971" w:hanging="360"/>
      </w:pPr>
    </w:lvl>
    <w:lvl w:ilvl="8" w:tplc="280A001B" w:tentative="1">
      <w:start w:val="1"/>
      <w:numFmt w:val="lowerRoman"/>
      <w:lvlText w:val="%9."/>
      <w:lvlJc w:val="right"/>
      <w:pPr>
        <w:ind w:left="7691" w:hanging="180"/>
      </w:pPr>
    </w:lvl>
  </w:abstractNum>
  <w:abstractNum w:abstractNumId="30" w15:restartNumberingAfterBreak="0">
    <w:nsid w:val="4E444735"/>
    <w:multiLevelType w:val="hybridMultilevel"/>
    <w:tmpl w:val="57BA13F6"/>
    <w:lvl w:ilvl="0" w:tplc="BBB226C2">
      <w:start w:val="6"/>
      <w:numFmt w:val="bullet"/>
      <w:lvlText w:val="-"/>
      <w:lvlJc w:val="left"/>
      <w:pPr>
        <w:ind w:left="1211" w:hanging="360"/>
      </w:pPr>
      <w:rPr>
        <w:rFonts w:ascii="Arial" w:eastAsia="Calibri" w:hAnsi="Arial" w:cs="Arial" w:hint="default"/>
      </w:rPr>
    </w:lvl>
    <w:lvl w:ilvl="1" w:tplc="280A0003" w:tentative="1">
      <w:start w:val="1"/>
      <w:numFmt w:val="bullet"/>
      <w:lvlText w:val="o"/>
      <w:lvlJc w:val="left"/>
      <w:pPr>
        <w:ind w:left="1931" w:hanging="360"/>
      </w:pPr>
      <w:rPr>
        <w:rFonts w:ascii="Courier New" w:hAnsi="Courier New" w:cs="Courier New" w:hint="default"/>
      </w:rPr>
    </w:lvl>
    <w:lvl w:ilvl="2" w:tplc="280A0005" w:tentative="1">
      <w:start w:val="1"/>
      <w:numFmt w:val="bullet"/>
      <w:lvlText w:val=""/>
      <w:lvlJc w:val="left"/>
      <w:pPr>
        <w:ind w:left="2651" w:hanging="360"/>
      </w:pPr>
      <w:rPr>
        <w:rFonts w:ascii="Wingdings" w:hAnsi="Wingdings" w:hint="default"/>
      </w:rPr>
    </w:lvl>
    <w:lvl w:ilvl="3" w:tplc="280A0001" w:tentative="1">
      <w:start w:val="1"/>
      <w:numFmt w:val="bullet"/>
      <w:lvlText w:val=""/>
      <w:lvlJc w:val="left"/>
      <w:pPr>
        <w:ind w:left="3371" w:hanging="360"/>
      </w:pPr>
      <w:rPr>
        <w:rFonts w:ascii="Symbol" w:hAnsi="Symbol" w:hint="default"/>
      </w:rPr>
    </w:lvl>
    <w:lvl w:ilvl="4" w:tplc="280A0003" w:tentative="1">
      <w:start w:val="1"/>
      <w:numFmt w:val="bullet"/>
      <w:lvlText w:val="o"/>
      <w:lvlJc w:val="left"/>
      <w:pPr>
        <w:ind w:left="4091" w:hanging="360"/>
      </w:pPr>
      <w:rPr>
        <w:rFonts w:ascii="Courier New" w:hAnsi="Courier New" w:cs="Courier New" w:hint="default"/>
      </w:rPr>
    </w:lvl>
    <w:lvl w:ilvl="5" w:tplc="280A0005" w:tentative="1">
      <w:start w:val="1"/>
      <w:numFmt w:val="bullet"/>
      <w:lvlText w:val=""/>
      <w:lvlJc w:val="left"/>
      <w:pPr>
        <w:ind w:left="4811" w:hanging="360"/>
      </w:pPr>
      <w:rPr>
        <w:rFonts w:ascii="Wingdings" w:hAnsi="Wingdings" w:hint="default"/>
      </w:rPr>
    </w:lvl>
    <w:lvl w:ilvl="6" w:tplc="280A0001" w:tentative="1">
      <w:start w:val="1"/>
      <w:numFmt w:val="bullet"/>
      <w:lvlText w:val=""/>
      <w:lvlJc w:val="left"/>
      <w:pPr>
        <w:ind w:left="5531" w:hanging="360"/>
      </w:pPr>
      <w:rPr>
        <w:rFonts w:ascii="Symbol" w:hAnsi="Symbol" w:hint="default"/>
      </w:rPr>
    </w:lvl>
    <w:lvl w:ilvl="7" w:tplc="280A0003" w:tentative="1">
      <w:start w:val="1"/>
      <w:numFmt w:val="bullet"/>
      <w:lvlText w:val="o"/>
      <w:lvlJc w:val="left"/>
      <w:pPr>
        <w:ind w:left="6251" w:hanging="360"/>
      </w:pPr>
      <w:rPr>
        <w:rFonts w:ascii="Courier New" w:hAnsi="Courier New" w:cs="Courier New" w:hint="default"/>
      </w:rPr>
    </w:lvl>
    <w:lvl w:ilvl="8" w:tplc="280A0005" w:tentative="1">
      <w:start w:val="1"/>
      <w:numFmt w:val="bullet"/>
      <w:lvlText w:val=""/>
      <w:lvlJc w:val="left"/>
      <w:pPr>
        <w:ind w:left="6971" w:hanging="360"/>
      </w:pPr>
      <w:rPr>
        <w:rFonts w:ascii="Wingdings" w:hAnsi="Wingdings" w:hint="default"/>
      </w:rPr>
    </w:lvl>
  </w:abstractNum>
  <w:abstractNum w:abstractNumId="31" w15:restartNumberingAfterBreak="0">
    <w:nsid w:val="52641272"/>
    <w:multiLevelType w:val="hybridMultilevel"/>
    <w:tmpl w:val="82AEDF78"/>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2" w15:restartNumberingAfterBreak="0">
    <w:nsid w:val="53BA4C47"/>
    <w:multiLevelType w:val="hybridMultilevel"/>
    <w:tmpl w:val="14B2555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15:restartNumberingAfterBreak="0">
    <w:nsid w:val="59C77C5A"/>
    <w:multiLevelType w:val="hybridMultilevel"/>
    <w:tmpl w:val="A382616A"/>
    <w:lvl w:ilvl="0" w:tplc="280A0001">
      <w:start w:val="1"/>
      <w:numFmt w:val="bullet"/>
      <w:lvlText w:val=""/>
      <w:lvlJc w:val="left"/>
      <w:pPr>
        <w:ind w:left="1148" w:hanging="360"/>
      </w:pPr>
      <w:rPr>
        <w:rFonts w:ascii="Symbol" w:hAnsi="Symbol" w:hint="default"/>
      </w:rPr>
    </w:lvl>
    <w:lvl w:ilvl="1" w:tplc="280A0003" w:tentative="1">
      <w:start w:val="1"/>
      <w:numFmt w:val="bullet"/>
      <w:lvlText w:val="o"/>
      <w:lvlJc w:val="left"/>
      <w:pPr>
        <w:ind w:left="1944" w:hanging="360"/>
      </w:pPr>
      <w:rPr>
        <w:rFonts w:ascii="Courier New" w:hAnsi="Courier New" w:cs="Courier New" w:hint="default"/>
      </w:rPr>
    </w:lvl>
    <w:lvl w:ilvl="2" w:tplc="280A0005" w:tentative="1">
      <w:start w:val="1"/>
      <w:numFmt w:val="bullet"/>
      <w:lvlText w:val=""/>
      <w:lvlJc w:val="left"/>
      <w:pPr>
        <w:ind w:left="2664" w:hanging="360"/>
      </w:pPr>
      <w:rPr>
        <w:rFonts w:ascii="Wingdings" w:hAnsi="Wingdings" w:hint="default"/>
      </w:rPr>
    </w:lvl>
    <w:lvl w:ilvl="3" w:tplc="280A0001" w:tentative="1">
      <w:start w:val="1"/>
      <w:numFmt w:val="bullet"/>
      <w:lvlText w:val=""/>
      <w:lvlJc w:val="left"/>
      <w:pPr>
        <w:ind w:left="3384" w:hanging="360"/>
      </w:pPr>
      <w:rPr>
        <w:rFonts w:ascii="Symbol" w:hAnsi="Symbol" w:hint="default"/>
      </w:rPr>
    </w:lvl>
    <w:lvl w:ilvl="4" w:tplc="280A0003" w:tentative="1">
      <w:start w:val="1"/>
      <w:numFmt w:val="bullet"/>
      <w:lvlText w:val="o"/>
      <w:lvlJc w:val="left"/>
      <w:pPr>
        <w:ind w:left="4104" w:hanging="360"/>
      </w:pPr>
      <w:rPr>
        <w:rFonts w:ascii="Courier New" w:hAnsi="Courier New" w:cs="Courier New" w:hint="default"/>
      </w:rPr>
    </w:lvl>
    <w:lvl w:ilvl="5" w:tplc="280A0005" w:tentative="1">
      <w:start w:val="1"/>
      <w:numFmt w:val="bullet"/>
      <w:lvlText w:val=""/>
      <w:lvlJc w:val="left"/>
      <w:pPr>
        <w:ind w:left="4824" w:hanging="360"/>
      </w:pPr>
      <w:rPr>
        <w:rFonts w:ascii="Wingdings" w:hAnsi="Wingdings" w:hint="default"/>
      </w:rPr>
    </w:lvl>
    <w:lvl w:ilvl="6" w:tplc="280A0001" w:tentative="1">
      <w:start w:val="1"/>
      <w:numFmt w:val="bullet"/>
      <w:lvlText w:val=""/>
      <w:lvlJc w:val="left"/>
      <w:pPr>
        <w:ind w:left="5544" w:hanging="360"/>
      </w:pPr>
      <w:rPr>
        <w:rFonts w:ascii="Symbol" w:hAnsi="Symbol" w:hint="default"/>
      </w:rPr>
    </w:lvl>
    <w:lvl w:ilvl="7" w:tplc="280A0003" w:tentative="1">
      <w:start w:val="1"/>
      <w:numFmt w:val="bullet"/>
      <w:lvlText w:val="o"/>
      <w:lvlJc w:val="left"/>
      <w:pPr>
        <w:ind w:left="6264" w:hanging="360"/>
      </w:pPr>
      <w:rPr>
        <w:rFonts w:ascii="Courier New" w:hAnsi="Courier New" w:cs="Courier New" w:hint="default"/>
      </w:rPr>
    </w:lvl>
    <w:lvl w:ilvl="8" w:tplc="280A0005" w:tentative="1">
      <w:start w:val="1"/>
      <w:numFmt w:val="bullet"/>
      <w:lvlText w:val=""/>
      <w:lvlJc w:val="left"/>
      <w:pPr>
        <w:ind w:left="6984" w:hanging="360"/>
      </w:pPr>
      <w:rPr>
        <w:rFonts w:ascii="Wingdings" w:hAnsi="Wingdings" w:hint="default"/>
      </w:rPr>
    </w:lvl>
  </w:abstractNum>
  <w:abstractNum w:abstractNumId="34" w15:restartNumberingAfterBreak="0">
    <w:nsid w:val="5DD46904"/>
    <w:multiLevelType w:val="hybridMultilevel"/>
    <w:tmpl w:val="59126042"/>
    <w:lvl w:ilvl="0" w:tplc="280A0017">
      <w:start w:val="1"/>
      <w:numFmt w:val="low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5" w15:restartNumberingAfterBreak="0">
    <w:nsid w:val="5F005C76"/>
    <w:multiLevelType w:val="multilevel"/>
    <w:tmpl w:val="8604CBBC"/>
    <w:lvl w:ilvl="0">
      <w:start w:val="7"/>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F882409"/>
    <w:multiLevelType w:val="hybridMultilevel"/>
    <w:tmpl w:val="48B6D4A6"/>
    <w:lvl w:ilvl="0" w:tplc="0C0A0001">
      <w:start w:val="1"/>
      <w:numFmt w:val="bullet"/>
      <w:lvlText w:val=""/>
      <w:lvlJc w:val="left"/>
      <w:pPr>
        <w:ind w:left="927" w:hanging="360"/>
      </w:pPr>
      <w:rPr>
        <w:rFonts w:ascii="Symbol" w:hAnsi="Symbol" w:hint="default"/>
      </w:rPr>
    </w:lvl>
    <w:lvl w:ilvl="1" w:tplc="0C0A0003">
      <w:start w:val="1"/>
      <w:numFmt w:val="bullet"/>
      <w:lvlText w:val="o"/>
      <w:lvlJc w:val="left"/>
      <w:pPr>
        <w:ind w:left="1647" w:hanging="360"/>
      </w:pPr>
      <w:rPr>
        <w:rFonts w:ascii="Courier New" w:hAnsi="Courier New" w:cs="Courier New" w:hint="default"/>
      </w:rPr>
    </w:lvl>
    <w:lvl w:ilvl="2" w:tplc="0C0A0005" w:tentative="1">
      <w:start w:val="1"/>
      <w:numFmt w:val="bullet"/>
      <w:lvlText w:val=""/>
      <w:lvlJc w:val="left"/>
      <w:pPr>
        <w:ind w:left="2367" w:hanging="360"/>
      </w:pPr>
      <w:rPr>
        <w:rFonts w:ascii="Wingdings" w:hAnsi="Wingdings" w:hint="default"/>
      </w:rPr>
    </w:lvl>
    <w:lvl w:ilvl="3" w:tplc="0C0A0001" w:tentative="1">
      <w:start w:val="1"/>
      <w:numFmt w:val="bullet"/>
      <w:lvlText w:val=""/>
      <w:lvlJc w:val="left"/>
      <w:pPr>
        <w:ind w:left="3087" w:hanging="360"/>
      </w:pPr>
      <w:rPr>
        <w:rFonts w:ascii="Symbol" w:hAnsi="Symbol" w:hint="default"/>
      </w:rPr>
    </w:lvl>
    <w:lvl w:ilvl="4" w:tplc="0C0A0003" w:tentative="1">
      <w:start w:val="1"/>
      <w:numFmt w:val="bullet"/>
      <w:lvlText w:val="o"/>
      <w:lvlJc w:val="left"/>
      <w:pPr>
        <w:ind w:left="3807" w:hanging="360"/>
      </w:pPr>
      <w:rPr>
        <w:rFonts w:ascii="Courier New" w:hAnsi="Courier New" w:cs="Courier New" w:hint="default"/>
      </w:rPr>
    </w:lvl>
    <w:lvl w:ilvl="5" w:tplc="0C0A0005" w:tentative="1">
      <w:start w:val="1"/>
      <w:numFmt w:val="bullet"/>
      <w:lvlText w:val=""/>
      <w:lvlJc w:val="left"/>
      <w:pPr>
        <w:ind w:left="4527" w:hanging="360"/>
      </w:pPr>
      <w:rPr>
        <w:rFonts w:ascii="Wingdings" w:hAnsi="Wingdings" w:hint="default"/>
      </w:rPr>
    </w:lvl>
    <w:lvl w:ilvl="6" w:tplc="0C0A0001" w:tentative="1">
      <w:start w:val="1"/>
      <w:numFmt w:val="bullet"/>
      <w:lvlText w:val=""/>
      <w:lvlJc w:val="left"/>
      <w:pPr>
        <w:ind w:left="5247" w:hanging="360"/>
      </w:pPr>
      <w:rPr>
        <w:rFonts w:ascii="Symbol" w:hAnsi="Symbol" w:hint="default"/>
      </w:rPr>
    </w:lvl>
    <w:lvl w:ilvl="7" w:tplc="0C0A0003" w:tentative="1">
      <w:start w:val="1"/>
      <w:numFmt w:val="bullet"/>
      <w:lvlText w:val="o"/>
      <w:lvlJc w:val="left"/>
      <w:pPr>
        <w:ind w:left="5967" w:hanging="360"/>
      </w:pPr>
      <w:rPr>
        <w:rFonts w:ascii="Courier New" w:hAnsi="Courier New" w:cs="Courier New" w:hint="default"/>
      </w:rPr>
    </w:lvl>
    <w:lvl w:ilvl="8" w:tplc="0C0A0005" w:tentative="1">
      <w:start w:val="1"/>
      <w:numFmt w:val="bullet"/>
      <w:lvlText w:val=""/>
      <w:lvlJc w:val="left"/>
      <w:pPr>
        <w:ind w:left="6687" w:hanging="360"/>
      </w:pPr>
      <w:rPr>
        <w:rFonts w:ascii="Wingdings" w:hAnsi="Wingdings" w:hint="default"/>
      </w:rPr>
    </w:lvl>
  </w:abstractNum>
  <w:abstractNum w:abstractNumId="37" w15:restartNumberingAfterBreak="0">
    <w:nsid w:val="65C1690E"/>
    <w:multiLevelType w:val="hybridMultilevel"/>
    <w:tmpl w:val="3BD6D09C"/>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38" w15:restartNumberingAfterBreak="0">
    <w:nsid w:val="663541FC"/>
    <w:multiLevelType w:val="multilevel"/>
    <w:tmpl w:val="62D60ED2"/>
    <w:lvl w:ilvl="0">
      <w:start w:val="1"/>
      <w:numFmt w:val="decimal"/>
      <w:lvlText w:val="%1"/>
      <w:lvlJc w:val="left"/>
      <w:pPr>
        <w:tabs>
          <w:tab w:val="num" w:pos="360"/>
        </w:tabs>
        <w:ind w:left="360" w:hanging="360"/>
      </w:pPr>
      <w:rPr>
        <w:rFonts w:hint="default"/>
      </w:rPr>
    </w:lvl>
    <w:lvl w:ilvl="1">
      <w:start w:val="1"/>
      <w:numFmt w:val="none"/>
      <w:pStyle w:val="Ttulo2"/>
      <w:lvlText w:val="4.1"/>
      <w:lvlJc w:val="left"/>
      <w:pPr>
        <w:tabs>
          <w:tab w:val="num" w:pos="360"/>
        </w:tabs>
        <w:ind w:left="360" w:hanging="360"/>
      </w:pPr>
      <w:rPr>
        <w:rFonts w:hint="default"/>
      </w:rPr>
    </w:lvl>
    <w:lvl w:ilvl="2">
      <w:start w:val="1"/>
      <w:numFmt w:val="decimal"/>
      <w:lvlText w:val="4.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67811DF0"/>
    <w:multiLevelType w:val="hybridMultilevel"/>
    <w:tmpl w:val="6164D5A4"/>
    <w:lvl w:ilvl="0" w:tplc="8E14273A">
      <w:start w:val="6"/>
      <w:numFmt w:val="bullet"/>
      <w:lvlText w:val="-"/>
      <w:lvlJc w:val="left"/>
      <w:pPr>
        <w:ind w:left="1778" w:hanging="360"/>
      </w:pPr>
      <w:rPr>
        <w:rFonts w:ascii="Arial" w:eastAsia="Times New Roman" w:hAnsi="Arial" w:cs="Arial" w:hint="default"/>
      </w:rPr>
    </w:lvl>
    <w:lvl w:ilvl="1" w:tplc="280A0003" w:tentative="1">
      <w:start w:val="1"/>
      <w:numFmt w:val="bullet"/>
      <w:lvlText w:val="o"/>
      <w:lvlJc w:val="left"/>
      <w:pPr>
        <w:ind w:left="2149" w:hanging="360"/>
      </w:pPr>
      <w:rPr>
        <w:rFonts w:ascii="Courier New" w:hAnsi="Courier New" w:cs="Courier New" w:hint="default"/>
      </w:rPr>
    </w:lvl>
    <w:lvl w:ilvl="2" w:tplc="280A0005" w:tentative="1">
      <w:start w:val="1"/>
      <w:numFmt w:val="bullet"/>
      <w:lvlText w:val=""/>
      <w:lvlJc w:val="left"/>
      <w:pPr>
        <w:ind w:left="2869" w:hanging="360"/>
      </w:pPr>
      <w:rPr>
        <w:rFonts w:ascii="Wingdings" w:hAnsi="Wingdings" w:hint="default"/>
      </w:rPr>
    </w:lvl>
    <w:lvl w:ilvl="3" w:tplc="280A0001" w:tentative="1">
      <w:start w:val="1"/>
      <w:numFmt w:val="bullet"/>
      <w:lvlText w:val=""/>
      <w:lvlJc w:val="left"/>
      <w:pPr>
        <w:ind w:left="3589" w:hanging="360"/>
      </w:pPr>
      <w:rPr>
        <w:rFonts w:ascii="Symbol" w:hAnsi="Symbol" w:hint="default"/>
      </w:rPr>
    </w:lvl>
    <w:lvl w:ilvl="4" w:tplc="280A0003" w:tentative="1">
      <w:start w:val="1"/>
      <w:numFmt w:val="bullet"/>
      <w:lvlText w:val="o"/>
      <w:lvlJc w:val="left"/>
      <w:pPr>
        <w:ind w:left="4309" w:hanging="360"/>
      </w:pPr>
      <w:rPr>
        <w:rFonts w:ascii="Courier New" w:hAnsi="Courier New" w:cs="Courier New" w:hint="default"/>
      </w:rPr>
    </w:lvl>
    <w:lvl w:ilvl="5" w:tplc="280A0005" w:tentative="1">
      <w:start w:val="1"/>
      <w:numFmt w:val="bullet"/>
      <w:lvlText w:val=""/>
      <w:lvlJc w:val="left"/>
      <w:pPr>
        <w:ind w:left="5029" w:hanging="360"/>
      </w:pPr>
      <w:rPr>
        <w:rFonts w:ascii="Wingdings" w:hAnsi="Wingdings" w:hint="default"/>
      </w:rPr>
    </w:lvl>
    <w:lvl w:ilvl="6" w:tplc="280A0001" w:tentative="1">
      <w:start w:val="1"/>
      <w:numFmt w:val="bullet"/>
      <w:lvlText w:val=""/>
      <w:lvlJc w:val="left"/>
      <w:pPr>
        <w:ind w:left="5749" w:hanging="360"/>
      </w:pPr>
      <w:rPr>
        <w:rFonts w:ascii="Symbol" w:hAnsi="Symbol" w:hint="default"/>
      </w:rPr>
    </w:lvl>
    <w:lvl w:ilvl="7" w:tplc="280A0003" w:tentative="1">
      <w:start w:val="1"/>
      <w:numFmt w:val="bullet"/>
      <w:lvlText w:val="o"/>
      <w:lvlJc w:val="left"/>
      <w:pPr>
        <w:ind w:left="6469" w:hanging="360"/>
      </w:pPr>
      <w:rPr>
        <w:rFonts w:ascii="Courier New" w:hAnsi="Courier New" w:cs="Courier New" w:hint="default"/>
      </w:rPr>
    </w:lvl>
    <w:lvl w:ilvl="8" w:tplc="280A0005" w:tentative="1">
      <w:start w:val="1"/>
      <w:numFmt w:val="bullet"/>
      <w:lvlText w:val=""/>
      <w:lvlJc w:val="left"/>
      <w:pPr>
        <w:ind w:left="7189" w:hanging="360"/>
      </w:pPr>
      <w:rPr>
        <w:rFonts w:ascii="Wingdings" w:hAnsi="Wingdings" w:hint="default"/>
      </w:rPr>
    </w:lvl>
  </w:abstractNum>
  <w:abstractNum w:abstractNumId="40" w15:restartNumberingAfterBreak="0">
    <w:nsid w:val="681A07B2"/>
    <w:multiLevelType w:val="hybridMultilevel"/>
    <w:tmpl w:val="18668394"/>
    <w:lvl w:ilvl="0" w:tplc="280A0019">
      <w:start w:val="1"/>
      <w:numFmt w:val="low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1" w15:restartNumberingAfterBreak="0">
    <w:nsid w:val="685D7683"/>
    <w:multiLevelType w:val="hybridMultilevel"/>
    <w:tmpl w:val="F24608E0"/>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42" w15:restartNumberingAfterBreak="0">
    <w:nsid w:val="711B63E7"/>
    <w:multiLevelType w:val="hybridMultilevel"/>
    <w:tmpl w:val="AE3485AC"/>
    <w:lvl w:ilvl="0" w:tplc="B2A01CA8">
      <w:start w:val="5"/>
      <w:numFmt w:val="bullet"/>
      <w:lvlText w:val="-"/>
      <w:lvlJc w:val="left"/>
      <w:pPr>
        <w:ind w:left="1069" w:hanging="360"/>
      </w:pPr>
      <w:rPr>
        <w:rFonts w:ascii="Arial" w:eastAsia="Times New Roman" w:hAnsi="Arial" w:cs="Arial" w:hint="default"/>
      </w:rPr>
    </w:lvl>
    <w:lvl w:ilvl="1" w:tplc="280A0003" w:tentative="1">
      <w:start w:val="1"/>
      <w:numFmt w:val="bullet"/>
      <w:lvlText w:val="o"/>
      <w:lvlJc w:val="left"/>
      <w:pPr>
        <w:ind w:left="1789" w:hanging="360"/>
      </w:pPr>
      <w:rPr>
        <w:rFonts w:ascii="Courier New" w:hAnsi="Courier New" w:cs="Courier New" w:hint="default"/>
      </w:rPr>
    </w:lvl>
    <w:lvl w:ilvl="2" w:tplc="280A0005" w:tentative="1">
      <w:start w:val="1"/>
      <w:numFmt w:val="bullet"/>
      <w:lvlText w:val=""/>
      <w:lvlJc w:val="left"/>
      <w:pPr>
        <w:ind w:left="2509" w:hanging="360"/>
      </w:pPr>
      <w:rPr>
        <w:rFonts w:ascii="Wingdings" w:hAnsi="Wingdings" w:hint="default"/>
      </w:rPr>
    </w:lvl>
    <w:lvl w:ilvl="3" w:tplc="280A0001" w:tentative="1">
      <w:start w:val="1"/>
      <w:numFmt w:val="bullet"/>
      <w:lvlText w:val=""/>
      <w:lvlJc w:val="left"/>
      <w:pPr>
        <w:ind w:left="3229" w:hanging="360"/>
      </w:pPr>
      <w:rPr>
        <w:rFonts w:ascii="Symbol" w:hAnsi="Symbol" w:hint="default"/>
      </w:rPr>
    </w:lvl>
    <w:lvl w:ilvl="4" w:tplc="280A0003" w:tentative="1">
      <w:start w:val="1"/>
      <w:numFmt w:val="bullet"/>
      <w:lvlText w:val="o"/>
      <w:lvlJc w:val="left"/>
      <w:pPr>
        <w:ind w:left="3949" w:hanging="360"/>
      </w:pPr>
      <w:rPr>
        <w:rFonts w:ascii="Courier New" w:hAnsi="Courier New" w:cs="Courier New" w:hint="default"/>
      </w:rPr>
    </w:lvl>
    <w:lvl w:ilvl="5" w:tplc="280A0005" w:tentative="1">
      <w:start w:val="1"/>
      <w:numFmt w:val="bullet"/>
      <w:lvlText w:val=""/>
      <w:lvlJc w:val="left"/>
      <w:pPr>
        <w:ind w:left="4669" w:hanging="360"/>
      </w:pPr>
      <w:rPr>
        <w:rFonts w:ascii="Wingdings" w:hAnsi="Wingdings" w:hint="default"/>
      </w:rPr>
    </w:lvl>
    <w:lvl w:ilvl="6" w:tplc="280A0001" w:tentative="1">
      <w:start w:val="1"/>
      <w:numFmt w:val="bullet"/>
      <w:lvlText w:val=""/>
      <w:lvlJc w:val="left"/>
      <w:pPr>
        <w:ind w:left="5389" w:hanging="360"/>
      </w:pPr>
      <w:rPr>
        <w:rFonts w:ascii="Symbol" w:hAnsi="Symbol" w:hint="default"/>
      </w:rPr>
    </w:lvl>
    <w:lvl w:ilvl="7" w:tplc="280A0003" w:tentative="1">
      <w:start w:val="1"/>
      <w:numFmt w:val="bullet"/>
      <w:lvlText w:val="o"/>
      <w:lvlJc w:val="left"/>
      <w:pPr>
        <w:ind w:left="6109" w:hanging="360"/>
      </w:pPr>
      <w:rPr>
        <w:rFonts w:ascii="Courier New" w:hAnsi="Courier New" w:cs="Courier New" w:hint="default"/>
      </w:rPr>
    </w:lvl>
    <w:lvl w:ilvl="8" w:tplc="280A0005" w:tentative="1">
      <w:start w:val="1"/>
      <w:numFmt w:val="bullet"/>
      <w:lvlText w:val=""/>
      <w:lvlJc w:val="left"/>
      <w:pPr>
        <w:ind w:left="6829" w:hanging="360"/>
      </w:pPr>
      <w:rPr>
        <w:rFonts w:ascii="Wingdings" w:hAnsi="Wingdings" w:hint="default"/>
      </w:rPr>
    </w:lvl>
  </w:abstractNum>
  <w:abstractNum w:abstractNumId="43" w15:restartNumberingAfterBreak="0">
    <w:nsid w:val="71AF1310"/>
    <w:multiLevelType w:val="hybridMultilevel"/>
    <w:tmpl w:val="17F0A84C"/>
    <w:lvl w:ilvl="0" w:tplc="0C0A0001">
      <w:start w:val="1"/>
      <w:numFmt w:val="bullet"/>
      <w:lvlText w:val=""/>
      <w:lvlJc w:val="left"/>
      <w:pPr>
        <w:ind w:left="1287" w:hanging="360"/>
      </w:pPr>
      <w:rPr>
        <w:rFonts w:ascii="Symbol" w:hAnsi="Symbol" w:hint="default"/>
      </w:rPr>
    </w:lvl>
    <w:lvl w:ilvl="1" w:tplc="0C0A0003" w:tentative="1">
      <w:start w:val="1"/>
      <w:numFmt w:val="bullet"/>
      <w:lvlText w:val="o"/>
      <w:lvlJc w:val="left"/>
      <w:pPr>
        <w:ind w:left="2007" w:hanging="360"/>
      </w:pPr>
      <w:rPr>
        <w:rFonts w:ascii="Courier New" w:hAnsi="Courier New" w:cs="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cs="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cs="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44" w15:restartNumberingAfterBreak="0">
    <w:nsid w:val="72730775"/>
    <w:multiLevelType w:val="hybridMultilevel"/>
    <w:tmpl w:val="5A2CA876"/>
    <w:lvl w:ilvl="0" w:tplc="0C0A0001">
      <w:start w:val="1"/>
      <w:numFmt w:val="bullet"/>
      <w:lvlText w:val=""/>
      <w:lvlJc w:val="left"/>
      <w:pPr>
        <w:tabs>
          <w:tab w:val="num" w:pos="720"/>
        </w:tabs>
        <w:ind w:left="720" w:hanging="360"/>
      </w:pPr>
      <w:rPr>
        <w:rFonts w:ascii="Symbol" w:hAnsi="Symbol" w:hint="default"/>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45" w15:restartNumberingAfterBreak="0">
    <w:nsid w:val="77B07BEE"/>
    <w:multiLevelType w:val="hybridMultilevel"/>
    <w:tmpl w:val="925A028E"/>
    <w:lvl w:ilvl="0" w:tplc="75E2DD5C">
      <w:start w:val="1"/>
      <w:numFmt w:val="decimal"/>
      <w:lvlText w:val="%1."/>
      <w:lvlJc w:val="left"/>
      <w:pPr>
        <w:ind w:left="2061" w:hanging="360"/>
      </w:pPr>
      <w:rPr>
        <w:rFonts w:hint="default"/>
      </w:rPr>
    </w:lvl>
    <w:lvl w:ilvl="1" w:tplc="280A0019" w:tentative="1">
      <w:start w:val="1"/>
      <w:numFmt w:val="lowerLetter"/>
      <w:lvlText w:val="%2."/>
      <w:lvlJc w:val="left"/>
      <w:pPr>
        <w:ind w:left="2781" w:hanging="360"/>
      </w:pPr>
    </w:lvl>
    <w:lvl w:ilvl="2" w:tplc="280A001B" w:tentative="1">
      <w:start w:val="1"/>
      <w:numFmt w:val="lowerRoman"/>
      <w:lvlText w:val="%3."/>
      <w:lvlJc w:val="right"/>
      <w:pPr>
        <w:ind w:left="3501" w:hanging="180"/>
      </w:pPr>
    </w:lvl>
    <w:lvl w:ilvl="3" w:tplc="280A000F" w:tentative="1">
      <w:start w:val="1"/>
      <w:numFmt w:val="decimal"/>
      <w:lvlText w:val="%4."/>
      <w:lvlJc w:val="left"/>
      <w:pPr>
        <w:ind w:left="4221" w:hanging="360"/>
      </w:pPr>
    </w:lvl>
    <w:lvl w:ilvl="4" w:tplc="280A0019" w:tentative="1">
      <w:start w:val="1"/>
      <w:numFmt w:val="lowerLetter"/>
      <w:lvlText w:val="%5."/>
      <w:lvlJc w:val="left"/>
      <w:pPr>
        <w:ind w:left="4941" w:hanging="360"/>
      </w:pPr>
    </w:lvl>
    <w:lvl w:ilvl="5" w:tplc="280A001B" w:tentative="1">
      <w:start w:val="1"/>
      <w:numFmt w:val="lowerRoman"/>
      <w:lvlText w:val="%6."/>
      <w:lvlJc w:val="right"/>
      <w:pPr>
        <w:ind w:left="5661" w:hanging="180"/>
      </w:pPr>
    </w:lvl>
    <w:lvl w:ilvl="6" w:tplc="280A000F" w:tentative="1">
      <w:start w:val="1"/>
      <w:numFmt w:val="decimal"/>
      <w:lvlText w:val="%7."/>
      <w:lvlJc w:val="left"/>
      <w:pPr>
        <w:ind w:left="6381" w:hanging="360"/>
      </w:pPr>
    </w:lvl>
    <w:lvl w:ilvl="7" w:tplc="280A0019" w:tentative="1">
      <w:start w:val="1"/>
      <w:numFmt w:val="lowerLetter"/>
      <w:lvlText w:val="%8."/>
      <w:lvlJc w:val="left"/>
      <w:pPr>
        <w:ind w:left="7101" w:hanging="360"/>
      </w:pPr>
    </w:lvl>
    <w:lvl w:ilvl="8" w:tplc="280A001B" w:tentative="1">
      <w:start w:val="1"/>
      <w:numFmt w:val="lowerRoman"/>
      <w:lvlText w:val="%9."/>
      <w:lvlJc w:val="right"/>
      <w:pPr>
        <w:ind w:left="7821" w:hanging="180"/>
      </w:pPr>
    </w:lvl>
  </w:abstractNum>
  <w:abstractNum w:abstractNumId="46" w15:restartNumberingAfterBreak="0">
    <w:nsid w:val="79A04973"/>
    <w:multiLevelType w:val="hybridMultilevel"/>
    <w:tmpl w:val="03D68CE2"/>
    <w:lvl w:ilvl="0" w:tplc="B98E1FF2">
      <w:start w:val="1"/>
      <w:numFmt w:val="lowerLetter"/>
      <w:lvlText w:val="%1)"/>
      <w:lvlJc w:val="left"/>
      <w:pPr>
        <w:ind w:left="786" w:hanging="360"/>
      </w:pPr>
      <w:rPr>
        <w:rFonts w:hint="default"/>
      </w:rPr>
    </w:lvl>
    <w:lvl w:ilvl="1" w:tplc="280A0019" w:tentative="1">
      <w:start w:val="1"/>
      <w:numFmt w:val="lowerLetter"/>
      <w:lvlText w:val="%2."/>
      <w:lvlJc w:val="left"/>
      <w:pPr>
        <w:ind w:left="1506" w:hanging="360"/>
      </w:pPr>
    </w:lvl>
    <w:lvl w:ilvl="2" w:tplc="280A001B" w:tentative="1">
      <w:start w:val="1"/>
      <w:numFmt w:val="lowerRoman"/>
      <w:lvlText w:val="%3."/>
      <w:lvlJc w:val="right"/>
      <w:pPr>
        <w:ind w:left="2226" w:hanging="180"/>
      </w:pPr>
    </w:lvl>
    <w:lvl w:ilvl="3" w:tplc="280A000F" w:tentative="1">
      <w:start w:val="1"/>
      <w:numFmt w:val="decimal"/>
      <w:lvlText w:val="%4."/>
      <w:lvlJc w:val="left"/>
      <w:pPr>
        <w:ind w:left="2946" w:hanging="360"/>
      </w:pPr>
    </w:lvl>
    <w:lvl w:ilvl="4" w:tplc="280A0019" w:tentative="1">
      <w:start w:val="1"/>
      <w:numFmt w:val="lowerLetter"/>
      <w:lvlText w:val="%5."/>
      <w:lvlJc w:val="left"/>
      <w:pPr>
        <w:ind w:left="3666" w:hanging="360"/>
      </w:pPr>
    </w:lvl>
    <w:lvl w:ilvl="5" w:tplc="280A001B" w:tentative="1">
      <w:start w:val="1"/>
      <w:numFmt w:val="lowerRoman"/>
      <w:lvlText w:val="%6."/>
      <w:lvlJc w:val="right"/>
      <w:pPr>
        <w:ind w:left="4386" w:hanging="180"/>
      </w:pPr>
    </w:lvl>
    <w:lvl w:ilvl="6" w:tplc="280A000F" w:tentative="1">
      <w:start w:val="1"/>
      <w:numFmt w:val="decimal"/>
      <w:lvlText w:val="%7."/>
      <w:lvlJc w:val="left"/>
      <w:pPr>
        <w:ind w:left="5106" w:hanging="360"/>
      </w:pPr>
    </w:lvl>
    <w:lvl w:ilvl="7" w:tplc="280A0019" w:tentative="1">
      <w:start w:val="1"/>
      <w:numFmt w:val="lowerLetter"/>
      <w:lvlText w:val="%8."/>
      <w:lvlJc w:val="left"/>
      <w:pPr>
        <w:ind w:left="5826" w:hanging="360"/>
      </w:pPr>
    </w:lvl>
    <w:lvl w:ilvl="8" w:tplc="280A001B" w:tentative="1">
      <w:start w:val="1"/>
      <w:numFmt w:val="lowerRoman"/>
      <w:lvlText w:val="%9."/>
      <w:lvlJc w:val="right"/>
      <w:pPr>
        <w:ind w:left="6546" w:hanging="180"/>
      </w:pPr>
    </w:lvl>
  </w:abstractNum>
  <w:abstractNum w:abstractNumId="47" w15:restartNumberingAfterBreak="0">
    <w:nsid w:val="7B053F4B"/>
    <w:multiLevelType w:val="hybridMultilevel"/>
    <w:tmpl w:val="B714E7F2"/>
    <w:lvl w:ilvl="0" w:tplc="8E14273A">
      <w:start w:val="6"/>
      <w:numFmt w:val="bullet"/>
      <w:lvlText w:val="-"/>
      <w:lvlJc w:val="left"/>
      <w:pPr>
        <w:ind w:left="1636" w:hanging="360"/>
      </w:pPr>
      <w:rPr>
        <w:rFonts w:ascii="Arial" w:eastAsia="Times New Roman" w:hAnsi="Arial" w:cs="Arial" w:hint="default"/>
      </w:rPr>
    </w:lvl>
    <w:lvl w:ilvl="1" w:tplc="280A0003" w:tentative="1">
      <w:start w:val="1"/>
      <w:numFmt w:val="bullet"/>
      <w:lvlText w:val="o"/>
      <w:lvlJc w:val="left"/>
      <w:pPr>
        <w:ind w:left="2007" w:hanging="360"/>
      </w:pPr>
      <w:rPr>
        <w:rFonts w:ascii="Courier New" w:hAnsi="Courier New" w:cs="Courier New" w:hint="default"/>
      </w:rPr>
    </w:lvl>
    <w:lvl w:ilvl="2" w:tplc="280A0005" w:tentative="1">
      <w:start w:val="1"/>
      <w:numFmt w:val="bullet"/>
      <w:lvlText w:val=""/>
      <w:lvlJc w:val="left"/>
      <w:pPr>
        <w:ind w:left="2727" w:hanging="360"/>
      </w:pPr>
      <w:rPr>
        <w:rFonts w:ascii="Wingdings" w:hAnsi="Wingdings" w:hint="default"/>
      </w:rPr>
    </w:lvl>
    <w:lvl w:ilvl="3" w:tplc="280A0001" w:tentative="1">
      <w:start w:val="1"/>
      <w:numFmt w:val="bullet"/>
      <w:lvlText w:val=""/>
      <w:lvlJc w:val="left"/>
      <w:pPr>
        <w:ind w:left="3447" w:hanging="360"/>
      </w:pPr>
      <w:rPr>
        <w:rFonts w:ascii="Symbol" w:hAnsi="Symbol" w:hint="default"/>
      </w:rPr>
    </w:lvl>
    <w:lvl w:ilvl="4" w:tplc="280A0003" w:tentative="1">
      <w:start w:val="1"/>
      <w:numFmt w:val="bullet"/>
      <w:lvlText w:val="o"/>
      <w:lvlJc w:val="left"/>
      <w:pPr>
        <w:ind w:left="4167" w:hanging="360"/>
      </w:pPr>
      <w:rPr>
        <w:rFonts w:ascii="Courier New" w:hAnsi="Courier New" w:cs="Courier New" w:hint="default"/>
      </w:rPr>
    </w:lvl>
    <w:lvl w:ilvl="5" w:tplc="280A0005" w:tentative="1">
      <w:start w:val="1"/>
      <w:numFmt w:val="bullet"/>
      <w:lvlText w:val=""/>
      <w:lvlJc w:val="left"/>
      <w:pPr>
        <w:ind w:left="4887" w:hanging="360"/>
      </w:pPr>
      <w:rPr>
        <w:rFonts w:ascii="Wingdings" w:hAnsi="Wingdings" w:hint="default"/>
      </w:rPr>
    </w:lvl>
    <w:lvl w:ilvl="6" w:tplc="280A0001" w:tentative="1">
      <w:start w:val="1"/>
      <w:numFmt w:val="bullet"/>
      <w:lvlText w:val=""/>
      <w:lvlJc w:val="left"/>
      <w:pPr>
        <w:ind w:left="5607" w:hanging="360"/>
      </w:pPr>
      <w:rPr>
        <w:rFonts w:ascii="Symbol" w:hAnsi="Symbol" w:hint="default"/>
      </w:rPr>
    </w:lvl>
    <w:lvl w:ilvl="7" w:tplc="280A0003" w:tentative="1">
      <w:start w:val="1"/>
      <w:numFmt w:val="bullet"/>
      <w:lvlText w:val="o"/>
      <w:lvlJc w:val="left"/>
      <w:pPr>
        <w:ind w:left="6327" w:hanging="360"/>
      </w:pPr>
      <w:rPr>
        <w:rFonts w:ascii="Courier New" w:hAnsi="Courier New" w:cs="Courier New" w:hint="default"/>
      </w:rPr>
    </w:lvl>
    <w:lvl w:ilvl="8" w:tplc="280A0005" w:tentative="1">
      <w:start w:val="1"/>
      <w:numFmt w:val="bullet"/>
      <w:lvlText w:val=""/>
      <w:lvlJc w:val="left"/>
      <w:pPr>
        <w:ind w:left="7047" w:hanging="360"/>
      </w:pPr>
      <w:rPr>
        <w:rFonts w:ascii="Wingdings" w:hAnsi="Wingdings" w:hint="default"/>
      </w:rPr>
    </w:lvl>
  </w:abstractNum>
  <w:abstractNum w:abstractNumId="48" w15:restartNumberingAfterBreak="0">
    <w:nsid w:val="7C632F5A"/>
    <w:multiLevelType w:val="hybridMultilevel"/>
    <w:tmpl w:val="D610E572"/>
    <w:lvl w:ilvl="0" w:tplc="280A0019">
      <w:start w:val="1"/>
      <w:numFmt w:val="lowerLetter"/>
      <w:lvlText w:val="%1."/>
      <w:lvlJc w:val="left"/>
      <w:pPr>
        <w:ind w:left="786" w:hanging="360"/>
      </w:pPr>
      <w:rPr>
        <w:rFonts w:hint="default"/>
      </w:rPr>
    </w:lvl>
    <w:lvl w:ilvl="1" w:tplc="280A0019" w:tentative="1">
      <w:start w:val="1"/>
      <w:numFmt w:val="lowerLetter"/>
      <w:lvlText w:val="%2."/>
      <w:lvlJc w:val="left"/>
      <w:pPr>
        <w:ind w:left="1506" w:hanging="360"/>
      </w:pPr>
    </w:lvl>
    <w:lvl w:ilvl="2" w:tplc="280A001B" w:tentative="1">
      <w:start w:val="1"/>
      <w:numFmt w:val="lowerRoman"/>
      <w:lvlText w:val="%3."/>
      <w:lvlJc w:val="right"/>
      <w:pPr>
        <w:ind w:left="2226" w:hanging="180"/>
      </w:pPr>
    </w:lvl>
    <w:lvl w:ilvl="3" w:tplc="280A000F" w:tentative="1">
      <w:start w:val="1"/>
      <w:numFmt w:val="decimal"/>
      <w:lvlText w:val="%4."/>
      <w:lvlJc w:val="left"/>
      <w:pPr>
        <w:ind w:left="2946" w:hanging="360"/>
      </w:pPr>
    </w:lvl>
    <w:lvl w:ilvl="4" w:tplc="280A0019" w:tentative="1">
      <w:start w:val="1"/>
      <w:numFmt w:val="lowerLetter"/>
      <w:lvlText w:val="%5."/>
      <w:lvlJc w:val="left"/>
      <w:pPr>
        <w:ind w:left="3666" w:hanging="360"/>
      </w:pPr>
    </w:lvl>
    <w:lvl w:ilvl="5" w:tplc="280A001B" w:tentative="1">
      <w:start w:val="1"/>
      <w:numFmt w:val="lowerRoman"/>
      <w:lvlText w:val="%6."/>
      <w:lvlJc w:val="right"/>
      <w:pPr>
        <w:ind w:left="4386" w:hanging="180"/>
      </w:pPr>
    </w:lvl>
    <w:lvl w:ilvl="6" w:tplc="280A000F" w:tentative="1">
      <w:start w:val="1"/>
      <w:numFmt w:val="decimal"/>
      <w:lvlText w:val="%7."/>
      <w:lvlJc w:val="left"/>
      <w:pPr>
        <w:ind w:left="5106" w:hanging="360"/>
      </w:pPr>
    </w:lvl>
    <w:lvl w:ilvl="7" w:tplc="280A0019" w:tentative="1">
      <w:start w:val="1"/>
      <w:numFmt w:val="lowerLetter"/>
      <w:lvlText w:val="%8."/>
      <w:lvlJc w:val="left"/>
      <w:pPr>
        <w:ind w:left="5826" w:hanging="360"/>
      </w:pPr>
    </w:lvl>
    <w:lvl w:ilvl="8" w:tplc="280A001B" w:tentative="1">
      <w:start w:val="1"/>
      <w:numFmt w:val="lowerRoman"/>
      <w:lvlText w:val="%9."/>
      <w:lvlJc w:val="right"/>
      <w:pPr>
        <w:ind w:left="6546" w:hanging="180"/>
      </w:pPr>
    </w:lvl>
  </w:abstractNum>
  <w:num w:numId="1">
    <w:abstractNumId w:val="0"/>
  </w:num>
  <w:num w:numId="2">
    <w:abstractNumId w:val="11"/>
  </w:num>
  <w:num w:numId="3">
    <w:abstractNumId w:val="38"/>
  </w:num>
  <w:num w:numId="4">
    <w:abstractNumId w:val="1"/>
  </w:num>
  <w:num w:numId="5">
    <w:abstractNumId w:val="32"/>
  </w:num>
  <w:num w:numId="6">
    <w:abstractNumId w:val="17"/>
  </w:num>
  <w:num w:numId="7">
    <w:abstractNumId w:val="37"/>
  </w:num>
  <w:num w:numId="8">
    <w:abstractNumId w:val="13"/>
  </w:num>
  <w:num w:numId="9">
    <w:abstractNumId w:val="36"/>
  </w:num>
  <w:num w:numId="10">
    <w:abstractNumId w:val="44"/>
  </w:num>
  <w:num w:numId="11">
    <w:abstractNumId w:val="5"/>
  </w:num>
  <w:num w:numId="12">
    <w:abstractNumId w:val="8"/>
  </w:num>
  <w:num w:numId="13">
    <w:abstractNumId w:val="3"/>
  </w:num>
  <w:num w:numId="14">
    <w:abstractNumId w:val="27"/>
  </w:num>
  <w:num w:numId="15">
    <w:abstractNumId w:val="23"/>
  </w:num>
  <w:num w:numId="16">
    <w:abstractNumId w:val="42"/>
  </w:num>
  <w:num w:numId="17">
    <w:abstractNumId w:val="2"/>
  </w:num>
  <w:num w:numId="18">
    <w:abstractNumId w:val="10"/>
  </w:num>
  <w:num w:numId="19">
    <w:abstractNumId w:val="34"/>
  </w:num>
  <w:num w:numId="20">
    <w:abstractNumId w:val="35"/>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25"/>
  </w:num>
  <w:num w:numId="24">
    <w:abstractNumId w:val="18"/>
  </w:num>
  <w:num w:numId="25">
    <w:abstractNumId w:val="28"/>
  </w:num>
  <w:num w:numId="26">
    <w:abstractNumId w:val="48"/>
  </w:num>
  <w:num w:numId="27">
    <w:abstractNumId w:val="40"/>
  </w:num>
  <w:num w:numId="28">
    <w:abstractNumId w:val="16"/>
  </w:num>
  <w:num w:numId="29">
    <w:abstractNumId w:val="30"/>
  </w:num>
  <w:num w:numId="30">
    <w:abstractNumId w:val="7"/>
  </w:num>
  <w:num w:numId="31">
    <w:abstractNumId w:val="6"/>
  </w:num>
  <w:num w:numId="32">
    <w:abstractNumId w:val="46"/>
  </w:num>
  <w:num w:numId="33">
    <w:abstractNumId w:val="31"/>
  </w:num>
  <w:num w:numId="34">
    <w:abstractNumId w:val="15"/>
  </w:num>
  <w:num w:numId="35">
    <w:abstractNumId w:val="33"/>
  </w:num>
  <w:num w:numId="36">
    <w:abstractNumId w:val="39"/>
  </w:num>
  <w:num w:numId="37">
    <w:abstractNumId w:val="47"/>
  </w:num>
  <w:num w:numId="38">
    <w:abstractNumId w:val="26"/>
  </w:num>
  <w:num w:numId="39">
    <w:abstractNumId w:val="29"/>
  </w:num>
  <w:num w:numId="40">
    <w:abstractNumId w:val="4"/>
  </w:num>
  <w:num w:numId="41">
    <w:abstractNumId w:val="45"/>
  </w:num>
  <w:num w:numId="42">
    <w:abstractNumId w:val="43"/>
  </w:num>
  <w:num w:numId="43">
    <w:abstractNumId w:val="24"/>
  </w:num>
  <w:num w:numId="44">
    <w:abstractNumId w:val="41"/>
  </w:num>
  <w:num w:numId="45">
    <w:abstractNumId w:val="22"/>
  </w:num>
  <w:num w:numId="46">
    <w:abstractNumId w:val="12"/>
  </w:num>
  <w:num w:numId="47">
    <w:abstractNumId w:val="19"/>
  </w:num>
  <w:num w:numId="48">
    <w:abstractNumId w:val="21"/>
  </w:num>
  <w:num w:numId="49">
    <w:abstractNumId w:val="20"/>
  </w:num>
  <w:num w:numId="50">
    <w:abstractNumId w:val="9"/>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46A7"/>
    <w:rsid w:val="000C2FB1"/>
    <w:rsid w:val="00114856"/>
    <w:rsid w:val="00114E09"/>
    <w:rsid w:val="001305A1"/>
    <w:rsid w:val="00144112"/>
    <w:rsid w:val="00146371"/>
    <w:rsid w:val="00152245"/>
    <w:rsid w:val="001550F2"/>
    <w:rsid w:val="00166007"/>
    <w:rsid w:val="001B16F8"/>
    <w:rsid w:val="001C36B7"/>
    <w:rsid w:val="002034E3"/>
    <w:rsid w:val="00244E5E"/>
    <w:rsid w:val="002749DA"/>
    <w:rsid w:val="00294B3A"/>
    <w:rsid w:val="003A7D9C"/>
    <w:rsid w:val="003B6BAA"/>
    <w:rsid w:val="003E306D"/>
    <w:rsid w:val="0049257F"/>
    <w:rsid w:val="004B3E87"/>
    <w:rsid w:val="005101BB"/>
    <w:rsid w:val="005257DC"/>
    <w:rsid w:val="0054355C"/>
    <w:rsid w:val="0057287D"/>
    <w:rsid w:val="00642426"/>
    <w:rsid w:val="006C4161"/>
    <w:rsid w:val="006D1F05"/>
    <w:rsid w:val="00717A67"/>
    <w:rsid w:val="00725AAA"/>
    <w:rsid w:val="00744E60"/>
    <w:rsid w:val="00745004"/>
    <w:rsid w:val="00790941"/>
    <w:rsid w:val="007C5559"/>
    <w:rsid w:val="007C63A0"/>
    <w:rsid w:val="007E32C5"/>
    <w:rsid w:val="007E5E42"/>
    <w:rsid w:val="00823744"/>
    <w:rsid w:val="008E2ED4"/>
    <w:rsid w:val="00962651"/>
    <w:rsid w:val="009775B6"/>
    <w:rsid w:val="009D3A73"/>
    <w:rsid w:val="009D415A"/>
    <w:rsid w:val="009D7F58"/>
    <w:rsid w:val="009E0AEC"/>
    <w:rsid w:val="00A76762"/>
    <w:rsid w:val="00AA1C3A"/>
    <w:rsid w:val="00AA46A7"/>
    <w:rsid w:val="00AC2613"/>
    <w:rsid w:val="00B01A79"/>
    <w:rsid w:val="00B433D3"/>
    <w:rsid w:val="00B61938"/>
    <w:rsid w:val="00B871ED"/>
    <w:rsid w:val="00B911B5"/>
    <w:rsid w:val="00BB3EB9"/>
    <w:rsid w:val="00C23CFF"/>
    <w:rsid w:val="00CF52FD"/>
    <w:rsid w:val="00D043EB"/>
    <w:rsid w:val="00D7507F"/>
    <w:rsid w:val="00D93543"/>
    <w:rsid w:val="00DB3172"/>
    <w:rsid w:val="00DE5ADC"/>
    <w:rsid w:val="00E42CE9"/>
    <w:rsid w:val="00E432DB"/>
    <w:rsid w:val="00E76508"/>
    <w:rsid w:val="00F167F1"/>
    <w:rsid w:val="00F72E2D"/>
    <w:rsid w:val="00FD5882"/>
    <w:rsid w:val="00FF6EBA"/>
  </w:rsids>
  <m:mathPr>
    <m:mathFont m:val="Cambria Math"/>
    <m:brkBin m:val="before"/>
    <m:brkBinSub m:val="--"/>
    <m:smallFrac/>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C30A8C"/>
  <w15:docId w15:val="{651295D5-E63D-4E2F-8A61-720F4A238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46A7"/>
    <w:pPr>
      <w:spacing w:after="0" w:line="240" w:lineRule="auto"/>
    </w:pPr>
    <w:rPr>
      <w:rFonts w:eastAsiaTheme="minorEastAsia"/>
      <w:lang w:eastAsia="es-ES"/>
    </w:rPr>
  </w:style>
  <w:style w:type="paragraph" w:styleId="Ttulo1">
    <w:name w:val="heading 1"/>
    <w:basedOn w:val="Normal"/>
    <w:next w:val="Normal"/>
    <w:link w:val="Ttulo1Car"/>
    <w:uiPriority w:val="99"/>
    <w:qFormat/>
    <w:rsid w:val="00AA46A7"/>
    <w:pPr>
      <w:keepNext/>
      <w:jc w:val="center"/>
      <w:outlineLvl w:val="0"/>
    </w:pPr>
    <w:rPr>
      <w:rFonts w:ascii="Times New Roman" w:eastAsia="Times New Roman" w:hAnsi="Times New Roman" w:cs="Times New Roman"/>
      <w:b/>
      <w:bCs/>
      <w:sz w:val="24"/>
      <w:szCs w:val="24"/>
      <w:u w:val="single"/>
    </w:rPr>
  </w:style>
  <w:style w:type="paragraph" w:styleId="Ttulo2">
    <w:name w:val="heading 2"/>
    <w:basedOn w:val="Normal"/>
    <w:next w:val="Normal"/>
    <w:link w:val="Ttulo2Car"/>
    <w:uiPriority w:val="99"/>
    <w:qFormat/>
    <w:rsid w:val="00AA46A7"/>
    <w:pPr>
      <w:keepNext/>
      <w:numPr>
        <w:ilvl w:val="1"/>
        <w:numId w:val="3"/>
      </w:numPr>
      <w:jc w:val="both"/>
      <w:outlineLvl w:val="1"/>
    </w:pPr>
    <w:rPr>
      <w:rFonts w:ascii="Times New Roman" w:eastAsia="Times New Roman" w:hAnsi="Times New Roman" w:cs="Times New Roman"/>
      <w:b/>
      <w:bCs/>
      <w:sz w:val="24"/>
      <w:szCs w:val="24"/>
    </w:rPr>
  </w:style>
  <w:style w:type="paragraph" w:styleId="Ttulo3">
    <w:name w:val="heading 3"/>
    <w:basedOn w:val="Normal"/>
    <w:next w:val="Normal"/>
    <w:link w:val="Ttulo3Car"/>
    <w:uiPriority w:val="99"/>
    <w:qFormat/>
    <w:rsid w:val="00AA46A7"/>
    <w:pPr>
      <w:keepNext/>
      <w:jc w:val="center"/>
      <w:outlineLvl w:val="2"/>
    </w:pPr>
    <w:rPr>
      <w:rFonts w:ascii="Times New Roman" w:eastAsia="Times New Roman" w:hAnsi="Times New Roman" w:cs="Times New Roman"/>
      <w:b/>
      <w:bCs/>
      <w:sz w:val="24"/>
      <w:szCs w:val="24"/>
    </w:rPr>
  </w:style>
  <w:style w:type="paragraph" w:styleId="Ttulo4">
    <w:name w:val="heading 4"/>
    <w:basedOn w:val="Normal"/>
    <w:next w:val="Normal"/>
    <w:link w:val="Ttulo4Car"/>
    <w:uiPriority w:val="99"/>
    <w:qFormat/>
    <w:rsid w:val="00AA46A7"/>
    <w:pPr>
      <w:keepNext/>
      <w:tabs>
        <w:tab w:val="num" w:pos="720"/>
      </w:tabs>
      <w:ind w:left="720" w:hanging="720"/>
      <w:outlineLvl w:val="3"/>
    </w:pPr>
    <w:rPr>
      <w:rFonts w:ascii="Times New Roman" w:eastAsia="Times New Roman" w:hAnsi="Times New Roman" w:cs="Times New Roman"/>
      <w:sz w:val="24"/>
      <w:szCs w:val="24"/>
    </w:rPr>
  </w:style>
  <w:style w:type="paragraph" w:styleId="Ttulo5">
    <w:name w:val="heading 5"/>
    <w:basedOn w:val="Normal"/>
    <w:next w:val="Normal"/>
    <w:link w:val="Ttulo5Car"/>
    <w:uiPriority w:val="99"/>
    <w:qFormat/>
    <w:rsid w:val="00AA46A7"/>
    <w:pPr>
      <w:keepNext/>
      <w:numPr>
        <w:ilvl w:val="1"/>
        <w:numId w:val="2"/>
      </w:numPr>
      <w:jc w:val="both"/>
      <w:outlineLvl w:val="4"/>
    </w:pPr>
    <w:rPr>
      <w:rFonts w:ascii="Times New Roman" w:eastAsia="Times New Roman" w:hAnsi="Times New Roman" w:cs="Times New Roman"/>
      <w:b/>
      <w:bCs/>
      <w:sz w:val="24"/>
      <w:szCs w:val="24"/>
    </w:rPr>
  </w:style>
  <w:style w:type="paragraph" w:styleId="Ttulo6">
    <w:name w:val="heading 6"/>
    <w:basedOn w:val="Normal"/>
    <w:next w:val="Normal"/>
    <w:link w:val="Ttulo6Car"/>
    <w:uiPriority w:val="99"/>
    <w:qFormat/>
    <w:rsid w:val="00AA46A7"/>
    <w:pPr>
      <w:keepNext/>
      <w:jc w:val="both"/>
      <w:outlineLvl w:val="5"/>
    </w:pPr>
    <w:rPr>
      <w:rFonts w:ascii="Times New Roman" w:eastAsia="Times New Roman" w:hAnsi="Times New Roman" w:cs="Times New Roman"/>
      <w:b/>
      <w:bCs/>
      <w:sz w:val="24"/>
      <w:szCs w:val="24"/>
    </w:rPr>
  </w:style>
  <w:style w:type="paragraph" w:styleId="Ttulo7">
    <w:name w:val="heading 7"/>
    <w:basedOn w:val="Normal"/>
    <w:next w:val="Normal"/>
    <w:link w:val="Ttulo7Car"/>
    <w:uiPriority w:val="99"/>
    <w:qFormat/>
    <w:rsid w:val="00AA46A7"/>
    <w:pPr>
      <w:keepNext/>
      <w:outlineLvl w:val="6"/>
    </w:pPr>
    <w:rPr>
      <w:rFonts w:ascii="Times New Roman" w:eastAsia="Times New Roman" w:hAnsi="Times New Roman" w:cs="Times New Roman"/>
      <w:b/>
      <w:bCs/>
      <w:sz w:val="24"/>
      <w:szCs w:val="24"/>
    </w:rPr>
  </w:style>
  <w:style w:type="paragraph" w:styleId="Ttulo8">
    <w:name w:val="heading 8"/>
    <w:basedOn w:val="Normal"/>
    <w:next w:val="Normal"/>
    <w:link w:val="Ttulo8Car"/>
    <w:uiPriority w:val="99"/>
    <w:qFormat/>
    <w:rsid w:val="00AA46A7"/>
    <w:pPr>
      <w:keepNext/>
      <w:jc w:val="both"/>
      <w:outlineLvl w:val="7"/>
    </w:pPr>
    <w:rPr>
      <w:rFonts w:ascii="Arial" w:eastAsia="Times New Roman" w:hAnsi="Arial" w:cs="Arial"/>
      <w:i/>
      <w:iCs/>
      <w:color w:val="0000FF"/>
      <w:sz w:val="20"/>
      <w:szCs w:val="20"/>
      <w:u w:val="single"/>
    </w:rPr>
  </w:style>
  <w:style w:type="paragraph" w:styleId="Ttulo9">
    <w:name w:val="heading 9"/>
    <w:basedOn w:val="Normal"/>
    <w:next w:val="Normal"/>
    <w:link w:val="Ttulo9Car"/>
    <w:uiPriority w:val="99"/>
    <w:qFormat/>
    <w:rsid w:val="00AA46A7"/>
    <w:pPr>
      <w:keepNext/>
      <w:jc w:val="center"/>
      <w:outlineLvl w:val="8"/>
    </w:pPr>
    <w:rPr>
      <w:rFonts w:ascii="Times New Roman" w:eastAsia="Times New Roman" w:hAnsi="Times New Roman" w:cs="Times New Roman"/>
      <w:b/>
      <w:bCs/>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rsid w:val="00AA46A7"/>
    <w:rPr>
      <w:rFonts w:ascii="Times New Roman" w:eastAsia="Times New Roman" w:hAnsi="Times New Roman" w:cs="Times New Roman"/>
      <w:b/>
      <w:bCs/>
      <w:sz w:val="24"/>
      <w:szCs w:val="24"/>
      <w:u w:val="single"/>
      <w:lang w:eastAsia="es-ES"/>
    </w:rPr>
  </w:style>
  <w:style w:type="character" w:customStyle="1" w:styleId="Ttulo2Car">
    <w:name w:val="Título 2 Car"/>
    <w:basedOn w:val="Fuentedeprrafopredeter"/>
    <w:link w:val="Ttulo2"/>
    <w:uiPriority w:val="99"/>
    <w:rsid w:val="00AA46A7"/>
    <w:rPr>
      <w:rFonts w:ascii="Times New Roman" w:eastAsia="Times New Roman" w:hAnsi="Times New Roman" w:cs="Times New Roman"/>
      <w:b/>
      <w:bCs/>
      <w:sz w:val="24"/>
      <w:szCs w:val="24"/>
      <w:lang w:eastAsia="es-ES"/>
    </w:rPr>
  </w:style>
  <w:style w:type="character" w:customStyle="1" w:styleId="Ttulo3Car">
    <w:name w:val="Título 3 Car"/>
    <w:basedOn w:val="Fuentedeprrafopredeter"/>
    <w:link w:val="Ttulo3"/>
    <w:uiPriority w:val="99"/>
    <w:rsid w:val="00AA46A7"/>
    <w:rPr>
      <w:rFonts w:ascii="Times New Roman" w:eastAsia="Times New Roman" w:hAnsi="Times New Roman" w:cs="Times New Roman"/>
      <w:b/>
      <w:bCs/>
      <w:sz w:val="24"/>
      <w:szCs w:val="24"/>
      <w:lang w:eastAsia="es-ES"/>
    </w:rPr>
  </w:style>
  <w:style w:type="character" w:customStyle="1" w:styleId="Ttulo4Car">
    <w:name w:val="Título 4 Car"/>
    <w:basedOn w:val="Fuentedeprrafopredeter"/>
    <w:link w:val="Ttulo4"/>
    <w:uiPriority w:val="99"/>
    <w:rsid w:val="00AA46A7"/>
    <w:rPr>
      <w:rFonts w:ascii="Times New Roman" w:eastAsia="Times New Roman" w:hAnsi="Times New Roman" w:cs="Times New Roman"/>
      <w:sz w:val="24"/>
      <w:szCs w:val="24"/>
      <w:lang w:eastAsia="es-ES"/>
    </w:rPr>
  </w:style>
  <w:style w:type="character" w:customStyle="1" w:styleId="Ttulo5Car">
    <w:name w:val="Título 5 Car"/>
    <w:basedOn w:val="Fuentedeprrafopredeter"/>
    <w:link w:val="Ttulo5"/>
    <w:uiPriority w:val="99"/>
    <w:rsid w:val="00AA46A7"/>
    <w:rPr>
      <w:rFonts w:ascii="Times New Roman" w:eastAsia="Times New Roman" w:hAnsi="Times New Roman" w:cs="Times New Roman"/>
      <w:b/>
      <w:bCs/>
      <w:sz w:val="24"/>
      <w:szCs w:val="24"/>
      <w:lang w:eastAsia="es-ES"/>
    </w:rPr>
  </w:style>
  <w:style w:type="character" w:customStyle="1" w:styleId="Ttulo6Car">
    <w:name w:val="Título 6 Car"/>
    <w:basedOn w:val="Fuentedeprrafopredeter"/>
    <w:link w:val="Ttulo6"/>
    <w:uiPriority w:val="99"/>
    <w:rsid w:val="00AA46A7"/>
    <w:rPr>
      <w:rFonts w:ascii="Times New Roman" w:eastAsia="Times New Roman" w:hAnsi="Times New Roman" w:cs="Times New Roman"/>
      <w:b/>
      <w:bCs/>
      <w:sz w:val="24"/>
      <w:szCs w:val="24"/>
      <w:lang w:eastAsia="es-ES"/>
    </w:rPr>
  </w:style>
  <w:style w:type="character" w:customStyle="1" w:styleId="Ttulo7Car">
    <w:name w:val="Título 7 Car"/>
    <w:basedOn w:val="Fuentedeprrafopredeter"/>
    <w:link w:val="Ttulo7"/>
    <w:uiPriority w:val="99"/>
    <w:rsid w:val="00AA46A7"/>
    <w:rPr>
      <w:rFonts w:ascii="Times New Roman" w:eastAsia="Times New Roman" w:hAnsi="Times New Roman" w:cs="Times New Roman"/>
      <w:b/>
      <w:bCs/>
      <w:sz w:val="24"/>
      <w:szCs w:val="24"/>
      <w:lang w:eastAsia="es-ES"/>
    </w:rPr>
  </w:style>
  <w:style w:type="character" w:customStyle="1" w:styleId="Ttulo8Car">
    <w:name w:val="Título 8 Car"/>
    <w:basedOn w:val="Fuentedeprrafopredeter"/>
    <w:link w:val="Ttulo8"/>
    <w:uiPriority w:val="99"/>
    <w:rsid w:val="00AA46A7"/>
    <w:rPr>
      <w:rFonts w:ascii="Arial" w:eastAsia="Times New Roman" w:hAnsi="Arial" w:cs="Arial"/>
      <w:i/>
      <w:iCs/>
      <w:color w:val="0000FF"/>
      <w:sz w:val="20"/>
      <w:szCs w:val="20"/>
      <w:u w:val="single"/>
      <w:lang w:eastAsia="es-ES"/>
    </w:rPr>
  </w:style>
  <w:style w:type="character" w:customStyle="1" w:styleId="Ttulo9Car">
    <w:name w:val="Título 9 Car"/>
    <w:basedOn w:val="Fuentedeprrafopredeter"/>
    <w:link w:val="Ttulo9"/>
    <w:uiPriority w:val="99"/>
    <w:rsid w:val="00AA46A7"/>
    <w:rPr>
      <w:rFonts w:ascii="Times New Roman" w:eastAsia="Times New Roman" w:hAnsi="Times New Roman" w:cs="Times New Roman"/>
      <w:b/>
      <w:bCs/>
      <w:sz w:val="20"/>
      <w:szCs w:val="20"/>
      <w:lang w:eastAsia="es-ES"/>
    </w:rPr>
  </w:style>
  <w:style w:type="paragraph" w:styleId="Listaconvietas2">
    <w:name w:val="List Bullet 2"/>
    <w:basedOn w:val="Normal"/>
    <w:autoRedefine/>
    <w:uiPriority w:val="99"/>
    <w:rsid w:val="00AA46A7"/>
    <w:pPr>
      <w:numPr>
        <w:numId w:val="1"/>
      </w:numPr>
    </w:pPr>
    <w:rPr>
      <w:rFonts w:ascii="Times New Roman" w:eastAsia="Times New Roman" w:hAnsi="Times New Roman" w:cs="Times New Roman"/>
      <w:sz w:val="24"/>
      <w:szCs w:val="24"/>
    </w:rPr>
  </w:style>
  <w:style w:type="paragraph" w:styleId="Encabezado">
    <w:name w:val="header"/>
    <w:basedOn w:val="Normal"/>
    <w:link w:val="EncabezadoCar"/>
    <w:rsid w:val="00AA46A7"/>
    <w:pPr>
      <w:tabs>
        <w:tab w:val="center" w:pos="4419"/>
        <w:tab w:val="right" w:pos="8838"/>
      </w:tabs>
    </w:pPr>
    <w:rPr>
      <w:rFonts w:ascii="Times New Roman" w:eastAsia="Times New Roman" w:hAnsi="Times New Roman" w:cs="Times New Roman"/>
      <w:sz w:val="24"/>
      <w:szCs w:val="24"/>
    </w:rPr>
  </w:style>
  <w:style w:type="character" w:customStyle="1" w:styleId="EncabezadoCar">
    <w:name w:val="Encabezado Car"/>
    <w:basedOn w:val="Fuentedeprrafopredeter"/>
    <w:link w:val="Encabezado"/>
    <w:rsid w:val="00AA46A7"/>
    <w:rPr>
      <w:rFonts w:ascii="Times New Roman" w:eastAsia="Times New Roman" w:hAnsi="Times New Roman" w:cs="Times New Roman"/>
      <w:sz w:val="24"/>
      <w:szCs w:val="24"/>
      <w:lang w:eastAsia="es-ES"/>
    </w:rPr>
  </w:style>
  <w:style w:type="paragraph" w:styleId="Textoindependiente2">
    <w:name w:val="Body Text 2"/>
    <w:basedOn w:val="Normal"/>
    <w:link w:val="Textoindependiente2Car"/>
    <w:uiPriority w:val="99"/>
    <w:rsid w:val="00AA46A7"/>
    <w:pPr>
      <w:jc w:val="center"/>
    </w:pPr>
    <w:rPr>
      <w:rFonts w:ascii="Times New Roman" w:eastAsia="Times New Roman" w:hAnsi="Times New Roman" w:cs="Times New Roman"/>
      <w:b/>
      <w:bCs/>
      <w:color w:val="800000"/>
      <w:sz w:val="56"/>
      <w:szCs w:val="56"/>
    </w:rPr>
  </w:style>
  <w:style w:type="character" w:customStyle="1" w:styleId="Textoindependiente2Car">
    <w:name w:val="Texto independiente 2 Car"/>
    <w:basedOn w:val="Fuentedeprrafopredeter"/>
    <w:link w:val="Textoindependiente2"/>
    <w:uiPriority w:val="99"/>
    <w:rsid w:val="00AA46A7"/>
    <w:rPr>
      <w:rFonts w:ascii="Times New Roman" w:eastAsia="Times New Roman" w:hAnsi="Times New Roman" w:cs="Times New Roman"/>
      <w:b/>
      <w:bCs/>
      <w:color w:val="800000"/>
      <w:sz w:val="56"/>
      <w:szCs w:val="56"/>
      <w:lang w:eastAsia="es-ES"/>
    </w:rPr>
  </w:style>
  <w:style w:type="character" w:styleId="Hipervnculo">
    <w:name w:val="Hyperlink"/>
    <w:basedOn w:val="Fuentedeprrafopredeter"/>
    <w:uiPriority w:val="99"/>
    <w:rsid w:val="00AA46A7"/>
    <w:rPr>
      <w:color w:val="0000FF"/>
      <w:u w:val="single"/>
    </w:rPr>
  </w:style>
  <w:style w:type="paragraph" w:styleId="Textoindependiente">
    <w:name w:val="Body Text"/>
    <w:basedOn w:val="Normal"/>
    <w:link w:val="TextoindependienteCar"/>
    <w:uiPriority w:val="99"/>
    <w:rsid w:val="00AA46A7"/>
    <w:pPr>
      <w:jc w:val="center"/>
    </w:pPr>
    <w:rPr>
      <w:rFonts w:ascii="Times New Roman" w:eastAsia="Times New Roman" w:hAnsi="Times New Roman" w:cs="Times New Roman"/>
      <w:b/>
      <w:bCs/>
      <w:sz w:val="20"/>
      <w:szCs w:val="20"/>
    </w:rPr>
  </w:style>
  <w:style w:type="character" w:customStyle="1" w:styleId="TextoindependienteCar">
    <w:name w:val="Texto independiente Car"/>
    <w:basedOn w:val="Fuentedeprrafopredeter"/>
    <w:link w:val="Textoindependiente"/>
    <w:uiPriority w:val="99"/>
    <w:rsid w:val="00AA46A7"/>
    <w:rPr>
      <w:rFonts w:ascii="Times New Roman" w:eastAsia="Times New Roman" w:hAnsi="Times New Roman" w:cs="Times New Roman"/>
      <w:b/>
      <w:bCs/>
      <w:sz w:val="20"/>
      <w:szCs w:val="20"/>
      <w:lang w:eastAsia="es-ES"/>
    </w:rPr>
  </w:style>
  <w:style w:type="paragraph" w:styleId="Piedepgina">
    <w:name w:val="footer"/>
    <w:basedOn w:val="Normal"/>
    <w:link w:val="PiedepginaCar"/>
    <w:rsid w:val="00AA46A7"/>
    <w:pPr>
      <w:tabs>
        <w:tab w:val="center" w:pos="4419"/>
        <w:tab w:val="right" w:pos="8838"/>
      </w:tabs>
    </w:pPr>
    <w:rPr>
      <w:rFonts w:ascii="Times New Roman" w:eastAsia="Times New Roman" w:hAnsi="Times New Roman" w:cs="Times New Roman"/>
      <w:sz w:val="24"/>
      <w:szCs w:val="24"/>
    </w:rPr>
  </w:style>
  <w:style w:type="character" w:customStyle="1" w:styleId="PiedepginaCar">
    <w:name w:val="Pie de página Car"/>
    <w:basedOn w:val="Fuentedeprrafopredeter"/>
    <w:link w:val="Piedepgina"/>
    <w:rsid w:val="00AA46A7"/>
    <w:rPr>
      <w:rFonts w:ascii="Times New Roman" w:eastAsia="Times New Roman" w:hAnsi="Times New Roman" w:cs="Times New Roman"/>
      <w:sz w:val="24"/>
      <w:szCs w:val="24"/>
      <w:lang w:eastAsia="es-ES"/>
    </w:rPr>
  </w:style>
  <w:style w:type="character" w:styleId="Refdecomentario">
    <w:name w:val="annotation reference"/>
    <w:basedOn w:val="Fuentedeprrafopredeter"/>
    <w:uiPriority w:val="99"/>
    <w:semiHidden/>
    <w:rsid w:val="00AA46A7"/>
    <w:rPr>
      <w:sz w:val="16"/>
      <w:szCs w:val="16"/>
    </w:rPr>
  </w:style>
  <w:style w:type="character" w:styleId="Nmerodepgina">
    <w:name w:val="page number"/>
    <w:basedOn w:val="Fuentedeprrafopredeter"/>
    <w:rsid w:val="00AA46A7"/>
  </w:style>
  <w:style w:type="paragraph" w:styleId="Textocomentario">
    <w:name w:val="annotation text"/>
    <w:basedOn w:val="Normal"/>
    <w:link w:val="TextocomentarioCar"/>
    <w:uiPriority w:val="99"/>
    <w:semiHidden/>
    <w:rsid w:val="00AA46A7"/>
    <w:rPr>
      <w:rFonts w:ascii="Times New Roman" w:eastAsia="Times New Roman" w:hAnsi="Times New Roman" w:cs="Times New Roman"/>
      <w:sz w:val="20"/>
      <w:szCs w:val="20"/>
    </w:rPr>
  </w:style>
  <w:style w:type="character" w:customStyle="1" w:styleId="TextocomentarioCar">
    <w:name w:val="Texto comentario Car"/>
    <w:basedOn w:val="Fuentedeprrafopredeter"/>
    <w:link w:val="Textocomentario"/>
    <w:uiPriority w:val="99"/>
    <w:semiHidden/>
    <w:rsid w:val="00AA46A7"/>
    <w:rPr>
      <w:rFonts w:ascii="Times New Roman" w:eastAsia="Times New Roman" w:hAnsi="Times New Roman" w:cs="Times New Roman"/>
      <w:sz w:val="20"/>
      <w:szCs w:val="20"/>
      <w:lang w:eastAsia="es-ES"/>
    </w:rPr>
  </w:style>
  <w:style w:type="paragraph" w:styleId="Textoindependiente3">
    <w:name w:val="Body Text 3"/>
    <w:basedOn w:val="Normal"/>
    <w:link w:val="Textoindependiente3Car"/>
    <w:uiPriority w:val="99"/>
    <w:rsid w:val="00AA46A7"/>
    <w:pPr>
      <w:autoSpaceDE w:val="0"/>
      <w:autoSpaceDN w:val="0"/>
      <w:adjustRightInd w:val="0"/>
      <w:jc w:val="center"/>
    </w:pPr>
    <w:rPr>
      <w:rFonts w:ascii="Times New Roman" w:eastAsia="Times New Roman" w:hAnsi="Times New Roman" w:cs="Times New Roman"/>
      <w:color w:val="000000"/>
      <w:sz w:val="20"/>
      <w:szCs w:val="20"/>
      <w:lang w:val="es-MX"/>
    </w:rPr>
  </w:style>
  <w:style w:type="character" w:customStyle="1" w:styleId="Textoindependiente3Car">
    <w:name w:val="Texto independiente 3 Car"/>
    <w:basedOn w:val="Fuentedeprrafopredeter"/>
    <w:link w:val="Textoindependiente3"/>
    <w:uiPriority w:val="99"/>
    <w:rsid w:val="00AA46A7"/>
    <w:rPr>
      <w:rFonts w:ascii="Times New Roman" w:eastAsia="Times New Roman" w:hAnsi="Times New Roman" w:cs="Times New Roman"/>
      <w:color w:val="000000"/>
      <w:sz w:val="20"/>
      <w:szCs w:val="20"/>
      <w:lang w:val="es-MX" w:eastAsia="es-ES"/>
    </w:rPr>
  </w:style>
  <w:style w:type="paragraph" w:styleId="Sangra3detindependiente">
    <w:name w:val="Body Text Indent 3"/>
    <w:basedOn w:val="Normal"/>
    <w:link w:val="Sangra3detindependienteCar"/>
    <w:rsid w:val="00AA46A7"/>
    <w:pPr>
      <w:spacing w:line="360" w:lineRule="auto"/>
      <w:ind w:left="709" w:hanging="709"/>
    </w:pPr>
    <w:rPr>
      <w:rFonts w:ascii="Times New Roman" w:eastAsia="Times New Roman" w:hAnsi="Times New Roman" w:cs="Times New Roman"/>
      <w:sz w:val="24"/>
      <w:szCs w:val="24"/>
    </w:rPr>
  </w:style>
  <w:style w:type="character" w:customStyle="1" w:styleId="Sangra3detindependienteCar">
    <w:name w:val="Sangría 3 de t. independiente Car"/>
    <w:basedOn w:val="Fuentedeprrafopredeter"/>
    <w:link w:val="Sangra3detindependiente"/>
    <w:rsid w:val="00AA46A7"/>
    <w:rPr>
      <w:rFonts w:ascii="Times New Roman" w:eastAsia="Times New Roman" w:hAnsi="Times New Roman" w:cs="Times New Roman"/>
      <w:sz w:val="24"/>
      <w:szCs w:val="24"/>
      <w:lang w:eastAsia="es-ES"/>
    </w:rPr>
  </w:style>
  <w:style w:type="paragraph" w:styleId="Sangradetextonormal">
    <w:name w:val="Body Text Indent"/>
    <w:basedOn w:val="Normal"/>
    <w:link w:val="SangradetextonormalCar"/>
    <w:uiPriority w:val="99"/>
    <w:rsid w:val="00AA46A7"/>
    <w:pPr>
      <w:ind w:left="708"/>
      <w:jc w:val="both"/>
    </w:pPr>
    <w:rPr>
      <w:rFonts w:ascii="Times New Roman" w:eastAsia="Times New Roman" w:hAnsi="Times New Roman" w:cs="Times New Roman"/>
      <w:sz w:val="24"/>
      <w:szCs w:val="24"/>
    </w:rPr>
  </w:style>
  <w:style w:type="character" w:customStyle="1" w:styleId="SangradetextonormalCar">
    <w:name w:val="Sangría de texto normal Car"/>
    <w:basedOn w:val="Fuentedeprrafopredeter"/>
    <w:link w:val="Sangradetextonormal"/>
    <w:uiPriority w:val="99"/>
    <w:rsid w:val="00AA46A7"/>
    <w:rPr>
      <w:rFonts w:ascii="Times New Roman" w:eastAsia="Times New Roman" w:hAnsi="Times New Roman" w:cs="Times New Roman"/>
      <w:sz w:val="24"/>
      <w:szCs w:val="24"/>
      <w:lang w:eastAsia="es-ES"/>
    </w:rPr>
  </w:style>
  <w:style w:type="paragraph" w:styleId="ndice1">
    <w:name w:val="index 1"/>
    <w:basedOn w:val="Normal"/>
    <w:next w:val="Normal"/>
    <w:autoRedefine/>
    <w:uiPriority w:val="99"/>
    <w:semiHidden/>
    <w:rsid w:val="00AA46A7"/>
    <w:pPr>
      <w:ind w:left="240" w:hanging="240"/>
    </w:pPr>
    <w:rPr>
      <w:rFonts w:ascii="Times New Roman" w:eastAsia="Times New Roman" w:hAnsi="Times New Roman" w:cs="Times New Roman"/>
      <w:sz w:val="24"/>
      <w:szCs w:val="24"/>
    </w:rPr>
  </w:style>
  <w:style w:type="paragraph" w:styleId="ndice2">
    <w:name w:val="index 2"/>
    <w:basedOn w:val="Normal"/>
    <w:next w:val="Normal"/>
    <w:autoRedefine/>
    <w:uiPriority w:val="99"/>
    <w:semiHidden/>
    <w:rsid w:val="00AA46A7"/>
    <w:pPr>
      <w:ind w:left="480" w:hanging="240"/>
    </w:pPr>
    <w:rPr>
      <w:rFonts w:ascii="Times New Roman" w:eastAsia="Times New Roman" w:hAnsi="Times New Roman" w:cs="Times New Roman"/>
      <w:sz w:val="24"/>
      <w:szCs w:val="24"/>
    </w:rPr>
  </w:style>
  <w:style w:type="paragraph" w:styleId="ndice3">
    <w:name w:val="index 3"/>
    <w:basedOn w:val="Normal"/>
    <w:next w:val="Normal"/>
    <w:autoRedefine/>
    <w:uiPriority w:val="99"/>
    <w:semiHidden/>
    <w:rsid w:val="00AA46A7"/>
    <w:pPr>
      <w:ind w:left="720" w:hanging="240"/>
    </w:pPr>
    <w:rPr>
      <w:rFonts w:ascii="Times New Roman" w:eastAsia="Times New Roman" w:hAnsi="Times New Roman" w:cs="Times New Roman"/>
      <w:sz w:val="24"/>
      <w:szCs w:val="24"/>
    </w:rPr>
  </w:style>
  <w:style w:type="paragraph" w:styleId="ndice4">
    <w:name w:val="index 4"/>
    <w:basedOn w:val="Normal"/>
    <w:next w:val="Normal"/>
    <w:autoRedefine/>
    <w:uiPriority w:val="99"/>
    <w:semiHidden/>
    <w:rsid w:val="00AA46A7"/>
    <w:pPr>
      <w:ind w:left="960" w:hanging="240"/>
    </w:pPr>
    <w:rPr>
      <w:rFonts w:ascii="Times New Roman" w:eastAsia="Times New Roman" w:hAnsi="Times New Roman" w:cs="Times New Roman"/>
      <w:sz w:val="24"/>
      <w:szCs w:val="24"/>
    </w:rPr>
  </w:style>
  <w:style w:type="paragraph" w:styleId="ndice5">
    <w:name w:val="index 5"/>
    <w:basedOn w:val="Normal"/>
    <w:next w:val="Normal"/>
    <w:autoRedefine/>
    <w:uiPriority w:val="99"/>
    <w:semiHidden/>
    <w:rsid w:val="00AA46A7"/>
    <w:pPr>
      <w:ind w:left="1200" w:hanging="240"/>
    </w:pPr>
    <w:rPr>
      <w:rFonts w:ascii="Times New Roman" w:eastAsia="Times New Roman" w:hAnsi="Times New Roman" w:cs="Times New Roman"/>
      <w:sz w:val="24"/>
      <w:szCs w:val="24"/>
    </w:rPr>
  </w:style>
  <w:style w:type="paragraph" w:styleId="ndice6">
    <w:name w:val="index 6"/>
    <w:basedOn w:val="Normal"/>
    <w:next w:val="Normal"/>
    <w:autoRedefine/>
    <w:uiPriority w:val="99"/>
    <w:semiHidden/>
    <w:rsid w:val="00AA46A7"/>
    <w:pPr>
      <w:ind w:left="1440" w:hanging="240"/>
    </w:pPr>
    <w:rPr>
      <w:rFonts w:ascii="Times New Roman" w:eastAsia="Times New Roman" w:hAnsi="Times New Roman" w:cs="Times New Roman"/>
      <w:sz w:val="24"/>
      <w:szCs w:val="24"/>
    </w:rPr>
  </w:style>
  <w:style w:type="paragraph" w:styleId="ndice7">
    <w:name w:val="index 7"/>
    <w:basedOn w:val="Normal"/>
    <w:next w:val="Normal"/>
    <w:autoRedefine/>
    <w:uiPriority w:val="99"/>
    <w:semiHidden/>
    <w:rsid w:val="00AA46A7"/>
    <w:pPr>
      <w:ind w:left="1680" w:hanging="240"/>
    </w:pPr>
    <w:rPr>
      <w:rFonts w:ascii="Times New Roman" w:eastAsia="Times New Roman" w:hAnsi="Times New Roman" w:cs="Times New Roman"/>
      <w:sz w:val="24"/>
      <w:szCs w:val="24"/>
    </w:rPr>
  </w:style>
  <w:style w:type="paragraph" w:styleId="ndice8">
    <w:name w:val="index 8"/>
    <w:basedOn w:val="Normal"/>
    <w:next w:val="Normal"/>
    <w:autoRedefine/>
    <w:uiPriority w:val="99"/>
    <w:semiHidden/>
    <w:rsid w:val="00AA46A7"/>
    <w:pPr>
      <w:ind w:left="1920" w:hanging="240"/>
    </w:pPr>
    <w:rPr>
      <w:rFonts w:ascii="Times New Roman" w:eastAsia="Times New Roman" w:hAnsi="Times New Roman" w:cs="Times New Roman"/>
      <w:sz w:val="24"/>
      <w:szCs w:val="24"/>
    </w:rPr>
  </w:style>
  <w:style w:type="paragraph" w:styleId="ndice9">
    <w:name w:val="index 9"/>
    <w:basedOn w:val="Normal"/>
    <w:next w:val="Normal"/>
    <w:autoRedefine/>
    <w:uiPriority w:val="99"/>
    <w:semiHidden/>
    <w:rsid w:val="00AA46A7"/>
    <w:pPr>
      <w:ind w:left="2160" w:hanging="240"/>
    </w:pPr>
    <w:rPr>
      <w:rFonts w:ascii="Times New Roman" w:eastAsia="Times New Roman" w:hAnsi="Times New Roman" w:cs="Times New Roman"/>
      <w:sz w:val="24"/>
      <w:szCs w:val="24"/>
    </w:rPr>
  </w:style>
  <w:style w:type="paragraph" w:styleId="Ttulodendice">
    <w:name w:val="index heading"/>
    <w:basedOn w:val="Normal"/>
    <w:next w:val="ndice1"/>
    <w:uiPriority w:val="99"/>
    <w:semiHidden/>
    <w:rsid w:val="00AA46A7"/>
    <w:rPr>
      <w:rFonts w:ascii="Times New Roman" w:eastAsia="Times New Roman" w:hAnsi="Times New Roman" w:cs="Times New Roman"/>
      <w:sz w:val="24"/>
      <w:szCs w:val="24"/>
    </w:rPr>
  </w:style>
  <w:style w:type="paragraph" w:styleId="TDC1">
    <w:name w:val="toc 1"/>
    <w:basedOn w:val="Normal"/>
    <w:next w:val="Normal"/>
    <w:autoRedefine/>
    <w:uiPriority w:val="39"/>
    <w:rsid w:val="00AA46A7"/>
    <w:rPr>
      <w:rFonts w:ascii="Times New Roman" w:eastAsia="Times New Roman" w:hAnsi="Times New Roman" w:cs="Times New Roman"/>
      <w:sz w:val="24"/>
      <w:szCs w:val="24"/>
    </w:rPr>
  </w:style>
  <w:style w:type="paragraph" w:styleId="TDC2">
    <w:name w:val="toc 2"/>
    <w:basedOn w:val="Normal"/>
    <w:next w:val="Normal"/>
    <w:autoRedefine/>
    <w:uiPriority w:val="39"/>
    <w:rsid w:val="00AA46A7"/>
    <w:pPr>
      <w:tabs>
        <w:tab w:val="right" w:leader="dot" w:pos="8948"/>
      </w:tabs>
    </w:pPr>
    <w:rPr>
      <w:rFonts w:ascii="Times New Roman" w:eastAsia="Times New Roman" w:hAnsi="Times New Roman" w:cs="Times New Roman"/>
      <w:sz w:val="24"/>
      <w:szCs w:val="24"/>
    </w:rPr>
  </w:style>
  <w:style w:type="paragraph" w:styleId="TDC3">
    <w:name w:val="toc 3"/>
    <w:basedOn w:val="Normal"/>
    <w:next w:val="Normal"/>
    <w:autoRedefine/>
    <w:uiPriority w:val="99"/>
    <w:semiHidden/>
    <w:rsid w:val="00AA46A7"/>
    <w:pPr>
      <w:ind w:left="480"/>
    </w:pPr>
    <w:rPr>
      <w:rFonts w:ascii="Times New Roman" w:eastAsia="Times New Roman" w:hAnsi="Times New Roman" w:cs="Times New Roman"/>
      <w:sz w:val="24"/>
      <w:szCs w:val="24"/>
    </w:rPr>
  </w:style>
  <w:style w:type="paragraph" w:styleId="TDC4">
    <w:name w:val="toc 4"/>
    <w:basedOn w:val="Normal"/>
    <w:next w:val="Normal"/>
    <w:autoRedefine/>
    <w:uiPriority w:val="99"/>
    <w:semiHidden/>
    <w:rsid w:val="00AA46A7"/>
    <w:pPr>
      <w:ind w:left="720"/>
    </w:pPr>
    <w:rPr>
      <w:rFonts w:ascii="Times New Roman" w:eastAsia="Times New Roman" w:hAnsi="Times New Roman" w:cs="Times New Roman"/>
      <w:sz w:val="24"/>
      <w:szCs w:val="24"/>
    </w:rPr>
  </w:style>
  <w:style w:type="paragraph" w:styleId="TDC5">
    <w:name w:val="toc 5"/>
    <w:basedOn w:val="Normal"/>
    <w:next w:val="Normal"/>
    <w:autoRedefine/>
    <w:uiPriority w:val="99"/>
    <w:semiHidden/>
    <w:rsid w:val="00AA46A7"/>
    <w:pPr>
      <w:ind w:left="960"/>
    </w:pPr>
    <w:rPr>
      <w:rFonts w:ascii="Times New Roman" w:eastAsia="Times New Roman" w:hAnsi="Times New Roman" w:cs="Times New Roman"/>
      <w:sz w:val="24"/>
      <w:szCs w:val="24"/>
    </w:rPr>
  </w:style>
  <w:style w:type="paragraph" w:styleId="TDC6">
    <w:name w:val="toc 6"/>
    <w:basedOn w:val="Normal"/>
    <w:next w:val="Normal"/>
    <w:autoRedefine/>
    <w:uiPriority w:val="99"/>
    <w:semiHidden/>
    <w:rsid w:val="00AA46A7"/>
    <w:pPr>
      <w:ind w:left="1200"/>
    </w:pPr>
    <w:rPr>
      <w:rFonts w:ascii="Times New Roman" w:eastAsia="Times New Roman" w:hAnsi="Times New Roman" w:cs="Times New Roman"/>
      <w:sz w:val="24"/>
      <w:szCs w:val="24"/>
    </w:rPr>
  </w:style>
  <w:style w:type="paragraph" w:styleId="TDC7">
    <w:name w:val="toc 7"/>
    <w:basedOn w:val="Normal"/>
    <w:next w:val="Normal"/>
    <w:autoRedefine/>
    <w:uiPriority w:val="99"/>
    <w:semiHidden/>
    <w:rsid w:val="00AA46A7"/>
    <w:pPr>
      <w:ind w:left="1440"/>
    </w:pPr>
    <w:rPr>
      <w:rFonts w:ascii="Times New Roman" w:eastAsia="Times New Roman" w:hAnsi="Times New Roman" w:cs="Times New Roman"/>
      <w:sz w:val="24"/>
      <w:szCs w:val="24"/>
    </w:rPr>
  </w:style>
  <w:style w:type="paragraph" w:styleId="TDC8">
    <w:name w:val="toc 8"/>
    <w:basedOn w:val="Normal"/>
    <w:next w:val="Normal"/>
    <w:autoRedefine/>
    <w:uiPriority w:val="99"/>
    <w:semiHidden/>
    <w:rsid w:val="00AA46A7"/>
    <w:pPr>
      <w:ind w:left="1680"/>
    </w:pPr>
    <w:rPr>
      <w:rFonts w:ascii="Times New Roman" w:eastAsia="Times New Roman" w:hAnsi="Times New Roman" w:cs="Times New Roman"/>
      <w:sz w:val="24"/>
      <w:szCs w:val="24"/>
    </w:rPr>
  </w:style>
  <w:style w:type="paragraph" w:styleId="TDC9">
    <w:name w:val="toc 9"/>
    <w:basedOn w:val="Normal"/>
    <w:next w:val="Normal"/>
    <w:autoRedefine/>
    <w:uiPriority w:val="99"/>
    <w:semiHidden/>
    <w:rsid w:val="00AA46A7"/>
    <w:pPr>
      <w:ind w:left="1920"/>
    </w:pPr>
    <w:rPr>
      <w:rFonts w:ascii="Times New Roman" w:eastAsia="Times New Roman" w:hAnsi="Times New Roman" w:cs="Times New Roman"/>
      <w:sz w:val="24"/>
      <w:szCs w:val="24"/>
    </w:rPr>
  </w:style>
  <w:style w:type="character" w:styleId="Hipervnculovisitado">
    <w:name w:val="FollowedHyperlink"/>
    <w:basedOn w:val="Fuentedeprrafopredeter"/>
    <w:uiPriority w:val="99"/>
    <w:rsid w:val="00AA46A7"/>
    <w:rPr>
      <w:color w:val="800080"/>
      <w:u w:val="single"/>
    </w:rPr>
  </w:style>
  <w:style w:type="paragraph" w:styleId="Sangra2detindependiente">
    <w:name w:val="Body Text Indent 2"/>
    <w:basedOn w:val="Normal"/>
    <w:link w:val="Sangra2detindependienteCar"/>
    <w:uiPriority w:val="99"/>
    <w:rsid w:val="00AA46A7"/>
    <w:pPr>
      <w:ind w:left="360"/>
      <w:jc w:val="both"/>
    </w:pPr>
    <w:rPr>
      <w:rFonts w:ascii="Times New Roman" w:eastAsia="Times New Roman" w:hAnsi="Times New Roman" w:cs="Times New Roman"/>
      <w:sz w:val="24"/>
      <w:szCs w:val="24"/>
    </w:rPr>
  </w:style>
  <w:style w:type="character" w:customStyle="1" w:styleId="Sangra2detindependienteCar">
    <w:name w:val="Sangría 2 de t. independiente Car"/>
    <w:basedOn w:val="Fuentedeprrafopredeter"/>
    <w:link w:val="Sangra2detindependiente"/>
    <w:uiPriority w:val="99"/>
    <w:rsid w:val="00AA46A7"/>
    <w:rPr>
      <w:rFonts w:ascii="Times New Roman" w:eastAsia="Times New Roman" w:hAnsi="Times New Roman" w:cs="Times New Roman"/>
      <w:sz w:val="24"/>
      <w:szCs w:val="24"/>
      <w:lang w:eastAsia="es-ES"/>
    </w:rPr>
  </w:style>
  <w:style w:type="paragraph" w:styleId="Asuntodelcomentario">
    <w:name w:val="annotation subject"/>
    <w:basedOn w:val="Textocomentario"/>
    <w:next w:val="Textocomentario"/>
    <w:link w:val="AsuntodelcomentarioCar"/>
    <w:uiPriority w:val="99"/>
    <w:semiHidden/>
    <w:rsid w:val="00AA46A7"/>
    <w:rPr>
      <w:b/>
      <w:bCs/>
    </w:rPr>
  </w:style>
  <w:style w:type="character" w:customStyle="1" w:styleId="AsuntodelcomentarioCar">
    <w:name w:val="Asunto del comentario Car"/>
    <w:basedOn w:val="TextocomentarioCar"/>
    <w:link w:val="Asuntodelcomentario"/>
    <w:uiPriority w:val="99"/>
    <w:semiHidden/>
    <w:rsid w:val="00AA46A7"/>
    <w:rPr>
      <w:rFonts w:ascii="Times New Roman" w:eastAsia="Times New Roman" w:hAnsi="Times New Roman" w:cs="Times New Roman"/>
      <w:b/>
      <w:bCs/>
      <w:sz w:val="20"/>
      <w:szCs w:val="20"/>
      <w:lang w:eastAsia="es-ES"/>
    </w:rPr>
  </w:style>
  <w:style w:type="paragraph" w:styleId="Textodeglobo">
    <w:name w:val="Balloon Text"/>
    <w:basedOn w:val="Normal"/>
    <w:link w:val="TextodegloboCar"/>
    <w:uiPriority w:val="99"/>
    <w:semiHidden/>
    <w:rsid w:val="00AA46A7"/>
    <w:rPr>
      <w:rFonts w:ascii="Tahoma" w:eastAsia="Times New Roman" w:hAnsi="Tahoma" w:cs="Tahoma"/>
      <w:sz w:val="16"/>
      <w:szCs w:val="16"/>
    </w:rPr>
  </w:style>
  <w:style w:type="character" w:customStyle="1" w:styleId="TextodegloboCar">
    <w:name w:val="Texto de globo Car"/>
    <w:basedOn w:val="Fuentedeprrafopredeter"/>
    <w:link w:val="Textodeglobo"/>
    <w:uiPriority w:val="99"/>
    <w:semiHidden/>
    <w:rsid w:val="00AA46A7"/>
    <w:rPr>
      <w:rFonts w:ascii="Tahoma" w:eastAsia="Times New Roman" w:hAnsi="Tahoma" w:cs="Tahoma"/>
      <w:sz w:val="16"/>
      <w:szCs w:val="16"/>
      <w:lang w:eastAsia="es-ES"/>
    </w:rPr>
  </w:style>
  <w:style w:type="paragraph" w:styleId="NormalWeb">
    <w:name w:val="Normal (Web)"/>
    <w:basedOn w:val="Normal"/>
    <w:uiPriority w:val="99"/>
    <w:rsid w:val="00AA46A7"/>
    <w:pPr>
      <w:spacing w:before="100" w:beforeAutospacing="1" w:after="100" w:afterAutospacing="1"/>
    </w:pPr>
    <w:rPr>
      <w:rFonts w:ascii="Times New Roman" w:eastAsia="Times New Roman" w:hAnsi="Times New Roman" w:cs="Times New Roman"/>
      <w:sz w:val="24"/>
      <w:szCs w:val="24"/>
    </w:rPr>
  </w:style>
  <w:style w:type="paragraph" w:styleId="Listaconvietas">
    <w:name w:val="List Bullet"/>
    <w:basedOn w:val="Normal"/>
    <w:rsid w:val="00AA46A7"/>
    <w:pPr>
      <w:numPr>
        <w:numId w:val="4"/>
      </w:numPr>
    </w:pPr>
    <w:rPr>
      <w:rFonts w:ascii="Times New Roman" w:eastAsia="Times New Roman" w:hAnsi="Times New Roman" w:cs="Times New Roman"/>
      <w:sz w:val="24"/>
      <w:szCs w:val="24"/>
    </w:rPr>
  </w:style>
  <w:style w:type="paragraph" w:customStyle="1" w:styleId="Default">
    <w:name w:val="Default"/>
    <w:rsid w:val="00AA46A7"/>
    <w:pPr>
      <w:autoSpaceDE w:val="0"/>
      <w:autoSpaceDN w:val="0"/>
      <w:adjustRightInd w:val="0"/>
      <w:spacing w:after="0" w:line="240" w:lineRule="auto"/>
    </w:pPr>
    <w:rPr>
      <w:rFonts w:ascii="Arial" w:eastAsia="Times New Roman" w:hAnsi="Arial" w:cs="Arial"/>
      <w:sz w:val="20"/>
      <w:szCs w:val="20"/>
      <w:lang w:eastAsia="es-ES"/>
    </w:rPr>
  </w:style>
  <w:style w:type="table" w:styleId="Tablaconcuadrcula">
    <w:name w:val="Table Grid"/>
    <w:basedOn w:val="Tablanormal"/>
    <w:uiPriority w:val="59"/>
    <w:rsid w:val="00AA46A7"/>
    <w:pPr>
      <w:spacing w:after="0" w:line="240" w:lineRule="auto"/>
    </w:pPr>
    <w:rPr>
      <w:rFonts w:ascii="Times New Roman" w:eastAsia="Times New Roman" w:hAnsi="Times New Roman" w:cs="Times New Roman"/>
      <w:sz w:val="20"/>
      <w:szCs w:val="20"/>
      <w:lang w:val="es-PE" w:eastAsia="es-P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rafodelista">
    <w:name w:val="List Paragraph"/>
    <w:basedOn w:val="Normal"/>
    <w:uiPriority w:val="34"/>
    <w:qFormat/>
    <w:rsid w:val="00AA46A7"/>
    <w:pPr>
      <w:ind w:left="708"/>
    </w:pPr>
    <w:rPr>
      <w:rFonts w:ascii="Times New Roman" w:eastAsia="Times New Roman" w:hAnsi="Times New Roman" w:cs="Times New Roman"/>
      <w:sz w:val="24"/>
      <w:szCs w:val="24"/>
    </w:rPr>
  </w:style>
  <w:style w:type="paragraph" w:customStyle="1" w:styleId="xl25">
    <w:name w:val="xl25"/>
    <w:basedOn w:val="Normal"/>
    <w:rsid w:val="00AA46A7"/>
    <w:pPr>
      <w:pBdr>
        <w:right w:val="single" w:sz="8" w:space="0" w:color="auto"/>
      </w:pBdr>
      <w:shd w:val="clear" w:color="auto" w:fill="FFFFFF"/>
      <w:spacing w:before="100" w:beforeAutospacing="1" w:after="100" w:afterAutospacing="1"/>
      <w:jc w:val="center"/>
      <w:textAlignment w:val="center"/>
    </w:pPr>
    <w:rPr>
      <w:rFonts w:ascii="Times New Roman" w:eastAsia="Arial Unicode MS" w:hAnsi="Times New Roman" w:cs="Times New Roman"/>
      <w:b/>
      <w:bCs/>
      <w:sz w:val="18"/>
      <w:szCs w:val="18"/>
    </w:rPr>
  </w:style>
  <w:style w:type="paragraph" w:styleId="Revisin">
    <w:name w:val="Revision"/>
    <w:hidden/>
    <w:uiPriority w:val="99"/>
    <w:semiHidden/>
    <w:rsid w:val="00AA46A7"/>
    <w:pPr>
      <w:spacing w:after="0" w:line="240" w:lineRule="auto"/>
    </w:pPr>
    <w:rPr>
      <w:rFonts w:ascii="Times New Roman" w:eastAsia="Times New Roman" w:hAnsi="Times New Roman" w:cs="Times New Roman"/>
      <w:sz w:val="24"/>
      <w:szCs w:val="24"/>
      <w:lang w:eastAsia="es-ES"/>
    </w:rPr>
  </w:style>
  <w:style w:type="paragraph" w:styleId="Ttulo">
    <w:name w:val="Title"/>
    <w:basedOn w:val="Normal"/>
    <w:next w:val="Normal"/>
    <w:link w:val="TtuloCar"/>
    <w:uiPriority w:val="10"/>
    <w:qFormat/>
    <w:rsid w:val="00AA46A7"/>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tuloCar">
    <w:name w:val="Título Car"/>
    <w:basedOn w:val="Fuentedeprrafopredeter"/>
    <w:link w:val="Ttulo"/>
    <w:uiPriority w:val="10"/>
    <w:rsid w:val="00AA46A7"/>
    <w:rPr>
      <w:rFonts w:asciiTheme="majorHAnsi" w:eastAsiaTheme="majorEastAsia" w:hAnsiTheme="majorHAnsi" w:cstheme="majorBidi"/>
      <w:color w:val="323E4F" w:themeColor="text2" w:themeShade="BF"/>
      <w:spacing w:val="5"/>
      <w:kern w:val="28"/>
      <w:sz w:val="52"/>
      <w:szCs w:val="52"/>
      <w:lang w:eastAsia="es-ES"/>
    </w:rPr>
  </w:style>
  <w:style w:type="paragraph" w:customStyle="1" w:styleId="font5">
    <w:name w:val="font5"/>
    <w:basedOn w:val="Normal"/>
    <w:rsid w:val="00AA46A7"/>
    <w:pPr>
      <w:spacing w:before="100" w:beforeAutospacing="1" w:after="100" w:afterAutospacing="1"/>
    </w:pPr>
    <w:rPr>
      <w:rFonts w:ascii="Calibri" w:eastAsia="Times New Roman" w:hAnsi="Calibri" w:cs="Calibri"/>
      <w:b/>
      <w:bCs/>
      <w:color w:val="000000"/>
      <w:sz w:val="56"/>
      <w:szCs w:val="56"/>
      <w:lang w:val="es-PE" w:eastAsia="es-PE"/>
    </w:rPr>
  </w:style>
  <w:style w:type="paragraph" w:customStyle="1" w:styleId="font6">
    <w:name w:val="font6"/>
    <w:basedOn w:val="Normal"/>
    <w:rsid w:val="00AA46A7"/>
    <w:pPr>
      <w:spacing w:before="100" w:beforeAutospacing="1" w:after="100" w:afterAutospacing="1"/>
    </w:pPr>
    <w:rPr>
      <w:rFonts w:ascii="Calibri" w:eastAsia="Times New Roman" w:hAnsi="Calibri" w:cs="Calibri"/>
      <w:b/>
      <w:bCs/>
      <w:i/>
      <w:iCs/>
      <w:color w:val="000000"/>
      <w:sz w:val="56"/>
      <w:szCs w:val="56"/>
      <w:u w:val="single"/>
      <w:lang w:val="es-PE" w:eastAsia="es-PE"/>
    </w:rPr>
  </w:style>
  <w:style w:type="paragraph" w:customStyle="1" w:styleId="xl65">
    <w:name w:val="xl65"/>
    <w:basedOn w:val="Normal"/>
    <w:rsid w:val="00AA46A7"/>
    <w:pPr>
      <w:spacing w:before="100" w:beforeAutospacing="1" w:after="100" w:afterAutospacing="1"/>
      <w:jc w:val="center"/>
      <w:textAlignment w:val="center"/>
    </w:pPr>
    <w:rPr>
      <w:rFonts w:ascii="Times New Roman" w:eastAsia="Times New Roman" w:hAnsi="Times New Roman" w:cs="Times New Roman"/>
      <w:b/>
      <w:bCs/>
      <w:sz w:val="24"/>
      <w:szCs w:val="24"/>
      <w:lang w:val="es-PE" w:eastAsia="es-PE"/>
    </w:rPr>
  </w:style>
  <w:style w:type="paragraph" w:customStyle="1" w:styleId="xl66">
    <w:name w:val="xl66"/>
    <w:basedOn w:val="Normal"/>
    <w:rsid w:val="00AA46A7"/>
    <w:pPr>
      <w:spacing w:before="100" w:beforeAutospacing="1" w:after="100" w:afterAutospacing="1"/>
      <w:jc w:val="center"/>
      <w:textAlignment w:val="center"/>
    </w:pPr>
    <w:rPr>
      <w:rFonts w:ascii="Times New Roman" w:eastAsia="Times New Roman" w:hAnsi="Times New Roman" w:cs="Times New Roman"/>
      <w:sz w:val="24"/>
      <w:szCs w:val="24"/>
      <w:lang w:val="es-PE" w:eastAsia="es-PE"/>
    </w:rPr>
  </w:style>
  <w:style w:type="paragraph" w:customStyle="1" w:styleId="xl67">
    <w:name w:val="xl67"/>
    <w:basedOn w:val="Normal"/>
    <w:rsid w:val="00AA46A7"/>
    <w:pPr>
      <w:spacing w:before="100" w:beforeAutospacing="1" w:after="100" w:afterAutospacing="1"/>
      <w:jc w:val="center"/>
    </w:pPr>
    <w:rPr>
      <w:rFonts w:ascii="Times New Roman" w:eastAsia="Times New Roman" w:hAnsi="Times New Roman" w:cs="Times New Roman"/>
      <w:b/>
      <w:bCs/>
      <w:sz w:val="56"/>
      <w:szCs w:val="56"/>
      <w:lang w:val="es-PE" w:eastAsia="es-PE"/>
    </w:rPr>
  </w:style>
  <w:style w:type="paragraph" w:customStyle="1" w:styleId="xl68">
    <w:name w:val="xl68"/>
    <w:basedOn w:val="Normal"/>
    <w:rsid w:val="00AA46A7"/>
    <w:pPr>
      <w:spacing w:before="100" w:beforeAutospacing="1" w:after="100" w:afterAutospacing="1"/>
      <w:jc w:val="center"/>
    </w:pPr>
    <w:rPr>
      <w:rFonts w:ascii="Times New Roman" w:eastAsia="Times New Roman" w:hAnsi="Times New Roman" w:cs="Times New Roman"/>
      <w:sz w:val="56"/>
      <w:szCs w:val="56"/>
      <w:lang w:val="es-PE" w:eastAsia="es-PE"/>
    </w:rPr>
  </w:style>
  <w:style w:type="paragraph" w:styleId="Subttulo">
    <w:name w:val="Subtitle"/>
    <w:basedOn w:val="Normal"/>
    <w:next w:val="Normal"/>
    <w:link w:val="SubttuloCar"/>
    <w:qFormat/>
    <w:rsid w:val="00AA46A7"/>
    <w:pPr>
      <w:spacing w:after="60"/>
      <w:jc w:val="center"/>
      <w:outlineLvl w:val="1"/>
    </w:pPr>
    <w:rPr>
      <w:rFonts w:ascii="Cambria" w:eastAsia="Times New Roman" w:hAnsi="Cambria" w:cs="Times New Roman"/>
      <w:sz w:val="24"/>
      <w:szCs w:val="24"/>
    </w:rPr>
  </w:style>
  <w:style w:type="character" w:customStyle="1" w:styleId="SubttuloCar">
    <w:name w:val="Subtítulo Car"/>
    <w:basedOn w:val="Fuentedeprrafopredeter"/>
    <w:link w:val="Subttulo"/>
    <w:rsid w:val="00AA46A7"/>
    <w:rPr>
      <w:rFonts w:ascii="Cambria" w:eastAsia="Times New Roman" w:hAnsi="Cambria"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4379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7882</Words>
  <Characters>43353</Characters>
  <Application>Microsoft Office Word</Application>
  <DocSecurity>0</DocSecurity>
  <Lines>361</Lines>
  <Paragraphs>102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jamir burgos ramirez</dc:creator>
  <cp:keywords/>
  <dc:description/>
  <cp:lastModifiedBy>Marisol Arevalo Morales</cp:lastModifiedBy>
  <cp:revision>2</cp:revision>
  <dcterms:created xsi:type="dcterms:W3CDTF">2026-04-13T02:56:00Z</dcterms:created>
  <dcterms:modified xsi:type="dcterms:W3CDTF">2026-04-13T02:56:00Z</dcterms:modified>
</cp:coreProperties>
</file>